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3DEE" w:rsidRDefault="009D5671" w:rsidP="009D5671">
      <w:pPr>
        <w:jc w:val="center"/>
        <w:rPr>
          <w:sz w:val="24"/>
          <w:szCs w:val="24"/>
        </w:rPr>
      </w:pPr>
      <w:r>
        <w:rPr>
          <w:sz w:val="24"/>
          <w:szCs w:val="24"/>
        </w:rPr>
        <w:t xml:space="preserve">                                       </w:t>
      </w:r>
    </w:p>
    <w:p w:rsidR="009D5671" w:rsidRDefault="000A7D37" w:rsidP="000A7D37">
      <w:pPr>
        <w:jc w:val="center"/>
        <w:rPr>
          <w:sz w:val="24"/>
          <w:szCs w:val="24"/>
        </w:rPr>
      </w:pPr>
      <w:r>
        <w:rPr>
          <w:noProof/>
          <w:sz w:val="24"/>
          <w:szCs w:val="24"/>
          <w:lang w:eastAsia="ru-RU"/>
        </w:rPr>
        <w:drawing>
          <wp:inline distT="0" distB="0" distL="0" distR="0">
            <wp:extent cx="5940425" cy="8238580"/>
            <wp:effectExtent l="0" t="0" r="3175" b="0"/>
            <wp:docPr id="2" name="Рисунок 2" descr="J:\С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С3.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8238580"/>
                    </a:xfrm>
                    <a:prstGeom prst="rect">
                      <a:avLst/>
                    </a:prstGeom>
                    <a:noFill/>
                    <a:ln>
                      <a:noFill/>
                    </a:ln>
                  </pic:spPr>
                </pic:pic>
              </a:graphicData>
            </a:graphic>
          </wp:inline>
        </w:drawing>
      </w:r>
    </w:p>
    <w:p w:rsidR="000A7D37" w:rsidRDefault="000A7D37" w:rsidP="000A7D37">
      <w:pPr>
        <w:jc w:val="center"/>
        <w:rPr>
          <w:sz w:val="24"/>
          <w:szCs w:val="24"/>
        </w:rPr>
      </w:pPr>
    </w:p>
    <w:p w:rsidR="000A7D37" w:rsidRPr="000A7D37" w:rsidRDefault="000A7D37" w:rsidP="000A7D37">
      <w:pPr>
        <w:jc w:val="center"/>
        <w:rPr>
          <w:sz w:val="24"/>
          <w:szCs w:val="24"/>
        </w:rPr>
      </w:pPr>
    </w:p>
    <w:p w:rsidR="009D5671" w:rsidRDefault="009D5671" w:rsidP="009D5671">
      <w:pPr>
        <w:pStyle w:val="Iauiue"/>
        <w:spacing w:line="360" w:lineRule="auto"/>
        <w:ind w:left="6096" w:right="-2"/>
        <w:jc w:val="center"/>
        <w:rPr>
          <w:rFonts w:eastAsia="Times New Roman"/>
          <w:sz w:val="28"/>
          <w:szCs w:val="28"/>
          <w:lang w:val="ru-RU"/>
        </w:rPr>
      </w:pPr>
      <w:r>
        <w:rPr>
          <w:rFonts w:eastAsia="Times New Roman"/>
          <w:sz w:val="28"/>
          <w:szCs w:val="28"/>
          <w:lang w:val="ru-RU"/>
        </w:rPr>
        <w:lastRenderedPageBreak/>
        <w:t xml:space="preserve">                                                                   УТВЕРЖДЕНО</w:t>
      </w:r>
    </w:p>
    <w:p w:rsidR="009D5671" w:rsidRDefault="009D5671" w:rsidP="009D5671">
      <w:pPr>
        <w:pStyle w:val="Iauiue"/>
        <w:spacing w:line="360" w:lineRule="auto"/>
        <w:ind w:left="6096" w:right="-2"/>
        <w:rPr>
          <w:rFonts w:eastAsia="Times New Roman"/>
          <w:sz w:val="28"/>
          <w:szCs w:val="28"/>
          <w:lang w:val="ru-RU"/>
        </w:rPr>
      </w:pPr>
      <w:r>
        <w:rPr>
          <w:rFonts w:eastAsia="Times New Roman"/>
          <w:sz w:val="28"/>
          <w:szCs w:val="28"/>
          <w:lang w:val="ru-RU"/>
        </w:rPr>
        <w:t>постановлением администрации</w:t>
      </w:r>
    </w:p>
    <w:p w:rsidR="009D5671" w:rsidRDefault="009D5671" w:rsidP="009D5671">
      <w:pPr>
        <w:pStyle w:val="Iauiue"/>
        <w:spacing w:line="360" w:lineRule="auto"/>
        <w:ind w:left="6096" w:right="-2"/>
        <w:jc w:val="center"/>
        <w:rPr>
          <w:rFonts w:eastAsia="Times New Roman"/>
          <w:sz w:val="28"/>
          <w:szCs w:val="28"/>
          <w:lang w:val="ru-RU"/>
        </w:rPr>
      </w:pPr>
      <w:r>
        <w:rPr>
          <w:rFonts w:eastAsia="Times New Roman"/>
          <w:sz w:val="28"/>
          <w:szCs w:val="28"/>
          <w:lang w:val="ru-RU"/>
        </w:rPr>
        <w:t>от «_30.12.2014  года № _58-па</w:t>
      </w:r>
    </w:p>
    <w:p w:rsidR="009D5671" w:rsidRDefault="009D5671" w:rsidP="009D5671">
      <w:pPr>
        <w:pStyle w:val="Iauiue"/>
        <w:spacing w:line="360" w:lineRule="auto"/>
        <w:ind w:left="6096" w:right="-2"/>
        <w:jc w:val="center"/>
        <w:rPr>
          <w:rFonts w:eastAsia="Times New Roman"/>
          <w:sz w:val="28"/>
          <w:szCs w:val="28"/>
          <w:lang w:val="ru-RU"/>
        </w:rPr>
      </w:pPr>
    </w:p>
    <w:p w:rsidR="009D5671" w:rsidRDefault="009D5671" w:rsidP="009D5671">
      <w:pPr>
        <w:pStyle w:val="Iauiue"/>
        <w:spacing w:line="360" w:lineRule="auto"/>
        <w:ind w:left="6096" w:right="-2"/>
        <w:jc w:val="center"/>
        <w:rPr>
          <w:rFonts w:eastAsia="Times New Roman"/>
          <w:sz w:val="28"/>
          <w:szCs w:val="28"/>
          <w:lang w:val="ru-RU"/>
        </w:rPr>
      </w:pPr>
    </w:p>
    <w:p w:rsidR="009D5671" w:rsidRDefault="009D5671" w:rsidP="009D5671">
      <w:pPr>
        <w:pStyle w:val="Iauiue"/>
        <w:spacing w:line="360" w:lineRule="auto"/>
        <w:ind w:left="6096" w:right="-2"/>
        <w:jc w:val="center"/>
        <w:rPr>
          <w:rFonts w:eastAsia="Times New Roman"/>
          <w:sz w:val="28"/>
          <w:szCs w:val="28"/>
          <w:lang w:val="ru-RU"/>
        </w:rPr>
      </w:pPr>
    </w:p>
    <w:p w:rsidR="009D5671" w:rsidRDefault="009D5671" w:rsidP="009D5671">
      <w:pPr>
        <w:pStyle w:val="Iauiue"/>
        <w:spacing w:line="360" w:lineRule="auto"/>
        <w:ind w:right="-2"/>
        <w:jc w:val="center"/>
        <w:rPr>
          <w:sz w:val="28"/>
          <w:szCs w:val="28"/>
          <w:lang w:val="ru-RU"/>
        </w:rPr>
      </w:pPr>
      <w:r>
        <w:rPr>
          <w:sz w:val="28"/>
          <w:szCs w:val="28"/>
          <w:lang w:val="ru-RU"/>
        </w:rPr>
        <w:t>Положение</w:t>
      </w:r>
    </w:p>
    <w:p w:rsidR="009D5671" w:rsidRDefault="009D5671" w:rsidP="009D5671">
      <w:pPr>
        <w:pStyle w:val="Iauiue"/>
        <w:spacing w:line="360" w:lineRule="auto"/>
        <w:ind w:right="-2"/>
        <w:jc w:val="center"/>
        <w:rPr>
          <w:sz w:val="28"/>
          <w:szCs w:val="28"/>
          <w:lang w:val="ru-RU"/>
        </w:rPr>
      </w:pPr>
      <w:r>
        <w:rPr>
          <w:sz w:val="28"/>
          <w:szCs w:val="28"/>
          <w:lang w:val="ru-RU"/>
        </w:rPr>
        <w:t>о представлении   гражданами, претендующими на замещение</w:t>
      </w:r>
    </w:p>
    <w:p w:rsidR="009D5671" w:rsidRDefault="009D5671" w:rsidP="009D5671">
      <w:pPr>
        <w:pStyle w:val="Iauiue"/>
        <w:spacing w:line="360" w:lineRule="auto"/>
        <w:ind w:right="-2"/>
        <w:jc w:val="center"/>
        <w:rPr>
          <w:sz w:val="28"/>
          <w:szCs w:val="28"/>
          <w:lang w:val="ru-RU"/>
        </w:rPr>
      </w:pPr>
      <w:r>
        <w:rPr>
          <w:sz w:val="28"/>
          <w:szCs w:val="28"/>
          <w:lang w:val="ru-RU"/>
        </w:rPr>
        <w:t>должностей муниципальной службы и муниципальными служащими сведений о доходах, расходах об имуществе и обязательствах имущественного характера</w:t>
      </w:r>
    </w:p>
    <w:p w:rsidR="009D5671" w:rsidRDefault="009D5671" w:rsidP="009D5671">
      <w:pPr>
        <w:pStyle w:val="Iauiue"/>
        <w:spacing w:line="360" w:lineRule="auto"/>
        <w:ind w:right="-2"/>
        <w:jc w:val="center"/>
        <w:rPr>
          <w:rFonts w:eastAsia="Times New Roman"/>
          <w:sz w:val="28"/>
          <w:szCs w:val="28"/>
          <w:lang w:val="ru-RU"/>
        </w:rPr>
      </w:pPr>
    </w:p>
    <w:p w:rsidR="009D5671" w:rsidRDefault="009D5671" w:rsidP="009D5671">
      <w:pPr>
        <w:pStyle w:val="a3"/>
        <w:ind w:firstLine="708"/>
        <w:jc w:val="both"/>
        <w:rPr>
          <w:rFonts w:ascii="Times New Roman" w:hAnsi="Times New Roman"/>
          <w:sz w:val="28"/>
          <w:szCs w:val="28"/>
        </w:rPr>
      </w:pPr>
      <w:r>
        <w:rPr>
          <w:rFonts w:ascii="Times New Roman" w:hAnsi="Times New Roman"/>
          <w:sz w:val="28"/>
          <w:szCs w:val="28"/>
        </w:rPr>
        <w:t xml:space="preserve">1. Настоящее Положение о представлении гражданами, претендующими на замещение должностей муниципальной службы и муниципальными служащими сведений о доходах, расходах, об имуществе и обязательствах имущественного характера (далее именуется – Положение) определяет порядок представления гражданами, поступающими на муниципальную службу , и муниципальными служащими  администрации   сельсовета сведений о полученных ими доходах, расходах, об имуществе, принадлежащем им на праве собственности и об обязательствах имущественного характера, а также сведений о доходах, расходах, об имуществе и обязательствах </w:t>
      </w:r>
      <w:r>
        <w:rPr>
          <w:rStyle w:val="a4"/>
          <w:rFonts w:ascii="Times New Roman" w:hAnsi="Times New Roman"/>
          <w:i w:val="0"/>
          <w:sz w:val="28"/>
          <w:szCs w:val="28"/>
        </w:rPr>
        <w:t xml:space="preserve">имущественного характера своих супруга (супруги) и несовершеннолетних детей </w:t>
      </w:r>
      <w:r>
        <w:rPr>
          <w:rFonts w:ascii="Times New Roman" w:hAnsi="Times New Roman"/>
          <w:sz w:val="28"/>
          <w:szCs w:val="28"/>
        </w:rPr>
        <w:t>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если сумма сделки превышает общий доход данного лица и его супруги (супруга) за три последних года, предшествующих совершению сделки, и об источниках получения средств, за счет которых совершена сделка (далее - сведения о расходах).</w:t>
      </w:r>
    </w:p>
    <w:p w:rsidR="009D5671" w:rsidRDefault="009D5671" w:rsidP="009D5671">
      <w:pPr>
        <w:pStyle w:val="a3"/>
        <w:ind w:firstLine="708"/>
        <w:jc w:val="both"/>
        <w:rPr>
          <w:rFonts w:ascii="Times New Roman" w:hAnsi="Times New Roman"/>
          <w:sz w:val="28"/>
          <w:szCs w:val="28"/>
        </w:rPr>
      </w:pPr>
    </w:p>
    <w:p w:rsidR="009D5671" w:rsidRDefault="009D5671" w:rsidP="009D5671">
      <w:pPr>
        <w:widowControl w:val="0"/>
        <w:autoSpaceDE w:val="0"/>
        <w:autoSpaceDN w:val="0"/>
        <w:adjustRightInd w:val="0"/>
        <w:ind w:firstLine="567"/>
        <w:jc w:val="both"/>
        <w:rPr>
          <w:rStyle w:val="a4"/>
          <w:i w:val="0"/>
          <w:lang w:eastAsia="ru-RU"/>
        </w:rPr>
      </w:pPr>
      <w:r>
        <w:rPr>
          <w:rStyle w:val="a4"/>
          <w:i w:val="0"/>
          <w:sz w:val="28"/>
          <w:szCs w:val="28"/>
        </w:rPr>
        <w:t xml:space="preserve"> .</w:t>
      </w:r>
      <w:bookmarkStart w:id="0" w:name="sub_1006"/>
      <w:r>
        <w:rPr>
          <w:rStyle w:val="a4"/>
          <w:i w:val="0"/>
          <w:sz w:val="28"/>
          <w:szCs w:val="28"/>
          <w:lang w:eastAsia="ru-RU"/>
        </w:rPr>
        <w:t>2. Сведения о доходах, расходах, об имуществе и обязательствах имущественного характера представляют граждане, претендующие на замещение должностей муниципальной службы, предусмотренных Перечнем должностей муниципальной службы, муниципальные служащ</w:t>
      </w:r>
      <w:r w:rsidR="00C40232">
        <w:rPr>
          <w:rStyle w:val="a4"/>
          <w:i w:val="0"/>
          <w:sz w:val="28"/>
          <w:szCs w:val="28"/>
          <w:lang w:eastAsia="ru-RU"/>
        </w:rPr>
        <w:t xml:space="preserve">ие </w:t>
      </w:r>
      <w:bookmarkStart w:id="1" w:name="_GoBack"/>
      <w:bookmarkEnd w:id="1"/>
      <w:r>
        <w:rPr>
          <w:rStyle w:val="a4"/>
          <w:i w:val="0"/>
          <w:sz w:val="28"/>
          <w:szCs w:val="28"/>
          <w:lang w:eastAsia="ru-RU"/>
        </w:rPr>
        <w:t xml:space="preserve"> </w:t>
      </w:r>
      <w:r>
        <w:rPr>
          <w:rStyle w:val="a4"/>
          <w:i w:val="0"/>
          <w:sz w:val="28"/>
          <w:szCs w:val="28"/>
          <w:lang w:eastAsia="ru-RU"/>
        </w:rPr>
        <w:lastRenderedPageBreak/>
        <w:t>осуществление полномочий по которым влечет за собой  обязанность   представлять сведения при назначении на которые граждане и при замещении которых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и муниципальные служащие, замещающие должности муниципальной службы, предусмотренные вышеуказанным перечнем (далее именуются – муниципальные служащие).</w:t>
      </w:r>
    </w:p>
    <w:bookmarkEnd w:id="0"/>
    <w:p w:rsidR="009D5671" w:rsidRDefault="009D5671" w:rsidP="009D5671">
      <w:pPr>
        <w:widowControl w:val="0"/>
        <w:autoSpaceDE w:val="0"/>
        <w:autoSpaceDN w:val="0"/>
        <w:adjustRightInd w:val="0"/>
        <w:ind w:firstLine="567"/>
        <w:jc w:val="both"/>
      </w:pPr>
      <w:r>
        <w:rPr>
          <w:sz w:val="28"/>
          <w:szCs w:val="28"/>
        </w:rPr>
        <w:t xml:space="preserve"> Сведения о доходах, расходах, об имуществе и обязательствах имущественного характера представляются по утверждённой </w:t>
      </w:r>
      <w:r>
        <w:rPr>
          <w:sz w:val="28"/>
          <w:szCs w:val="28"/>
          <w:lang w:eastAsia="ru-RU"/>
        </w:rPr>
        <w:t xml:space="preserve">Президентом Российской Федерации </w:t>
      </w:r>
      <w:r>
        <w:rPr>
          <w:sz w:val="28"/>
          <w:szCs w:val="28"/>
        </w:rPr>
        <w:t>форме справки:</w:t>
      </w:r>
    </w:p>
    <w:p w:rsidR="009D5671" w:rsidRDefault="009D5671" w:rsidP="009D5671">
      <w:pPr>
        <w:widowControl w:val="0"/>
        <w:autoSpaceDE w:val="0"/>
        <w:autoSpaceDN w:val="0"/>
        <w:adjustRightInd w:val="0"/>
        <w:ind w:firstLine="567"/>
        <w:jc w:val="both"/>
        <w:rPr>
          <w:sz w:val="28"/>
          <w:szCs w:val="28"/>
        </w:rPr>
      </w:pPr>
      <w:r>
        <w:rPr>
          <w:sz w:val="28"/>
          <w:szCs w:val="28"/>
        </w:rPr>
        <w:t>2.1 Гражданин при назначении на должность муниципальной службы администрации представляет:</w:t>
      </w:r>
    </w:p>
    <w:p w:rsidR="009D5671" w:rsidRDefault="009D5671" w:rsidP="009D5671">
      <w:pPr>
        <w:widowControl w:val="0"/>
        <w:autoSpaceDE w:val="0"/>
        <w:autoSpaceDN w:val="0"/>
        <w:adjustRightInd w:val="0"/>
        <w:ind w:firstLine="567"/>
        <w:jc w:val="both"/>
        <w:rPr>
          <w:rStyle w:val="a4"/>
          <w:i w:val="0"/>
        </w:rPr>
      </w:pPr>
      <w:r>
        <w:rPr>
          <w:sz w:val="28"/>
          <w:szCs w:val="28"/>
        </w:rPr>
        <w:t xml:space="preserve">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w:t>
      </w:r>
      <w:r>
        <w:rPr>
          <w:rStyle w:val="a4"/>
          <w:i w:val="0"/>
          <w:sz w:val="28"/>
          <w:szCs w:val="28"/>
        </w:rPr>
        <w:t>первое число месяца, предшествующего месяцу подачи документов для замещения должности муниципальной службы;</w:t>
      </w:r>
    </w:p>
    <w:p w:rsidR="009D5671" w:rsidRDefault="009D5671" w:rsidP="009D5671">
      <w:pPr>
        <w:ind w:firstLine="567"/>
        <w:jc w:val="both"/>
        <w:rPr>
          <w:rStyle w:val="a4"/>
          <w:i w:val="0"/>
          <w:sz w:val="28"/>
          <w:szCs w:val="28"/>
          <w:lang w:eastAsia="ru-RU"/>
        </w:rPr>
      </w:pPr>
      <w:r>
        <w:rPr>
          <w:rStyle w:val="a4"/>
          <w:i w:val="0"/>
          <w:sz w:val="28"/>
          <w:szCs w:val="28"/>
          <w:lang w:eastAsia="ru-RU"/>
        </w:rP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дату).</w:t>
      </w:r>
    </w:p>
    <w:p w:rsidR="009D5671" w:rsidRDefault="009D5671" w:rsidP="009D5671">
      <w:pPr>
        <w:widowControl w:val="0"/>
        <w:autoSpaceDE w:val="0"/>
        <w:autoSpaceDN w:val="0"/>
        <w:adjustRightInd w:val="0"/>
        <w:ind w:firstLine="567"/>
        <w:jc w:val="both"/>
        <w:rPr>
          <w:rStyle w:val="a4"/>
          <w:i w:val="0"/>
          <w:sz w:val="28"/>
          <w:szCs w:val="28"/>
        </w:rPr>
      </w:pPr>
      <w:r>
        <w:rPr>
          <w:sz w:val="28"/>
          <w:szCs w:val="28"/>
        </w:rPr>
        <w:t xml:space="preserve">2.2. Муниципальный служащий представляет ежегодно, не позднее 30 апреля года, </w:t>
      </w:r>
      <w:r>
        <w:rPr>
          <w:rStyle w:val="a4"/>
          <w:i w:val="0"/>
          <w:sz w:val="28"/>
          <w:szCs w:val="28"/>
        </w:rPr>
        <w:t>следующего за отчётным (с 1 января по 31 декабря):</w:t>
      </w:r>
    </w:p>
    <w:p w:rsidR="009D5671" w:rsidRDefault="009D5671" w:rsidP="009D5671">
      <w:pPr>
        <w:ind w:firstLine="567"/>
        <w:jc w:val="both"/>
        <w:rPr>
          <w:rStyle w:val="a4"/>
          <w:i w:val="0"/>
          <w:sz w:val="28"/>
          <w:szCs w:val="28"/>
        </w:rPr>
      </w:pPr>
      <w:r>
        <w:rPr>
          <w:rStyle w:val="a4"/>
          <w:i w:val="0"/>
          <w:sz w:val="28"/>
          <w:szCs w:val="28"/>
        </w:rPr>
        <w:t>1)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9D5671" w:rsidRDefault="009D5671" w:rsidP="009D5671">
      <w:pPr>
        <w:ind w:firstLine="567"/>
        <w:jc w:val="both"/>
        <w:rPr>
          <w:rStyle w:val="a4"/>
          <w:i w:val="0"/>
          <w:sz w:val="28"/>
          <w:szCs w:val="28"/>
        </w:rPr>
      </w:pPr>
      <w:r>
        <w:rPr>
          <w:rStyle w:val="a4"/>
          <w:i w:val="0"/>
          <w:sz w:val="28"/>
          <w:szCs w:val="28"/>
        </w:rPr>
        <w:t>2)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9D5671" w:rsidRDefault="009D5671" w:rsidP="009D5671">
      <w:pPr>
        <w:pStyle w:val="a3"/>
        <w:jc w:val="both"/>
        <w:rPr>
          <w:rFonts w:ascii="Times New Roman" w:hAnsi="Times New Roman"/>
        </w:rPr>
      </w:pPr>
      <w:r>
        <w:rPr>
          <w:rFonts w:ascii="Times New Roman" w:hAnsi="Times New Roman"/>
          <w:sz w:val="28"/>
          <w:szCs w:val="28"/>
        </w:rPr>
        <w:t xml:space="preserve"> 3. Сведения о доходах, расходах, об имуществе и обязательствах имущественного характера  представляются ежегодно не позднее 30 апреля года, следующего за годом совершения сделки, одновременно со сведениями </w:t>
      </w:r>
      <w:r>
        <w:rPr>
          <w:rFonts w:ascii="Times New Roman" w:hAnsi="Times New Roman"/>
          <w:sz w:val="28"/>
          <w:szCs w:val="28"/>
        </w:rPr>
        <w:lastRenderedPageBreak/>
        <w:t>о доходах, расходах, об имуществе и обязательствах имущественного характера   муниципального служащего, его супруги (супруга) и несовершеннолетних детей.</w:t>
      </w:r>
    </w:p>
    <w:p w:rsidR="009D5671" w:rsidRDefault="009D5671" w:rsidP="009D5671">
      <w:pPr>
        <w:pStyle w:val="a3"/>
        <w:ind w:firstLine="708"/>
        <w:jc w:val="both"/>
        <w:rPr>
          <w:rFonts w:ascii="Times New Roman" w:hAnsi="Times New Roman"/>
          <w:sz w:val="28"/>
          <w:szCs w:val="28"/>
        </w:rPr>
      </w:pPr>
      <w:r>
        <w:rPr>
          <w:rFonts w:ascii="Times New Roman" w:hAnsi="Times New Roman"/>
          <w:sz w:val="28"/>
          <w:szCs w:val="28"/>
        </w:rPr>
        <w:t xml:space="preserve">В случае принятия решения об осуществлении контроля за  доходами, расходами, за имуществом и обязательствами имущественного характера   муниципальных служащих, а также за о доходами, расходами,  за имуществом  и обязательствами имущественного характера их супруги (супруга) и несовершеннолетних детей,  сведения о  доходах, расходах, об имуществе и обязательствах имущественного характера   представляются указанными муниципальными служащими в течение 15 дней с даты их истребования          (со дня получения муниципальными служащими уведомления об осуществлении контроля за  доходами, расходами, за имуществом и обязательствами имущественного характера).   </w:t>
      </w:r>
    </w:p>
    <w:p w:rsidR="009D5671" w:rsidRDefault="009D5671" w:rsidP="009D5671">
      <w:pPr>
        <w:pStyle w:val="a3"/>
        <w:ind w:firstLine="708"/>
        <w:jc w:val="both"/>
        <w:rPr>
          <w:rFonts w:ascii="Times New Roman" w:hAnsi="Times New Roman"/>
          <w:sz w:val="28"/>
          <w:szCs w:val="28"/>
        </w:rPr>
      </w:pPr>
      <w:r>
        <w:rPr>
          <w:rFonts w:ascii="Times New Roman" w:hAnsi="Times New Roman"/>
          <w:sz w:val="28"/>
          <w:szCs w:val="28"/>
        </w:rPr>
        <w:t>4. Сведения о  доходах, расходах, об имуществе и обязательствах имущественного характера, представляются муниципальными служащими  специалисту в должностные обязанности  которого входят работа  со сведениями о  доходах, расходах, об имуществе и обязательствах имущественного характера, кадровая работа в соответствии с действующим законодательством</w:t>
      </w:r>
    </w:p>
    <w:p w:rsidR="009D5671" w:rsidRDefault="009D5671" w:rsidP="009D5671">
      <w:pPr>
        <w:widowControl w:val="0"/>
        <w:autoSpaceDE w:val="0"/>
        <w:autoSpaceDN w:val="0"/>
        <w:adjustRightInd w:val="0"/>
        <w:ind w:firstLine="567"/>
        <w:jc w:val="both"/>
        <w:rPr>
          <w:sz w:val="28"/>
          <w:szCs w:val="28"/>
          <w:lang w:eastAsia="ru-RU"/>
        </w:rPr>
      </w:pPr>
      <w:bookmarkStart w:id="2" w:name="Par50"/>
      <w:bookmarkEnd w:id="2"/>
      <w:r>
        <w:rPr>
          <w:sz w:val="28"/>
          <w:szCs w:val="28"/>
        </w:rPr>
        <w:t xml:space="preserve">5. В случае если гражданин или муниципальный служащий обнаружил, что в представленных им в сведениях о доходах, расходах,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 При этом гражданин или муниципальный </w:t>
      </w:r>
      <w:r>
        <w:rPr>
          <w:sz w:val="28"/>
          <w:szCs w:val="28"/>
          <w:lang w:eastAsia="ru-RU"/>
        </w:rPr>
        <w:t>служащий может представить уточненные сведения в течение одного месяца после окончания срока, указанного в пункте 4 настоящего Положения.</w:t>
      </w:r>
    </w:p>
    <w:p w:rsidR="009D5671" w:rsidRDefault="009D5671" w:rsidP="009D5671">
      <w:pPr>
        <w:widowControl w:val="0"/>
        <w:autoSpaceDE w:val="0"/>
        <w:autoSpaceDN w:val="0"/>
        <w:adjustRightInd w:val="0"/>
        <w:ind w:firstLine="567"/>
        <w:jc w:val="both"/>
        <w:rPr>
          <w:sz w:val="28"/>
          <w:szCs w:val="28"/>
        </w:rPr>
      </w:pPr>
      <w:r>
        <w:rPr>
          <w:sz w:val="28"/>
          <w:szCs w:val="28"/>
        </w:rPr>
        <w:t>Уточненные сведения, представленные муниципальным служащим после 30 апреля года, следующего за отчётным, не считаются представленными с нарушением срока.</w:t>
      </w:r>
    </w:p>
    <w:p w:rsidR="009D5671" w:rsidRDefault="009D5671" w:rsidP="009D5671">
      <w:pPr>
        <w:widowControl w:val="0"/>
        <w:autoSpaceDE w:val="0"/>
        <w:autoSpaceDN w:val="0"/>
        <w:adjustRightInd w:val="0"/>
        <w:ind w:firstLine="567"/>
        <w:jc w:val="both"/>
        <w:rPr>
          <w:sz w:val="28"/>
          <w:szCs w:val="28"/>
        </w:rPr>
      </w:pPr>
      <w:r>
        <w:rPr>
          <w:sz w:val="28"/>
          <w:szCs w:val="28"/>
        </w:rPr>
        <w:t>6. В случае непредставления по объективным причинам муниципальным служащим своих сведений или сведений о доходах, расходах об имуществе и обязательствах имущественного характера супруги (супруга) и несовершеннолетних детей данный факт подлежит рассмотрению на комиссии по соблюдению требований к служебному поведению муниципальных служащих администрации Черновского   сельсовета и урегулированию конфликта интересов.</w:t>
      </w:r>
    </w:p>
    <w:p w:rsidR="009D5671" w:rsidRDefault="009D5671" w:rsidP="009D5671">
      <w:pPr>
        <w:widowControl w:val="0"/>
        <w:autoSpaceDE w:val="0"/>
        <w:autoSpaceDN w:val="0"/>
        <w:adjustRightInd w:val="0"/>
        <w:ind w:firstLine="567"/>
        <w:jc w:val="both"/>
        <w:rPr>
          <w:sz w:val="28"/>
          <w:szCs w:val="28"/>
        </w:rPr>
      </w:pPr>
      <w:r>
        <w:rPr>
          <w:sz w:val="28"/>
          <w:szCs w:val="28"/>
        </w:rPr>
        <w:t>7. Проверка достоверности и полноты сведений о доходах, расходах, об имуществе и обязательствах имущественного характера, представленных в соответствии с настоящим Положением, гражданином и муниципальным служащим, осуществляется  специалистом администрации в должностные обязанности которых входит работа со сведениями о доходах, расходах, об имуществе и обязательствах имущественного характера  кадровая работ в соответствии с действующим законодательством.</w:t>
      </w:r>
    </w:p>
    <w:p w:rsidR="009D5671" w:rsidRDefault="009D5671" w:rsidP="009D5671">
      <w:pPr>
        <w:widowControl w:val="0"/>
        <w:autoSpaceDE w:val="0"/>
        <w:autoSpaceDN w:val="0"/>
        <w:adjustRightInd w:val="0"/>
        <w:ind w:firstLine="567"/>
        <w:jc w:val="both"/>
        <w:rPr>
          <w:sz w:val="28"/>
          <w:szCs w:val="28"/>
        </w:rPr>
      </w:pPr>
      <w:r>
        <w:rPr>
          <w:sz w:val="28"/>
          <w:szCs w:val="28"/>
        </w:rPr>
        <w:t xml:space="preserve">8. Сведения о доходах, расходах, об имуществе и обязательствах </w:t>
      </w:r>
      <w:r>
        <w:rPr>
          <w:sz w:val="28"/>
          <w:szCs w:val="28"/>
        </w:rPr>
        <w:lastRenderedPageBreak/>
        <w:t>имущественного характера, представляемые в соответствии с настоящим Положением гражданином или муниципальным служащим, являются сведениями конфиденциального характера, если федеральным законом они не отнесены к сведениям, составляющим государственную тайну, которые представляются представителю нанимателя.</w:t>
      </w:r>
    </w:p>
    <w:p w:rsidR="009D5671" w:rsidRDefault="009D5671" w:rsidP="009D5671">
      <w:pPr>
        <w:widowControl w:val="0"/>
        <w:autoSpaceDE w:val="0"/>
        <w:autoSpaceDN w:val="0"/>
        <w:adjustRightInd w:val="0"/>
        <w:ind w:firstLine="567"/>
        <w:jc w:val="both"/>
        <w:rPr>
          <w:sz w:val="28"/>
          <w:szCs w:val="28"/>
        </w:rPr>
      </w:pPr>
      <w:r>
        <w:rPr>
          <w:sz w:val="28"/>
          <w:szCs w:val="28"/>
        </w:rPr>
        <w:t>9.. Сведения о доходах, расходах, об имуществе и обязательствах имущественного характера, представленные в соответствии с настоящим Положением гражданином, при назначении на должность муниципальной службы , а также представляемые муниципальным служащим ежегодно, и информация о результатах проверки достоверности и полноты этих сведений приобщаются к личному делу муниципального служащего.</w:t>
      </w:r>
    </w:p>
    <w:p w:rsidR="009D5671" w:rsidRDefault="009D5671" w:rsidP="009D5671">
      <w:pPr>
        <w:widowControl w:val="0"/>
        <w:autoSpaceDE w:val="0"/>
        <w:autoSpaceDN w:val="0"/>
        <w:adjustRightInd w:val="0"/>
        <w:ind w:firstLine="567"/>
        <w:jc w:val="both"/>
        <w:rPr>
          <w:sz w:val="28"/>
          <w:szCs w:val="28"/>
        </w:rPr>
      </w:pPr>
      <w:r>
        <w:rPr>
          <w:sz w:val="28"/>
          <w:szCs w:val="28"/>
        </w:rPr>
        <w:t xml:space="preserve"> 10. В случае если гражданин, представивший сведения о доходах, расходах, об имуществе и обязательствах имущественного характера, не был назначен на должность муниципальной службы, по его письменному заявлению справка о доходах, расходах, об имуществе и обязательствах имущественного характера возвращаются ему вместе с другими документами.</w:t>
      </w:r>
    </w:p>
    <w:p w:rsidR="009D5671" w:rsidRDefault="009D5671" w:rsidP="009D5671">
      <w:pPr>
        <w:widowControl w:val="0"/>
        <w:autoSpaceDE w:val="0"/>
        <w:autoSpaceDN w:val="0"/>
        <w:adjustRightInd w:val="0"/>
        <w:ind w:firstLine="567"/>
        <w:jc w:val="both"/>
        <w:rPr>
          <w:sz w:val="28"/>
          <w:szCs w:val="28"/>
        </w:rPr>
      </w:pPr>
      <w:r>
        <w:rPr>
          <w:sz w:val="28"/>
          <w:szCs w:val="28"/>
        </w:rPr>
        <w:t>11. Муниципальные служащие, в должностные обязанности которых входит работа со сведениями о доходах, расходах,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9D5671" w:rsidRDefault="009D5671" w:rsidP="009D5671">
      <w:pPr>
        <w:widowControl w:val="0"/>
        <w:autoSpaceDE w:val="0"/>
        <w:autoSpaceDN w:val="0"/>
        <w:adjustRightInd w:val="0"/>
        <w:ind w:firstLine="567"/>
        <w:jc w:val="both"/>
        <w:rPr>
          <w:sz w:val="28"/>
          <w:szCs w:val="28"/>
        </w:rPr>
      </w:pPr>
      <w:r>
        <w:rPr>
          <w:sz w:val="28"/>
          <w:szCs w:val="28"/>
        </w:rPr>
        <w:t>12. Непредставление муниципальным служащим сведений о своих доходах, расходах,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муниципального служащего с муниципальной службы.</w:t>
      </w:r>
    </w:p>
    <w:p w:rsidR="009D5671" w:rsidRDefault="009D5671" w:rsidP="009D5671">
      <w:pPr>
        <w:rPr>
          <w:sz w:val="28"/>
          <w:szCs w:val="28"/>
        </w:rPr>
      </w:pPr>
    </w:p>
    <w:p w:rsidR="009D5671" w:rsidRDefault="009D5671" w:rsidP="009D5671"/>
    <w:p w:rsidR="00E87FD1" w:rsidRDefault="00E87FD1"/>
    <w:sectPr w:rsidR="00E87FD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1F0A"/>
    <w:rsid w:val="000A7D37"/>
    <w:rsid w:val="000B22FE"/>
    <w:rsid w:val="00463DEE"/>
    <w:rsid w:val="009D5671"/>
    <w:rsid w:val="00A81F0A"/>
    <w:rsid w:val="00C40232"/>
    <w:rsid w:val="00E87F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5671"/>
    <w:pPr>
      <w:suppressAutoHyphens/>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9D5671"/>
    <w:pPr>
      <w:spacing w:after="0" w:line="240" w:lineRule="auto"/>
    </w:pPr>
    <w:rPr>
      <w:rFonts w:ascii="Calibri" w:eastAsia="Calibri" w:hAnsi="Calibri" w:cs="Times New Roman"/>
    </w:rPr>
  </w:style>
  <w:style w:type="paragraph" w:customStyle="1" w:styleId="Iauiue">
    <w:name w:val="Iau?iue"/>
    <w:rsid w:val="009D5671"/>
    <w:pPr>
      <w:suppressAutoHyphens/>
      <w:spacing w:after="0" w:line="240" w:lineRule="auto"/>
    </w:pPr>
    <w:rPr>
      <w:rFonts w:ascii="Times New Roman" w:eastAsia="Arial" w:hAnsi="Times New Roman" w:cs="Times New Roman"/>
      <w:sz w:val="20"/>
      <w:szCs w:val="20"/>
      <w:lang w:val="en-US" w:eastAsia="ar-SA"/>
    </w:rPr>
  </w:style>
  <w:style w:type="character" w:styleId="a4">
    <w:name w:val="Emphasis"/>
    <w:basedOn w:val="a0"/>
    <w:qFormat/>
    <w:rsid w:val="009D5671"/>
    <w:rPr>
      <w:i/>
      <w:iCs/>
    </w:rPr>
  </w:style>
  <w:style w:type="paragraph" w:styleId="a5">
    <w:name w:val="Balloon Text"/>
    <w:basedOn w:val="a"/>
    <w:link w:val="a6"/>
    <w:uiPriority w:val="99"/>
    <w:semiHidden/>
    <w:unhideWhenUsed/>
    <w:rsid w:val="00463DEE"/>
    <w:rPr>
      <w:rFonts w:ascii="Tahoma" w:hAnsi="Tahoma" w:cs="Tahoma"/>
      <w:sz w:val="16"/>
      <w:szCs w:val="16"/>
    </w:rPr>
  </w:style>
  <w:style w:type="character" w:customStyle="1" w:styleId="a6">
    <w:name w:val="Текст выноски Знак"/>
    <w:basedOn w:val="a0"/>
    <w:link w:val="a5"/>
    <w:uiPriority w:val="99"/>
    <w:semiHidden/>
    <w:rsid w:val="00463DEE"/>
    <w:rPr>
      <w:rFonts w:ascii="Tahoma" w:eastAsia="Times New Roman" w:hAnsi="Tahoma" w:cs="Tahoma"/>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5671"/>
    <w:pPr>
      <w:suppressAutoHyphens/>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9D5671"/>
    <w:pPr>
      <w:spacing w:after="0" w:line="240" w:lineRule="auto"/>
    </w:pPr>
    <w:rPr>
      <w:rFonts w:ascii="Calibri" w:eastAsia="Calibri" w:hAnsi="Calibri" w:cs="Times New Roman"/>
    </w:rPr>
  </w:style>
  <w:style w:type="paragraph" w:customStyle="1" w:styleId="Iauiue">
    <w:name w:val="Iau?iue"/>
    <w:rsid w:val="009D5671"/>
    <w:pPr>
      <w:suppressAutoHyphens/>
      <w:spacing w:after="0" w:line="240" w:lineRule="auto"/>
    </w:pPr>
    <w:rPr>
      <w:rFonts w:ascii="Times New Roman" w:eastAsia="Arial" w:hAnsi="Times New Roman" w:cs="Times New Roman"/>
      <w:sz w:val="20"/>
      <w:szCs w:val="20"/>
      <w:lang w:val="en-US" w:eastAsia="ar-SA"/>
    </w:rPr>
  </w:style>
  <w:style w:type="character" w:styleId="a4">
    <w:name w:val="Emphasis"/>
    <w:basedOn w:val="a0"/>
    <w:qFormat/>
    <w:rsid w:val="009D5671"/>
    <w:rPr>
      <w:i/>
      <w:iCs/>
    </w:rPr>
  </w:style>
  <w:style w:type="paragraph" w:styleId="a5">
    <w:name w:val="Balloon Text"/>
    <w:basedOn w:val="a"/>
    <w:link w:val="a6"/>
    <w:uiPriority w:val="99"/>
    <w:semiHidden/>
    <w:unhideWhenUsed/>
    <w:rsid w:val="00463DEE"/>
    <w:rPr>
      <w:rFonts w:ascii="Tahoma" w:hAnsi="Tahoma" w:cs="Tahoma"/>
      <w:sz w:val="16"/>
      <w:szCs w:val="16"/>
    </w:rPr>
  </w:style>
  <w:style w:type="character" w:customStyle="1" w:styleId="a6">
    <w:name w:val="Текст выноски Знак"/>
    <w:basedOn w:val="a0"/>
    <w:link w:val="a5"/>
    <w:uiPriority w:val="99"/>
    <w:semiHidden/>
    <w:rsid w:val="00463DEE"/>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5319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1387</Words>
  <Characters>7910</Characters>
  <Application>Microsoft Office Word</Application>
  <DocSecurity>0</DocSecurity>
  <Lines>65</Lines>
  <Paragraphs>18</Paragraphs>
  <ScaleCrop>false</ScaleCrop>
  <Company/>
  <LinksUpToDate>false</LinksUpToDate>
  <CharactersWithSpaces>9279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Nikolaevna</dc:creator>
  <cp:keywords/>
  <dc:description/>
  <cp:lastModifiedBy>Nikolaevna</cp:lastModifiedBy>
  <cp:revision>11</cp:revision>
  <dcterms:created xsi:type="dcterms:W3CDTF">2015-04-29T05:23:00Z</dcterms:created>
  <dcterms:modified xsi:type="dcterms:W3CDTF">2016-02-01T05:45:00Z</dcterms:modified>
</cp:coreProperties>
</file>