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5F" w:rsidRDefault="00BF045F" w:rsidP="00BF045F">
      <w:pPr>
        <w:jc w:val="right"/>
        <w:rPr>
          <w:rFonts w:eastAsia="SimSun"/>
          <w:sz w:val="28"/>
          <w:szCs w:val="28"/>
        </w:rPr>
      </w:pPr>
    </w:p>
    <w:p w:rsidR="00BF045F" w:rsidRDefault="00BF045F" w:rsidP="00BF045F">
      <w:pPr>
        <w:jc w:val="righ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        Изменения внесены                                                                    постановлением администрации                                                                           Черновского сельсовета                                                                                                                     </w:t>
      </w:r>
    </w:p>
    <w:p w:rsidR="00BF045F" w:rsidRDefault="00BF045F" w:rsidP="00BF045F">
      <w:pPr>
        <w:jc w:val="righ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                           Кочковского района                                               Новосибирской области                                                                                                           от</w:t>
      </w:r>
      <w:r w:rsidR="00731155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</w:t>
      </w:r>
      <w:r w:rsidR="00731155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28.03.2017 №15-па</w:t>
      </w:r>
      <w:proofErr w:type="gramStart"/>
      <w:r>
        <w:rPr>
          <w:rFonts w:eastAsia="SimSun"/>
          <w:sz w:val="28"/>
          <w:szCs w:val="28"/>
        </w:rPr>
        <w:t xml:space="preserve"> </w:t>
      </w:r>
      <w:r w:rsidR="00731155">
        <w:rPr>
          <w:rFonts w:eastAsia="SimSun"/>
          <w:sz w:val="28"/>
          <w:szCs w:val="28"/>
        </w:rPr>
        <w:t>,</w:t>
      </w:r>
      <w:proofErr w:type="gramEnd"/>
    </w:p>
    <w:p w:rsidR="00BF045F" w:rsidRDefault="00731155" w:rsidP="00731155"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                                                                                   от  19.02.2019  №12-па</w:t>
      </w:r>
    </w:p>
    <w:p w:rsidR="00BF045F" w:rsidRDefault="00BF045F" w:rsidP="00BE2A52">
      <w:pPr>
        <w:jc w:val="center"/>
        <w:rPr>
          <w:rFonts w:eastAsia="SimSun"/>
          <w:sz w:val="28"/>
          <w:szCs w:val="28"/>
        </w:rPr>
      </w:pPr>
    </w:p>
    <w:p w:rsidR="00BE2A52" w:rsidRDefault="00BE2A52" w:rsidP="00BE2A52">
      <w:pPr>
        <w:jc w:val="center"/>
        <w:rPr>
          <w:rFonts w:eastAsia="SimSun"/>
          <w:b/>
          <w:sz w:val="28"/>
          <w:szCs w:val="28"/>
        </w:rPr>
      </w:pPr>
      <w:r w:rsidRPr="00BF045F">
        <w:rPr>
          <w:rFonts w:eastAsia="SimSun"/>
          <w:b/>
          <w:sz w:val="28"/>
          <w:szCs w:val="28"/>
        </w:rPr>
        <w:t>АДМИНИСТРАЦИЯ ЧЕРНОВСКОГО СЕЛЬСОВЕТА КОЧКОВСКОГО</w:t>
      </w:r>
      <w:r>
        <w:rPr>
          <w:rFonts w:eastAsia="SimSun"/>
          <w:b/>
          <w:sz w:val="28"/>
          <w:szCs w:val="28"/>
        </w:rPr>
        <w:t xml:space="preserve"> РАЙОНА НОВОСИБИРСКОЙ ОБЛАСТИ</w:t>
      </w:r>
    </w:p>
    <w:p w:rsidR="00BE2A52" w:rsidRDefault="00BE2A52" w:rsidP="00BE2A52">
      <w:pPr>
        <w:jc w:val="center"/>
        <w:rPr>
          <w:rFonts w:eastAsia="SimSun"/>
          <w:b/>
          <w:sz w:val="28"/>
          <w:szCs w:val="28"/>
        </w:rPr>
      </w:pPr>
    </w:p>
    <w:p w:rsidR="00BE2A52" w:rsidRDefault="00BE2A52" w:rsidP="00BE2A52">
      <w:pPr>
        <w:jc w:val="center"/>
        <w:rPr>
          <w:rFonts w:eastAsia="SimSun"/>
          <w:b/>
          <w:sz w:val="28"/>
          <w:szCs w:val="28"/>
        </w:rPr>
      </w:pPr>
    </w:p>
    <w:p w:rsidR="00BE2A52" w:rsidRDefault="00BE2A52" w:rsidP="00BE2A52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ПОСТАНОВЛЕНИЕ</w:t>
      </w:r>
    </w:p>
    <w:p w:rsidR="00BE2A52" w:rsidRDefault="00BE2A52" w:rsidP="00BE2A52">
      <w:pPr>
        <w:jc w:val="center"/>
        <w:rPr>
          <w:rFonts w:eastAsia="SimSun"/>
          <w:b/>
          <w:sz w:val="28"/>
          <w:szCs w:val="28"/>
        </w:rPr>
      </w:pPr>
    </w:p>
    <w:p w:rsidR="00BE2A52" w:rsidRDefault="00BE2A52" w:rsidP="00BE2A52">
      <w:pPr>
        <w:jc w:val="center"/>
        <w:rPr>
          <w:rFonts w:eastAsia="SimSun"/>
          <w:b/>
          <w:sz w:val="28"/>
          <w:szCs w:val="28"/>
        </w:rPr>
      </w:pPr>
    </w:p>
    <w:p w:rsidR="00BE2A52" w:rsidRDefault="00BE2A52" w:rsidP="00BE2A52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              от 27.</w:t>
      </w:r>
      <w:r>
        <w:rPr>
          <w:b/>
          <w:sz w:val="28"/>
          <w:szCs w:val="28"/>
        </w:rPr>
        <w:t>06</w:t>
      </w:r>
      <w:r>
        <w:rPr>
          <w:rFonts w:eastAsia="SimSun"/>
          <w:b/>
          <w:sz w:val="28"/>
          <w:szCs w:val="28"/>
        </w:rPr>
        <w:t>.201</w:t>
      </w:r>
      <w:r>
        <w:rPr>
          <w:b/>
          <w:sz w:val="28"/>
          <w:szCs w:val="28"/>
        </w:rPr>
        <w:t xml:space="preserve">1 </w:t>
      </w:r>
      <w:r>
        <w:rPr>
          <w:rFonts w:eastAsia="SimSun"/>
          <w:b/>
          <w:sz w:val="28"/>
          <w:szCs w:val="28"/>
        </w:rPr>
        <w:t xml:space="preserve">        №  21\1-па</w:t>
      </w:r>
    </w:p>
    <w:p w:rsidR="00BE2A52" w:rsidRDefault="00BE2A52" w:rsidP="00BE2A5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E2A52" w:rsidRDefault="00BE2A52" w:rsidP="00BE2A5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E2A52" w:rsidRDefault="00BE2A52" w:rsidP="00BE2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об официальном сайте  органов местного самоуправления  Черновского  сельсовета Кочковского района Новосибирской области в сети Интернет</w:t>
      </w:r>
    </w:p>
    <w:p w:rsidR="00BE2A52" w:rsidRDefault="00BE2A52" w:rsidP="00BE2A52">
      <w:pPr>
        <w:jc w:val="center"/>
        <w:rPr>
          <w:b/>
          <w:bCs/>
          <w:sz w:val="28"/>
          <w:szCs w:val="28"/>
        </w:rPr>
      </w:pPr>
    </w:p>
    <w:p w:rsidR="00BE2A52" w:rsidRDefault="00BE2A52" w:rsidP="00BE2A52">
      <w:pPr>
        <w:jc w:val="center"/>
        <w:rPr>
          <w:b/>
          <w:bCs/>
          <w:sz w:val="28"/>
          <w:szCs w:val="28"/>
        </w:rPr>
      </w:pPr>
    </w:p>
    <w:p w:rsidR="00BE2A52" w:rsidRDefault="00BE2A52" w:rsidP="00BE2A5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Уставом Черновского сельсовета Кочковского района Новосибирской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администрация Черновского сельсовета Кочковского района Новосибирской области</w:t>
      </w:r>
    </w:p>
    <w:p w:rsidR="00BE2A52" w:rsidRDefault="00BE2A52" w:rsidP="00BE2A5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E2A52" w:rsidRDefault="00BE2A52" w:rsidP="00BE2A5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об официальном сайте органов местного     самоуправления Черновского  сельсовета Кочковского района Новосибирской области  в сети Интернет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согласно приложению №.1</w:t>
      </w:r>
    </w:p>
    <w:p w:rsidR="00BE2A52" w:rsidRDefault="00BE2A52" w:rsidP="00BE2A5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 в периодическом  печатном издании «</w:t>
      </w:r>
      <w:proofErr w:type="spellStart"/>
      <w:r>
        <w:rPr>
          <w:sz w:val="28"/>
          <w:szCs w:val="28"/>
        </w:rPr>
        <w:t>Черновский</w:t>
      </w:r>
      <w:proofErr w:type="spellEnd"/>
      <w:r>
        <w:rPr>
          <w:sz w:val="28"/>
          <w:szCs w:val="28"/>
        </w:rPr>
        <w:t xml:space="preserve"> вестник».</w:t>
      </w:r>
    </w:p>
    <w:p w:rsidR="00BE2A52" w:rsidRDefault="00BE2A52" w:rsidP="00BE2A5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E2A52" w:rsidRDefault="00BE2A52" w:rsidP="00BE2A5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E2A52" w:rsidRDefault="00BE2A52" w:rsidP="00BE2A5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E2A52" w:rsidRDefault="00BE2A52" w:rsidP="00BE2A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2A52" w:rsidRPr="00731155" w:rsidRDefault="00BE2A52" w:rsidP="00BE2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Черновского сельсовета                          </w:t>
      </w:r>
      <w:r w:rsidR="00731155">
        <w:rPr>
          <w:sz w:val="28"/>
          <w:szCs w:val="28"/>
        </w:rPr>
        <w:t xml:space="preserve">                     В.А. Минько</w:t>
      </w:r>
    </w:p>
    <w:p w:rsidR="00BE2A52" w:rsidRDefault="00BE2A52" w:rsidP="00BE2A52">
      <w:pPr>
        <w:jc w:val="both"/>
      </w:pPr>
    </w:p>
    <w:p w:rsidR="00BE2A52" w:rsidRDefault="00BE2A52" w:rsidP="00BE2A52">
      <w:pPr>
        <w:jc w:val="both"/>
      </w:pPr>
    </w:p>
    <w:p w:rsidR="00BE2A52" w:rsidRDefault="00BE2A52" w:rsidP="00BE2A52">
      <w:pPr>
        <w:jc w:val="both"/>
      </w:pPr>
    </w:p>
    <w:p w:rsidR="00BE2A52" w:rsidRDefault="00BE2A52" w:rsidP="00731155">
      <w:pPr>
        <w:jc w:val="both"/>
        <w:rPr>
          <w:color w:val="323131"/>
        </w:rPr>
      </w:pPr>
      <w:bookmarkStart w:id="0" w:name="_GoBack"/>
      <w:bookmarkEnd w:id="0"/>
    </w:p>
    <w:p w:rsidR="00BE2A52" w:rsidRDefault="00BE2A52" w:rsidP="00BE2A52">
      <w:pPr>
        <w:ind w:firstLine="284"/>
        <w:jc w:val="both"/>
        <w:rPr>
          <w:color w:val="323131"/>
        </w:rPr>
      </w:pPr>
    </w:p>
    <w:p w:rsidR="00BE2A52" w:rsidRDefault="00BE2A52" w:rsidP="00BE2A52">
      <w:pPr>
        <w:ind w:firstLine="284"/>
        <w:jc w:val="both"/>
        <w:rPr>
          <w:color w:val="323131"/>
          <w:sz w:val="28"/>
          <w:szCs w:val="28"/>
        </w:rPr>
      </w:pPr>
    </w:p>
    <w:p w:rsidR="00BE2A52" w:rsidRDefault="00BE2A52" w:rsidP="00BE2A5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E2A52" w:rsidRDefault="00BE2A52" w:rsidP="00BE2A5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E2A52" w:rsidRDefault="00BE2A52" w:rsidP="00BE2A52">
      <w:pPr>
        <w:jc w:val="right"/>
        <w:rPr>
          <w:sz w:val="28"/>
          <w:szCs w:val="28"/>
        </w:rPr>
      </w:pPr>
      <w:r>
        <w:rPr>
          <w:sz w:val="28"/>
          <w:szCs w:val="28"/>
        </w:rPr>
        <w:t>Черновского сельсовета</w:t>
      </w:r>
    </w:p>
    <w:p w:rsidR="00BE2A52" w:rsidRDefault="00BE2A52" w:rsidP="00BE2A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27.06.2011 года № 21\1</w:t>
      </w:r>
    </w:p>
    <w:p w:rsidR="00BE2A52" w:rsidRDefault="00BE2A52" w:rsidP="00BE2A52">
      <w:pPr>
        <w:jc w:val="both"/>
        <w:rPr>
          <w:sz w:val="28"/>
          <w:szCs w:val="28"/>
        </w:rPr>
      </w:pPr>
    </w:p>
    <w:p w:rsidR="00BE2A52" w:rsidRDefault="00BE2A52" w:rsidP="00BE2A52">
      <w:pPr>
        <w:jc w:val="both"/>
        <w:rPr>
          <w:sz w:val="28"/>
          <w:szCs w:val="28"/>
        </w:rPr>
      </w:pPr>
    </w:p>
    <w:p w:rsidR="00BE2A52" w:rsidRDefault="00BE2A52" w:rsidP="00BE2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об официальном сайте  органов  местного  самоуправления  Черновского сельсовета Кочковского района Новосибирской области</w:t>
      </w:r>
    </w:p>
    <w:p w:rsidR="00BE2A52" w:rsidRDefault="00BE2A52" w:rsidP="00BE2A52">
      <w:pPr>
        <w:jc w:val="both"/>
        <w:rPr>
          <w:b/>
          <w:sz w:val="28"/>
          <w:szCs w:val="28"/>
        </w:rPr>
      </w:pPr>
    </w:p>
    <w:p w:rsidR="00BE2A52" w:rsidRDefault="00BE2A52" w:rsidP="00BE2A52">
      <w:pPr>
        <w:jc w:val="both"/>
        <w:rPr>
          <w:b/>
          <w:sz w:val="28"/>
          <w:szCs w:val="28"/>
        </w:rPr>
      </w:pPr>
    </w:p>
    <w:p w:rsidR="00BE2A52" w:rsidRDefault="00BE2A52" w:rsidP="00BE2A52">
      <w:pPr>
        <w:shd w:val="clear" w:color="auto" w:fill="FFFFFF"/>
        <w:rPr>
          <w:rFonts w:ascii="Trebuchet MS" w:hAnsi="Trebuchet MS"/>
          <w:color w:val="030000"/>
          <w:sz w:val="28"/>
          <w:szCs w:val="28"/>
        </w:rPr>
      </w:pPr>
      <w:r>
        <w:rPr>
          <w:rFonts w:ascii="Trebuchet MS" w:hAnsi="Trebuchet MS"/>
          <w:b/>
          <w:bCs/>
          <w:color w:val="030000"/>
          <w:sz w:val="28"/>
          <w:szCs w:val="28"/>
        </w:rPr>
        <w:t xml:space="preserve">                                 1. Общие положения</w:t>
      </w:r>
      <w:r>
        <w:rPr>
          <w:rFonts w:ascii="Trebuchet MS" w:hAnsi="Trebuchet MS"/>
          <w:color w:val="030000"/>
          <w:sz w:val="28"/>
          <w:szCs w:val="28"/>
        </w:rPr>
        <w:t xml:space="preserve">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1.1.Настоящее Положение определяет порядок организационно–технического обеспечения, а также порядок технического сопровождения и информационного наполнения официального сайта  органов  местного самоуправления  Черновского сельсовета Кочковского района Новосибирской области ( далее </w:t>
      </w:r>
      <w:proofErr w:type="gramStart"/>
      <w:r>
        <w:rPr>
          <w:color w:val="030000"/>
          <w:sz w:val="28"/>
          <w:szCs w:val="28"/>
        </w:rPr>
        <w:t>–с</w:t>
      </w:r>
      <w:proofErr w:type="gramEnd"/>
      <w:r>
        <w:rPr>
          <w:color w:val="030000"/>
          <w:sz w:val="28"/>
          <w:szCs w:val="28"/>
        </w:rPr>
        <w:t>айт )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1.2.Сайт органов   местного самоуправления  Черновского сельсовета Кочковского района Новосибирской области   является официальным сайтом в сети Интернет.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1.3.Основным назначением сайта является информирование населения Черновского сельсовета Кочковского района Новосибирской области  о деятельности органов местного самоуправления Черновского сельсовета Кочковского района Новосибирской области (далее – органы местного самоуправления) посредством предоставления пользователям сети Интернет доступа к информации, размещаемой на сайте.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1.4.Официальный сайт органов местного  самоуправления  Черновского сельсовета Кочковского района Новосибирской области – сайт в информационно–телекоммуникационной сети Интернет, содержащий информацию о деятельности органов местного самоуправления, электронный адрес которого включает доменное имя, права на которое принадлежит  администрации  Черновского сельсовета Кочковского района Новосибирской области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1.5.Информация о деятельности органов местного самоуправления – информация, созданная в пределах своих полномочий органами местного самоуправления или организациями, подведомственными органам местного самоуправления (далее – подведомственные организации), либо, поступившая в указанные органы и организации.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1.6.Пользователь информацией – гражданин (физическое лицо), организация (юридическое лицо), общественное объединение, государственные органы, органы местного самоуправления, осуществляющие поиск информации о деятельности органов местного самоуправления.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lastRenderedPageBreak/>
        <w:t xml:space="preserve">1.7.Сайт должен содержать адрес электронной почты, по которому пользователем информацией может быть направлен запрос и получена запрашиваемая информация.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1.8.Сайт располагается по электронному адресу:   </w:t>
      </w:r>
      <w:hyperlink r:id="rId5" w:history="1">
        <w:r w:rsidR="00BF045F">
          <w:rPr>
            <w:rStyle w:val="a5"/>
            <w:bCs/>
            <w:color w:val="000000" w:themeColor="text1"/>
            <w:sz w:val="28"/>
            <w:szCs w:val="28"/>
            <w:lang w:val="en-US"/>
          </w:rPr>
          <w:t>http</w:t>
        </w:r>
        <w:r w:rsidR="00BF045F">
          <w:rPr>
            <w:rStyle w:val="a5"/>
            <w:bCs/>
            <w:color w:val="000000" w:themeColor="text1"/>
            <w:sz w:val="28"/>
            <w:szCs w:val="28"/>
          </w:rPr>
          <w:t>://</w:t>
        </w:r>
        <w:proofErr w:type="spellStart"/>
        <w:r w:rsidR="00BF045F">
          <w:rPr>
            <w:rStyle w:val="a5"/>
            <w:bCs/>
            <w:color w:val="000000" w:themeColor="text1"/>
            <w:sz w:val="28"/>
            <w:szCs w:val="28"/>
            <w:lang w:val="en-US"/>
          </w:rPr>
          <w:t>admkoshchern</w:t>
        </w:r>
        <w:proofErr w:type="spellEnd"/>
      </w:hyperlink>
      <w:r w:rsidR="00BF045F">
        <w:rPr>
          <w:bCs/>
          <w:color w:val="000000" w:themeColor="text1"/>
          <w:sz w:val="28"/>
          <w:szCs w:val="28"/>
          <w:u w:val="single"/>
        </w:rPr>
        <w:t>.</w:t>
      </w:r>
      <w:proofErr w:type="spellStart"/>
      <w:r w:rsidR="00BF045F">
        <w:rPr>
          <w:bCs/>
          <w:color w:val="000000" w:themeColor="text1"/>
          <w:sz w:val="28"/>
          <w:szCs w:val="28"/>
          <w:u w:val="single"/>
          <w:lang w:val="en-US"/>
        </w:rPr>
        <w:t>nso</w:t>
      </w:r>
      <w:proofErr w:type="spellEnd"/>
      <w:r w:rsidR="00BF045F">
        <w:rPr>
          <w:bCs/>
          <w:color w:val="000000" w:themeColor="text1"/>
          <w:sz w:val="28"/>
          <w:szCs w:val="28"/>
          <w:u w:val="single"/>
        </w:rPr>
        <w:t>.</w:t>
      </w:r>
      <w:proofErr w:type="spellStart"/>
      <w:r w:rsidR="00BF045F">
        <w:rPr>
          <w:bCs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>
        <w:rPr>
          <w:color w:val="030000"/>
          <w:sz w:val="28"/>
          <w:szCs w:val="28"/>
        </w:rPr>
        <w:t xml:space="preserve"> </w:t>
      </w:r>
      <w:r w:rsidRPr="00BE2A52">
        <w:rPr>
          <w:color w:val="030000"/>
          <w:sz w:val="28"/>
          <w:szCs w:val="28"/>
        </w:rPr>
        <w:t xml:space="preserve"> </w:t>
      </w:r>
      <w:r>
        <w:rPr>
          <w:color w:val="030000"/>
          <w:sz w:val="28"/>
          <w:szCs w:val="28"/>
        </w:rPr>
        <w:br/>
        <w:t xml:space="preserve">1.9.При использовании, цитировании и перепечатке информации из разделов сайта обязательным требованием является ссылка на электронный адрес сайта. </w:t>
      </w:r>
    </w:p>
    <w:p w:rsidR="00BE2A52" w:rsidRDefault="00BE2A52" w:rsidP="00BE2A52">
      <w:pPr>
        <w:ind w:firstLine="284"/>
        <w:jc w:val="both"/>
        <w:rPr>
          <w:color w:val="000000"/>
          <w:sz w:val="28"/>
          <w:szCs w:val="28"/>
        </w:rPr>
      </w:pPr>
    </w:p>
    <w:p w:rsidR="00BE2A52" w:rsidRDefault="00BE2A52" w:rsidP="00BE2A52">
      <w:pPr>
        <w:pStyle w:val="a3"/>
        <w:rPr>
          <w:rFonts w:cs="Arial"/>
          <w:color w:val="444444"/>
          <w:sz w:val="28"/>
          <w:szCs w:val="28"/>
        </w:rPr>
      </w:pPr>
      <w:r>
        <w:rPr>
          <w:rStyle w:val="a4"/>
          <w:rFonts w:cs="Arial"/>
          <w:color w:val="444444"/>
          <w:sz w:val="28"/>
          <w:szCs w:val="28"/>
        </w:rPr>
        <w:t>2.Основные принципы обеспечения доступа к информации о деятельности  органов местного самоуправления</w:t>
      </w:r>
      <w:proofErr w:type="gramStart"/>
      <w:r>
        <w:rPr>
          <w:rFonts w:cs="Arial"/>
          <w:color w:val="444444"/>
          <w:sz w:val="28"/>
          <w:szCs w:val="28"/>
        </w:rPr>
        <w:t> ,</w:t>
      </w:r>
      <w:proofErr w:type="gramEnd"/>
      <w:r>
        <w:rPr>
          <w:b/>
          <w:bCs/>
          <w:color w:val="030000"/>
          <w:sz w:val="28"/>
          <w:szCs w:val="28"/>
        </w:rPr>
        <w:t xml:space="preserve"> размещаемой на сайте</w:t>
      </w:r>
    </w:p>
    <w:p w:rsidR="00BE2A52" w:rsidRDefault="00BE2A52" w:rsidP="00BE2A52">
      <w:pPr>
        <w:pStyle w:val="a3"/>
        <w:rPr>
          <w:rFonts w:cs="Arial"/>
          <w:color w:val="444444"/>
          <w:sz w:val="28"/>
          <w:szCs w:val="28"/>
        </w:rPr>
      </w:pPr>
      <w:r>
        <w:rPr>
          <w:rFonts w:cs="Arial"/>
          <w:color w:val="444444"/>
          <w:sz w:val="28"/>
          <w:szCs w:val="28"/>
        </w:rPr>
        <w:t>Основными принципами обеспечения доступа к информации о деятельности   органов местного самоуправления являются:</w:t>
      </w:r>
    </w:p>
    <w:p w:rsidR="00BE2A52" w:rsidRDefault="00BE2A52" w:rsidP="00BE2A52">
      <w:pPr>
        <w:pStyle w:val="a3"/>
        <w:rPr>
          <w:rFonts w:cs="Arial"/>
          <w:color w:val="444444"/>
          <w:sz w:val="28"/>
          <w:szCs w:val="28"/>
        </w:rPr>
      </w:pPr>
      <w:r>
        <w:rPr>
          <w:rStyle w:val="a4"/>
          <w:rFonts w:cs="Arial"/>
          <w:b w:val="0"/>
          <w:color w:val="444444"/>
          <w:sz w:val="28"/>
          <w:szCs w:val="28"/>
        </w:rPr>
        <w:t xml:space="preserve">1) </w:t>
      </w:r>
      <w:r>
        <w:rPr>
          <w:rFonts w:cs="Arial"/>
          <w:color w:val="444444"/>
          <w:sz w:val="28"/>
          <w:szCs w:val="28"/>
        </w:rPr>
        <w:t>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BE2A52" w:rsidRDefault="00BE2A52" w:rsidP="00BE2A52">
      <w:pPr>
        <w:pStyle w:val="a3"/>
        <w:rPr>
          <w:rFonts w:cs="Arial"/>
          <w:color w:val="444444"/>
          <w:sz w:val="28"/>
          <w:szCs w:val="28"/>
        </w:rPr>
      </w:pPr>
      <w:r>
        <w:rPr>
          <w:rStyle w:val="a4"/>
          <w:rFonts w:cs="Arial"/>
          <w:b w:val="0"/>
          <w:color w:val="444444"/>
          <w:sz w:val="28"/>
          <w:szCs w:val="28"/>
        </w:rPr>
        <w:t xml:space="preserve">2) </w:t>
      </w:r>
      <w:r>
        <w:rPr>
          <w:rFonts w:cs="Arial"/>
          <w:color w:val="444444"/>
          <w:sz w:val="28"/>
          <w:szCs w:val="28"/>
        </w:rPr>
        <w:t>достоверность информации о деятельности государственных органов и органов местного самоуправления и своевременность ее предоставления;</w:t>
      </w:r>
    </w:p>
    <w:p w:rsidR="00BE2A52" w:rsidRDefault="00BE2A52" w:rsidP="00BE2A52">
      <w:pPr>
        <w:pStyle w:val="a3"/>
        <w:rPr>
          <w:rFonts w:cs="Arial"/>
          <w:color w:val="444444"/>
          <w:sz w:val="28"/>
          <w:szCs w:val="28"/>
        </w:rPr>
      </w:pPr>
      <w:r>
        <w:rPr>
          <w:rStyle w:val="a4"/>
          <w:rFonts w:cs="Arial"/>
          <w:b w:val="0"/>
          <w:color w:val="444444"/>
          <w:sz w:val="28"/>
          <w:szCs w:val="28"/>
        </w:rPr>
        <w:t xml:space="preserve">3) </w:t>
      </w:r>
      <w:r>
        <w:rPr>
          <w:rFonts w:cs="Arial"/>
          <w:color w:val="444444"/>
          <w:sz w:val="28"/>
          <w:szCs w:val="28"/>
        </w:rPr>
        <w:t>свобода поиска, получения, передачи и распространения информации о деятельности государственных органов и органов местного самоуправления любым законным способом;</w:t>
      </w:r>
    </w:p>
    <w:p w:rsidR="00BE2A52" w:rsidRDefault="00BE2A52" w:rsidP="00BE2A52">
      <w:pPr>
        <w:pStyle w:val="a3"/>
        <w:rPr>
          <w:rFonts w:cs="Arial"/>
          <w:color w:val="444444"/>
          <w:sz w:val="28"/>
          <w:szCs w:val="28"/>
        </w:rPr>
      </w:pPr>
      <w:r>
        <w:rPr>
          <w:rStyle w:val="a4"/>
          <w:rFonts w:cs="Arial"/>
          <w:b w:val="0"/>
          <w:color w:val="444444"/>
          <w:sz w:val="28"/>
          <w:szCs w:val="28"/>
        </w:rPr>
        <w:t>4)</w:t>
      </w:r>
      <w:r>
        <w:rPr>
          <w:rFonts w:cs="Arial"/>
          <w:color w:val="444444"/>
          <w:sz w:val="28"/>
          <w:szCs w:val="28"/>
        </w:rPr>
        <w:t xml:space="preserve">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BE2A52" w:rsidRDefault="00BE2A52" w:rsidP="00BE2A52">
      <w:pPr>
        <w:ind w:firstLine="284"/>
        <w:jc w:val="both"/>
        <w:rPr>
          <w:color w:val="000000"/>
          <w:sz w:val="28"/>
          <w:szCs w:val="28"/>
        </w:rPr>
      </w:pP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b/>
          <w:bCs/>
          <w:color w:val="030000"/>
          <w:sz w:val="21"/>
          <w:szCs w:val="21"/>
        </w:rPr>
        <w:t xml:space="preserve"> </w:t>
      </w:r>
      <w:r>
        <w:rPr>
          <w:b/>
          <w:bCs/>
          <w:color w:val="030000"/>
          <w:sz w:val="28"/>
          <w:szCs w:val="28"/>
        </w:rPr>
        <w:t>3.</w:t>
      </w:r>
      <w:r>
        <w:rPr>
          <w:bCs/>
          <w:color w:val="030000"/>
          <w:sz w:val="28"/>
          <w:szCs w:val="28"/>
        </w:rPr>
        <w:t xml:space="preserve"> </w:t>
      </w:r>
      <w:r>
        <w:rPr>
          <w:b/>
          <w:bCs/>
          <w:color w:val="030000"/>
          <w:sz w:val="28"/>
          <w:szCs w:val="28"/>
        </w:rPr>
        <w:t>Основные требования при обеспечении доступа к информации о деятельности органа местного самоуправления, размещаемой на сайте</w:t>
      </w:r>
      <w:r>
        <w:rPr>
          <w:bCs/>
          <w:color w:val="030000"/>
          <w:sz w:val="28"/>
          <w:szCs w:val="28"/>
        </w:rPr>
        <w:t xml:space="preserve">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br/>
        <w:t xml:space="preserve">3.1.Основными требованиями при обеспечении доступа к информации о деятельности органа местного самоуправления, размещенной на сайте, являются: </w:t>
      </w:r>
      <w:r>
        <w:rPr>
          <w:color w:val="030000"/>
          <w:sz w:val="28"/>
          <w:szCs w:val="28"/>
        </w:rPr>
        <w:br/>
        <w:t xml:space="preserve">1)достоверность предоставляемой информации о деятельности органа местного самоуправления;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2)соблюдение сроков и порядка предоставления информации о деятельности органа местного самоуправления;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3)изъятие из предоставляемой информации о деятельности органа местного самоуправления сведений, относящихся к информации ограниченного доступа;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lastRenderedPageBreak/>
        <w:t xml:space="preserve">4)создание органами местного самоуправления в пределах своих полномочий организационно–технических и других условий, необходимых для реализации права на доступ к информации о деятельности органа местного самоуправления, а также создание муниципальных информационных систем для обслуживания пользователей информацией;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5)учет расходов, связанных с обеспечением доступа к информации о деятельности органа местного самоуправления при планировании бюджетного финансирования органа местного самоуправления. </w:t>
      </w:r>
    </w:p>
    <w:p w:rsidR="00BE2A52" w:rsidRDefault="00BE2A52" w:rsidP="00BE2A52">
      <w:pPr>
        <w:ind w:firstLine="284"/>
        <w:jc w:val="both"/>
        <w:rPr>
          <w:color w:val="000000"/>
          <w:sz w:val="28"/>
          <w:szCs w:val="28"/>
        </w:rPr>
      </w:pPr>
    </w:p>
    <w:p w:rsidR="00BE2A52" w:rsidRDefault="00BE2A52" w:rsidP="00BE2A52">
      <w:pPr>
        <w:ind w:firstLine="284"/>
        <w:jc w:val="both"/>
        <w:rPr>
          <w:color w:val="000000"/>
          <w:sz w:val="28"/>
          <w:szCs w:val="28"/>
        </w:rPr>
      </w:pPr>
    </w:p>
    <w:p w:rsidR="00BE2A52" w:rsidRDefault="00BE2A52" w:rsidP="00BE2A52">
      <w:pPr>
        <w:shd w:val="clear" w:color="auto" w:fill="FFFFFF"/>
        <w:rPr>
          <w:rFonts w:ascii="Trebuchet MS" w:hAnsi="Trebuchet MS"/>
          <w:b/>
          <w:bCs/>
          <w:color w:val="030000"/>
          <w:sz w:val="28"/>
          <w:szCs w:val="28"/>
        </w:rPr>
      </w:pPr>
      <w:r>
        <w:rPr>
          <w:sz w:val="28"/>
          <w:szCs w:val="28"/>
        </w:rPr>
        <w:t xml:space="preserve">  4</w:t>
      </w:r>
      <w:r>
        <w:rPr>
          <w:rFonts w:ascii="Trebuchet MS" w:hAnsi="Trebuchet MS"/>
          <w:b/>
          <w:bCs/>
          <w:color w:val="030000"/>
          <w:sz w:val="28"/>
          <w:szCs w:val="28"/>
        </w:rPr>
        <w:t xml:space="preserve">.    Организационно–техническое обеспечение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1"/>
        </w:rPr>
      </w:pPr>
      <w:r>
        <w:rPr>
          <w:color w:val="030000"/>
          <w:sz w:val="28"/>
          <w:szCs w:val="21"/>
        </w:rPr>
        <w:t xml:space="preserve">4.1.Для управления процессом размещения информации на  официальном сайте органов местного самоуправления  сельсовета    и  обеспечения информационного наполнения   сайта формируется редакционная коллегия из числа муниципальных служащих администрации сельсовета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1"/>
        </w:rPr>
      </w:pPr>
      <w:r>
        <w:rPr>
          <w:color w:val="030000"/>
          <w:sz w:val="28"/>
          <w:szCs w:val="21"/>
        </w:rPr>
        <w:t xml:space="preserve">4.2. Редакционная коллегия обеспечивает: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1"/>
        </w:rPr>
      </w:pPr>
      <w:r>
        <w:rPr>
          <w:color w:val="030000"/>
          <w:sz w:val="28"/>
          <w:szCs w:val="21"/>
        </w:rPr>
        <w:t>–</w:t>
      </w:r>
      <w:proofErr w:type="gramStart"/>
      <w:r>
        <w:rPr>
          <w:color w:val="030000"/>
          <w:sz w:val="28"/>
          <w:szCs w:val="21"/>
        </w:rPr>
        <w:t>контроль за</w:t>
      </w:r>
      <w:proofErr w:type="gramEnd"/>
      <w:r>
        <w:rPr>
          <w:color w:val="030000"/>
          <w:sz w:val="28"/>
          <w:szCs w:val="21"/>
        </w:rPr>
        <w:t xml:space="preserve"> актуальностью информации, публикуемой на официальном   сайте  органов местного самоуправления     сельсовета;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1"/>
        </w:rPr>
      </w:pPr>
      <w:r>
        <w:rPr>
          <w:color w:val="030000"/>
          <w:sz w:val="28"/>
          <w:szCs w:val="21"/>
        </w:rPr>
        <w:t>–контроль за информационным наполнением и обновлением всех разделов  официального сайта органов местного самоуправления  сельсовета</w:t>
      </w:r>
      <w:proofErr w:type="gramStart"/>
      <w:r>
        <w:rPr>
          <w:color w:val="030000"/>
          <w:sz w:val="28"/>
          <w:szCs w:val="21"/>
        </w:rPr>
        <w:t xml:space="preserve"> ;</w:t>
      </w:r>
      <w:proofErr w:type="gramEnd"/>
      <w:r>
        <w:rPr>
          <w:color w:val="030000"/>
          <w:sz w:val="28"/>
          <w:szCs w:val="21"/>
        </w:rPr>
        <w:t xml:space="preserve">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1"/>
        </w:rPr>
      </w:pPr>
      <w:r>
        <w:rPr>
          <w:color w:val="030000"/>
          <w:sz w:val="28"/>
          <w:szCs w:val="21"/>
        </w:rPr>
        <w:t xml:space="preserve">4.3. Редакционная коллегия имеет право: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1"/>
        </w:rPr>
      </w:pPr>
      <w:r>
        <w:rPr>
          <w:color w:val="030000"/>
          <w:sz w:val="28"/>
          <w:szCs w:val="21"/>
        </w:rPr>
        <w:t xml:space="preserve">–запрашивать и получать от органов местного самоуправления информацию для размещения на  официальном  сайте   органов местного самоуправления  сельсовета ;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1"/>
        </w:rPr>
      </w:pPr>
      <w:r>
        <w:rPr>
          <w:color w:val="030000"/>
          <w:sz w:val="28"/>
          <w:szCs w:val="21"/>
        </w:rPr>
        <w:t>–вносить предложения по структуре и содержанию разделов  официального сайта органов местного самоуправления    сельсовета</w:t>
      </w:r>
      <w:proofErr w:type="gramStart"/>
      <w:r>
        <w:rPr>
          <w:color w:val="030000"/>
          <w:sz w:val="28"/>
          <w:szCs w:val="21"/>
        </w:rPr>
        <w:t xml:space="preserve"> .</w:t>
      </w:r>
      <w:proofErr w:type="gramEnd"/>
      <w:r>
        <w:rPr>
          <w:color w:val="030000"/>
          <w:sz w:val="28"/>
          <w:szCs w:val="21"/>
        </w:rPr>
        <w:t xml:space="preserve">.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1"/>
        </w:rPr>
      </w:pPr>
      <w:r>
        <w:rPr>
          <w:color w:val="030000"/>
          <w:sz w:val="28"/>
          <w:szCs w:val="21"/>
        </w:rPr>
        <w:t xml:space="preserve">4.4. Из числа сотрудников администрации   назначается администратор, ответственный за непосредственное ведение и информационное наполнение сайта.                                                                                                               Администратор обеспечивает: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1"/>
        </w:rPr>
      </w:pPr>
      <w:r>
        <w:rPr>
          <w:color w:val="030000"/>
          <w:sz w:val="28"/>
          <w:szCs w:val="21"/>
        </w:rPr>
        <w:t xml:space="preserve">–своевременное размещение информационных материалов на сайте;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1"/>
        </w:rPr>
      </w:pPr>
      <w:r>
        <w:rPr>
          <w:color w:val="030000"/>
          <w:sz w:val="28"/>
          <w:szCs w:val="21"/>
        </w:rPr>
        <w:t xml:space="preserve">–контроль функционирования интерактивных сервисов сайта;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1"/>
        </w:rPr>
      </w:pPr>
      <w:r>
        <w:rPr>
          <w:color w:val="030000"/>
          <w:sz w:val="28"/>
          <w:szCs w:val="21"/>
        </w:rPr>
        <w:t xml:space="preserve">–выполнение требований информационной безопасности и соблюдение прав доступа к административной части сайта;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1"/>
        </w:rPr>
      </w:pPr>
      <w:r>
        <w:rPr>
          <w:color w:val="030000"/>
          <w:sz w:val="28"/>
          <w:szCs w:val="21"/>
        </w:rPr>
        <w:t>–осуществляет подготовку документов, связанных с работой  официального сайта органов местного самоуправления</w:t>
      </w:r>
      <w:proofErr w:type="gramStart"/>
      <w:r>
        <w:rPr>
          <w:color w:val="030000"/>
          <w:sz w:val="28"/>
          <w:szCs w:val="21"/>
        </w:rPr>
        <w:t xml:space="preserve">  ;</w:t>
      </w:r>
      <w:proofErr w:type="gramEnd"/>
      <w:r>
        <w:rPr>
          <w:color w:val="030000"/>
          <w:sz w:val="28"/>
          <w:szCs w:val="21"/>
        </w:rPr>
        <w:t xml:space="preserve">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1"/>
        </w:rPr>
      </w:pPr>
      <w:r>
        <w:rPr>
          <w:color w:val="030000"/>
          <w:sz w:val="28"/>
          <w:szCs w:val="21"/>
        </w:rPr>
        <w:t xml:space="preserve">–отслеживает и ведет учет запросов, поступающих по сети Интернет;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1"/>
        </w:rPr>
      </w:pPr>
      <w:r>
        <w:rPr>
          <w:color w:val="030000"/>
          <w:sz w:val="28"/>
          <w:szCs w:val="21"/>
        </w:rPr>
        <w:t xml:space="preserve">–имеет право доступа ко всем подсистемам административной части сайта.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1"/>
        </w:rPr>
      </w:pPr>
      <w:r>
        <w:rPr>
          <w:color w:val="030000"/>
          <w:sz w:val="28"/>
          <w:szCs w:val="21"/>
        </w:rPr>
        <w:t xml:space="preserve">4.5.Регистрация и рассмотрение запросов осуществляется в порядке, установленном законодательством Российской Федерации.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1"/>
        </w:rPr>
      </w:pPr>
      <w:r>
        <w:rPr>
          <w:color w:val="030000"/>
          <w:sz w:val="28"/>
          <w:szCs w:val="21"/>
        </w:rPr>
        <w:t>4.6.Информационное наполнение и сопровождение соответствующих разделов портала осуществляет администратор в соответствии с Перечнем информации</w:t>
      </w:r>
      <w:proofErr w:type="gramStart"/>
      <w:r>
        <w:rPr>
          <w:color w:val="030000"/>
          <w:sz w:val="28"/>
          <w:szCs w:val="21"/>
        </w:rPr>
        <w:t xml:space="preserve"> ,</w:t>
      </w:r>
      <w:proofErr w:type="gramEnd"/>
      <w:r>
        <w:rPr>
          <w:color w:val="030000"/>
          <w:sz w:val="28"/>
          <w:szCs w:val="21"/>
        </w:rPr>
        <w:t xml:space="preserve"> обязательной для размещения на официальном сайте  органов местного самоуправления  Черновского  сельсовета  Кочковского района </w:t>
      </w:r>
      <w:r>
        <w:rPr>
          <w:color w:val="030000"/>
          <w:sz w:val="28"/>
          <w:szCs w:val="21"/>
        </w:rPr>
        <w:lastRenderedPageBreak/>
        <w:t xml:space="preserve">Новосибирской области ,  утвержденной  постановлением администрации Черновского сельсовета  Кочковского района Новосибирской области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1"/>
        </w:rPr>
      </w:pPr>
      <w:r>
        <w:rPr>
          <w:color w:val="030000"/>
          <w:sz w:val="28"/>
          <w:szCs w:val="21"/>
        </w:rPr>
        <w:t>4.7.Орган местного самоуправления, редакционная коллегия  предоставляет администратору информацию в электронном виде для размещения на  официальном сайте администрации  не реже одного раза в квартал</w:t>
      </w:r>
      <w:proofErr w:type="gramStart"/>
      <w:r>
        <w:rPr>
          <w:color w:val="030000"/>
          <w:sz w:val="28"/>
          <w:szCs w:val="21"/>
        </w:rPr>
        <w:t xml:space="preserve"> ,</w:t>
      </w:r>
      <w:proofErr w:type="gramEnd"/>
      <w:r>
        <w:rPr>
          <w:color w:val="030000"/>
          <w:sz w:val="28"/>
          <w:szCs w:val="21"/>
        </w:rPr>
        <w:t xml:space="preserve"> сроки  обновления информации, утвержденные постановлением  администрации Черновского сельсовета</w:t>
      </w:r>
      <w:r w:rsidR="000859F9">
        <w:rPr>
          <w:color w:val="030000"/>
          <w:sz w:val="28"/>
          <w:szCs w:val="21"/>
        </w:rPr>
        <w:t xml:space="preserve"> от 27.06.2011№ 21/2</w:t>
      </w:r>
      <w:r>
        <w:rPr>
          <w:color w:val="030000"/>
          <w:sz w:val="28"/>
          <w:szCs w:val="21"/>
        </w:rPr>
        <w:t xml:space="preserve"> .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1"/>
        </w:rPr>
      </w:pPr>
      <w:r>
        <w:rPr>
          <w:color w:val="030000"/>
          <w:sz w:val="28"/>
          <w:szCs w:val="21"/>
        </w:rPr>
        <w:t xml:space="preserve">4.8.Администратор размещает предоставленную информацию в соответствующем разделе сайта.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1"/>
        </w:rPr>
      </w:pPr>
      <w:r>
        <w:rPr>
          <w:color w:val="030000"/>
          <w:sz w:val="28"/>
          <w:szCs w:val="21"/>
        </w:rPr>
        <w:t xml:space="preserve">4.9.Ответственность за своевременность и полноту размещения, снятие информации после утраты актуальности несет администратор, разместивший материалы на портале. </w:t>
      </w:r>
    </w:p>
    <w:p w:rsidR="00BE2A52" w:rsidRDefault="00BE2A52" w:rsidP="00BE2A5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4.10 Администрация Черновского сельсовета осуществляет техническое сопровождение официального сайта администрации сельсовета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BE2A52" w:rsidRDefault="00BE2A52" w:rsidP="00BE2A52">
      <w:pPr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работы по развитию программно-технических средств официального сайта администрации  сельсовета;</w:t>
      </w:r>
    </w:p>
    <w:p w:rsidR="00BE2A52" w:rsidRDefault="00BE2A52" w:rsidP="00BE2A52">
      <w:pPr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администрирование официального сайта администрации сельсовета;</w:t>
      </w:r>
    </w:p>
    <w:p w:rsidR="00BE2A52" w:rsidRDefault="00BE2A52" w:rsidP="00BE2A52">
      <w:pPr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-- контроль за актуальностью информации, публикуемой на официальном сайте администрации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BE2A52" w:rsidRDefault="00BE2A52" w:rsidP="00BE2A52">
      <w:pPr>
        <w:shd w:val="clear" w:color="auto" w:fill="FFFFFF"/>
        <w:rPr>
          <w:rFonts w:ascii="Trebuchet MS" w:hAnsi="Trebuchet MS"/>
          <w:color w:val="03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информационным  наполнением  и  обновлением  всех разделов  официального сайта администрации сельсовета</w:t>
      </w:r>
    </w:p>
    <w:p w:rsidR="00BE2A52" w:rsidRDefault="00BE2A52" w:rsidP="00BE2A52">
      <w:pPr>
        <w:ind w:firstLine="284"/>
        <w:jc w:val="both"/>
        <w:rPr>
          <w:sz w:val="28"/>
          <w:szCs w:val="28"/>
        </w:rPr>
      </w:pPr>
    </w:p>
    <w:p w:rsidR="00BE2A52" w:rsidRDefault="00BE2A52" w:rsidP="00BE2A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4.11. </w:t>
      </w:r>
      <w:proofErr w:type="gramStart"/>
      <w:r>
        <w:rPr>
          <w:color w:val="000000"/>
          <w:sz w:val="28"/>
          <w:szCs w:val="28"/>
        </w:rPr>
        <w:t>В случае возникновения технических, программных неполадок или иных проблем, влекущих невозможность доступа к официальному сайту администрации  сельсовета, администратор в срок, не превышающий 2 (двух) часов, с момента возобновления доступа к официальному сайту администрации  сельсовета, обязан поместить на нем соответствующее объявление, которое должно содержать причину, дату и время прекращения доступа, а также дату и время возобновления доступа к информации.</w:t>
      </w:r>
      <w:proofErr w:type="gramEnd"/>
    </w:p>
    <w:p w:rsidR="00BE2A52" w:rsidRDefault="00BE2A52" w:rsidP="00BE2A52">
      <w:pPr>
        <w:shd w:val="clear" w:color="auto" w:fill="FFFFFF"/>
        <w:rPr>
          <w:color w:val="030000"/>
          <w:sz w:val="28"/>
          <w:szCs w:val="21"/>
        </w:rPr>
      </w:pPr>
    </w:p>
    <w:p w:rsidR="00BE2A52" w:rsidRDefault="00BE2A52" w:rsidP="00BE2A52">
      <w:pPr>
        <w:shd w:val="clear" w:color="auto" w:fill="FFFFFF"/>
        <w:rPr>
          <w:color w:val="030000"/>
          <w:sz w:val="28"/>
          <w:szCs w:val="21"/>
        </w:rPr>
      </w:pPr>
    </w:p>
    <w:p w:rsidR="00BE2A52" w:rsidRDefault="00BE2A52" w:rsidP="00BE2A52">
      <w:pPr>
        <w:shd w:val="clear" w:color="auto" w:fill="FFFFFF"/>
        <w:jc w:val="center"/>
        <w:rPr>
          <w:color w:val="030000"/>
          <w:sz w:val="28"/>
          <w:szCs w:val="21"/>
        </w:rPr>
      </w:pPr>
      <w:r>
        <w:rPr>
          <w:b/>
          <w:bCs/>
          <w:color w:val="030000"/>
          <w:sz w:val="28"/>
          <w:szCs w:val="21"/>
        </w:rPr>
        <w:t xml:space="preserve">5. Опубликование информации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1"/>
        </w:rPr>
      </w:pPr>
      <w:r>
        <w:rPr>
          <w:color w:val="030000"/>
          <w:sz w:val="28"/>
          <w:szCs w:val="21"/>
        </w:rPr>
        <w:t>5.1.Периодичность обновления и сроки предоставления информации органом местного самоуправления для размещения на соответствующих страницах официального сайта администрации  сельсовета  определяются в соответствии с Перечнем  предоставления информации  для размещения на официальном  сайте администрации  сельсовета</w:t>
      </w:r>
      <w:proofErr w:type="gramStart"/>
      <w:r>
        <w:rPr>
          <w:color w:val="030000"/>
          <w:sz w:val="28"/>
          <w:szCs w:val="21"/>
        </w:rPr>
        <w:t xml:space="preserve"> ,</w:t>
      </w:r>
      <w:proofErr w:type="gramEnd"/>
      <w:r>
        <w:rPr>
          <w:color w:val="030000"/>
          <w:sz w:val="28"/>
          <w:szCs w:val="21"/>
        </w:rPr>
        <w:t xml:space="preserve"> утверждённым постановлением администрации  Черновского  сельсовета Кочковского  района Новосибирской области 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1"/>
        </w:rPr>
      </w:pPr>
      <w:r>
        <w:rPr>
          <w:color w:val="030000"/>
          <w:sz w:val="28"/>
          <w:szCs w:val="21"/>
        </w:rPr>
        <w:t xml:space="preserve">5.2.Ответственность за соответствие представленных материалов целям и перечню предоставления информации  для размещения   на сайте, своевременность предоставления информации, её полноту, актуальность, точность и достоверность возлагается на редакционную коллегию. </w:t>
      </w:r>
    </w:p>
    <w:p w:rsidR="00BE2A52" w:rsidRDefault="00BE2A52" w:rsidP="00BE2A52">
      <w:pPr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BE2A52" w:rsidRDefault="00BE2A52" w:rsidP="00BE2A52">
      <w:pPr>
        <w:ind w:firstLine="284"/>
        <w:jc w:val="both"/>
        <w:rPr>
          <w:b/>
          <w:bCs/>
          <w:color w:val="000000"/>
          <w:sz w:val="28"/>
          <w:szCs w:val="28"/>
        </w:rPr>
      </w:pPr>
    </w:p>
    <w:p w:rsidR="00BE2A52" w:rsidRDefault="00BE2A52" w:rsidP="00BE2A52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6. Перечень информации, размещаемой на</w:t>
      </w:r>
      <w:r>
        <w:rPr>
          <w:b/>
          <w:color w:val="000000"/>
          <w:sz w:val="28"/>
          <w:szCs w:val="28"/>
        </w:rPr>
        <w:t xml:space="preserve"> сайте </w:t>
      </w:r>
    </w:p>
    <w:p w:rsidR="00BE2A52" w:rsidRDefault="00BE2A52" w:rsidP="00BE2A52">
      <w:pPr>
        <w:jc w:val="center"/>
        <w:rPr>
          <w:b/>
          <w:color w:val="000000"/>
          <w:sz w:val="28"/>
          <w:szCs w:val="28"/>
        </w:rPr>
      </w:pPr>
    </w:p>
    <w:p w:rsidR="00BE2A52" w:rsidRDefault="00BE2A52" w:rsidP="00BE2A52">
      <w:pPr>
        <w:jc w:val="center"/>
        <w:rPr>
          <w:b/>
          <w:color w:val="000000"/>
          <w:sz w:val="28"/>
          <w:szCs w:val="28"/>
        </w:rPr>
      </w:pP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6.1.Информация о деятельности органов местного самоуправления Черновского  сельсовета  Кочковского  района  Новосибирской области размещаемая указанным органом в сети Интернет, содержит: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1)общую информацию об органе местного самоуправления, в том числе: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а) наименование и структуру органа местного самоуправления, почтовый адрес, адрес </w:t>
      </w:r>
      <w:proofErr w:type="gramStart"/>
      <w:r>
        <w:rPr>
          <w:color w:val="030000"/>
          <w:sz w:val="28"/>
          <w:szCs w:val="28"/>
        </w:rPr>
        <w:t>электронной</w:t>
      </w:r>
      <w:proofErr w:type="gramEnd"/>
      <w:r>
        <w:rPr>
          <w:color w:val="030000"/>
          <w:sz w:val="28"/>
          <w:szCs w:val="28"/>
        </w:rPr>
        <w:t xml:space="preserve"> почта, номера телефонов  органов  местного самоуправления;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б</w:t>
      </w:r>
      <w:proofErr w:type="gramStart"/>
      <w:r>
        <w:rPr>
          <w:color w:val="030000"/>
          <w:sz w:val="28"/>
          <w:szCs w:val="28"/>
        </w:rPr>
        <w:t>)с</w:t>
      </w:r>
      <w:proofErr w:type="gramEnd"/>
      <w:r>
        <w:rPr>
          <w:color w:val="030000"/>
          <w:sz w:val="28"/>
          <w:szCs w:val="28"/>
        </w:rPr>
        <w:t xml:space="preserve">ведения о полномочиях органа местного самоуправления, задачах и функциях структурных подразделений указанного органа, а также перечень законов и иных нормативных правовых актов, определяющих эти полномочия, задачи и функции;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в</w:t>
      </w:r>
      <w:proofErr w:type="gramStart"/>
      <w:r>
        <w:rPr>
          <w:color w:val="030000"/>
          <w:sz w:val="28"/>
          <w:szCs w:val="28"/>
        </w:rPr>
        <w:t>)п</w:t>
      </w:r>
      <w:proofErr w:type="gramEnd"/>
      <w:r>
        <w:rPr>
          <w:color w:val="030000"/>
          <w:sz w:val="28"/>
          <w:szCs w:val="28"/>
        </w:rPr>
        <w:t xml:space="preserve">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 </w:t>
      </w:r>
      <w:r>
        <w:rPr>
          <w:color w:val="030000"/>
          <w:sz w:val="28"/>
          <w:szCs w:val="28"/>
        </w:rPr>
        <w:br/>
        <w:t xml:space="preserve">г)сведения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е</w:t>
      </w:r>
      <w:proofErr w:type="gramStart"/>
      <w:r>
        <w:rPr>
          <w:color w:val="030000"/>
          <w:sz w:val="28"/>
          <w:szCs w:val="28"/>
        </w:rPr>
        <w:t>)п</w:t>
      </w:r>
      <w:proofErr w:type="gramEnd"/>
      <w:r>
        <w:rPr>
          <w:color w:val="030000"/>
          <w:sz w:val="28"/>
          <w:szCs w:val="28"/>
        </w:rPr>
        <w:t xml:space="preserve">еречни информационных систем, банков данных, реестров, регистров, находящихся в ведении органа местного самоуправления, подведомственных организаций;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ж</w:t>
      </w:r>
      <w:proofErr w:type="gramStart"/>
      <w:r>
        <w:rPr>
          <w:color w:val="030000"/>
          <w:sz w:val="28"/>
          <w:szCs w:val="28"/>
        </w:rPr>
        <w:t>)с</w:t>
      </w:r>
      <w:proofErr w:type="gramEnd"/>
      <w:r>
        <w:rPr>
          <w:color w:val="030000"/>
          <w:sz w:val="28"/>
          <w:szCs w:val="28"/>
        </w:rPr>
        <w:t xml:space="preserve">ведения о средствах массовой информации, учрежденных органом местного самоуправления (при наличии);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2)информацию о нормотворческой деятельности органа местного самоуправления, в том числе: </w:t>
      </w:r>
    </w:p>
    <w:p w:rsidR="00BE2A52" w:rsidRPr="003C0771" w:rsidRDefault="00BE2A52" w:rsidP="003C0771">
      <w:pPr>
        <w:rPr>
          <w:sz w:val="28"/>
          <w:szCs w:val="28"/>
        </w:rPr>
      </w:pPr>
      <w:r>
        <w:rPr>
          <w:color w:val="030000"/>
          <w:sz w:val="28"/>
          <w:szCs w:val="28"/>
        </w:rPr>
        <w:t>а</w:t>
      </w:r>
      <w:proofErr w:type="gramStart"/>
      <w:r>
        <w:rPr>
          <w:color w:val="030000"/>
          <w:sz w:val="28"/>
          <w:szCs w:val="28"/>
        </w:rPr>
        <w:t>)н</w:t>
      </w:r>
      <w:proofErr w:type="gramEnd"/>
      <w:r>
        <w:rPr>
          <w:color w:val="030000"/>
          <w:sz w:val="28"/>
          <w:szCs w:val="28"/>
        </w:rPr>
        <w:t xml:space="preserve">ормативные правовые акты,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 </w:t>
      </w:r>
      <w:r>
        <w:rPr>
          <w:color w:val="030000"/>
          <w:sz w:val="28"/>
          <w:szCs w:val="28"/>
        </w:rPr>
        <w:br/>
        <w:t xml:space="preserve">б)тексты проектов муниципальных правовых актов; </w:t>
      </w:r>
      <w:r>
        <w:rPr>
          <w:color w:val="030000"/>
          <w:sz w:val="28"/>
          <w:szCs w:val="28"/>
        </w:rPr>
        <w:br/>
        <w:t xml:space="preserve">в) </w:t>
      </w:r>
      <w:r w:rsidR="003C0771">
        <w:rPr>
          <w:sz w:val="28"/>
          <w:szCs w:val="28"/>
        </w:rPr>
        <w:t xml:space="preserve"> информацию о закупках товаров</w:t>
      </w:r>
      <w:proofErr w:type="gramStart"/>
      <w:r w:rsidR="003C0771">
        <w:rPr>
          <w:sz w:val="28"/>
          <w:szCs w:val="28"/>
        </w:rPr>
        <w:t xml:space="preserve"> ,</w:t>
      </w:r>
      <w:proofErr w:type="gramEnd"/>
      <w:r w:rsidR="003C0771">
        <w:rPr>
          <w:sz w:val="28"/>
          <w:szCs w:val="28"/>
        </w:rPr>
        <w:t xml:space="preserve"> работ , услуг для обеспечения государственных и муниципальных нужд в соответствии законодательством Российской Федерации о контрактной системе в сфере закупок  товаров ,услуг для обеспечения государственных и муниципальных нужд»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г</w:t>
      </w:r>
      <w:proofErr w:type="gramStart"/>
      <w:r>
        <w:rPr>
          <w:color w:val="030000"/>
          <w:sz w:val="28"/>
          <w:szCs w:val="28"/>
        </w:rPr>
        <w:t>)а</w:t>
      </w:r>
      <w:proofErr w:type="gramEnd"/>
      <w:r>
        <w:rPr>
          <w:color w:val="030000"/>
          <w:sz w:val="28"/>
          <w:szCs w:val="28"/>
        </w:rPr>
        <w:t xml:space="preserve">дминистративные регламенты, стандарты муниципальных услуг;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д</w:t>
      </w:r>
      <w:proofErr w:type="gramStart"/>
      <w:r>
        <w:rPr>
          <w:color w:val="030000"/>
          <w:sz w:val="28"/>
          <w:szCs w:val="28"/>
        </w:rPr>
        <w:t>)у</w:t>
      </w:r>
      <w:proofErr w:type="gramEnd"/>
      <w:r>
        <w:rPr>
          <w:color w:val="030000"/>
          <w:sz w:val="28"/>
          <w:szCs w:val="28"/>
        </w:rPr>
        <w:t xml:space="preserve">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lastRenderedPageBreak/>
        <w:t>е</w:t>
      </w:r>
      <w:proofErr w:type="gramStart"/>
      <w:r>
        <w:rPr>
          <w:color w:val="030000"/>
          <w:sz w:val="28"/>
          <w:szCs w:val="28"/>
        </w:rPr>
        <w:t>)п</w:t>
      </w:r>
      <w:proofErr w:type="gramEnd"/>
      <w:r>
        <w:rPr>
          <w:color w:val="030000"/>
          <w:sz w:val="28"/>
          <w:szCs w:val="28"/>
        </w:rPr>
        <w:t xml:space="preserve">орядок обжалования нормативных правовых актов и иных решений, принятых органом местного самоуправления, его территориальными органами, муниципальных правовых актов;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3)информацию об участии органа местного самоуправления в целевых и иных программах, 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proofErr w:type="gramStart"/>
      <w:r>
        <w:rPr>
          <w:color w:val="030000"/>
          <w:sz w:val="28"/>
          <w:szCs w:val="28"/>
        </w:rPr>
        <w:t xml:space="preserve">4)информацию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органу местного самоуправления до сведения граждан и организаций в соответствии с федеральными законами, законами субъектов Российской Федерации; </w:t>
      </w:r>
      <w:proofErr w:type="gramEnd"/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5)информацию о результатах проверок, проведенных органом местного самоуправления,  в пределах их полномочий, а также о результатах проверок, проведенных в органе местного самоуправления, подведомственных организациях;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6)тексты официальных выступлений и заявлений руководителей и заместителей органов местного самоуправления; </w:t>
      </w:r>
      <w:r>
        <w:rPr>
          <w:color w:val="030000"/>
          <w:sz w:val="28"/>
          <w:szCs w:val="28"/>
        </w:rPr>
        <w:br/>
        <w:t xml:space="preserve">7)статистическую информацию о деятельности органов местного самоуправления, в том числе: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а</w:t>
      </w:r>
      <w:proofErr w:type="gramStart"/>
      <w:r>
        <w:rPr>
          <w:color w:val="030000"/>
          <w:sz w:val="28"/>
          <w:szCs w:val="28"/>
        </w:rPr>
        <w:t>)с</w:t>
      </w:r>
      <w:proofErr w:type="gramEnd"/>
      <w:r>
        <w:rPr>
          <w:color w:val="030000"/>
          <w:sz w:val="28"/>
          <w:szCs w:val="28"/>
        </w:rPr>
        <w:t xml:space="preserve">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б</w:t>
      </w:r>
      <w:proofErr w:type="gramStart"/>
      <w:r>
        <w:rPr>
          <w:color w:val="030000"/>
          <w:sz w:val="28"/>
          <w:szCs w:val="28"/>
        </w:rPr>
        <w:t>)с</w:t>
      </w:r>
      <w:proofErr w:type="gramEnd"/>
      <w:r>
        <w:rPr>
          <w:color w:val="030000"/>
          <w:sz w:val="28"/>
          <w:szCs w:val="28"/>
        </w:rPr>
        <w:t xml:space="preserve">ведения об использовании органом местного самоуправления, подведомственными организациями выделяемых бюджетных средств; </w:t>
      </w:r>
      <w:r>
        <w:rPr>
          <w:color w:val="030000"/>
          <w:sz w:val="28"/>
          <w:szCs w:val="28"/>
        </w:rPr>
        <w:br/>
        <w:t xml:space="preserve">в)сведения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 </w:t>
      </w:r>
      <w:r>
        <w:rPr>
          <w:color w:val="030000"/>
          <w:sz w:val="28"/>
          <w:szCs w:val="28"/>
        </w:rPr>
        <w:br/>
        <w:t xml:space="preserve">8)информацию о кадровом обеспечении органа местного самоуправления, в том числе: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а</w:t>
      </w:r>
      <w:proofErr w:type="gramStart"/>
      <w:r>
        <w:rPr>
          <w:color w:val="030000"/>
          <w:sz w:val="28"/>
          <w:szCs w:val="28"/>
        </w:rPr>
        <w:t>)п</w:t>
      </w:r>
      <w:proofErr w:type="gramEnd"/>
      <w:r>
        <w:rPr>
          <w:color w:val="030000"/>
          <w:sz w:val="28"/>
          <w:szCs w:val="28"/>
        </w:rPr>
        <w:t xml:space="preserve">орядок поступления граждан на муниципальную службу; </w:t>
      </w:r>
      <w:r>
        <w:rPr>
          <w:color w:val="030000"/>
          <w:sz w:val="28"/>
          <w:szCs w:val="28"/>
        </w:rPr>
        <w:br/>
        <w:t xml:space="preserve">б)сведения о вакантных должностях муниципальной службы, имеющихся в органе местного самоуправления;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в</w:t>
      </w:r>
      <w:proofErr w:type="gramStart"/>
      <w:r>
        <w:rPr>
          <w:color w:val="030000"/>
          <w:sz w:val="28"/>
          <w:szCs w:val="28"/>
        </w:rPr>
        <w:t>)к</w:t>
      </w:r>
      <w:proofErr w:type="gramEnd"/>
      <w:r>
        <w:rPr>
          <w:color w:val="030000"/>
          <w:sz w:val="28"/>
          <w:szCs w:val="28"/>
        </w:rPr>
        <w:t xml:space="preserve">валификационные требования к кандидатам на замещение вакантных должностей муниципальной службы;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г</w:t>
      </w:r>
      <w:proofErr w:type="gramStart"/>
      <w:r>
        <w:rPr>
          <w:color w:val="030000"/>
          <w:sz w:val="28"/>
          <w:szCs w:val="28"/>
        </w:rPr>
        <w:t>)у</w:t>
      </w:r>
      <w:proofErr w:type="gramEnd"/>
      <w:r>
        <w:rPr>
          <w:color w:val="030000"/>
          <w:sz w:val="28"/>
          <w:szCs w:val="28"/>
        </w:rPr>
        <w:t xml:space="preserve">словия и результаты конкурсов на замещение вакантных должностей муниципальной службы;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д</w:t>
      </w:r>
      <w:proofErr w:type="gramStart"/>
      <w:r>
        <w:rPr>
          <w:color w:val="030000"/>
          <w:sz w:val="28"/>
          <w:szCs w:val="28"/>
        </w:rPr>
        <w:t>)н</w:t>
      </w:r>
      <w:proofErr w:type="gramEnd"/>
      <w:r>
        <w:rPr>
          <w:color w:val="030000"/>
          <w:sz w:val="28"/>
          <w:szCs w:val="28"/>
        </w:rPr>
        <w:t xml:space="preserve">омера телефонов, по которым можно получить информацию по вопросу замещения вакантных должностей в органе местного самоуправления; </w:t>
      </w:r>
      <w:r>
        <w:rPr>
          <w:color w:val="030000"/>
          <w:sz w:val="28"/>
          <w:szCs w:val="28"/>
        </w:rPr>
        <w:br/>
        <w:t xml:space="preserve">9)информацию о работе органа местного самоуправления с обращениями </w:t>
      </w:r>
      <w:r>
        <w:rPr>
          <w:color w:val="030000"/>
          <w:sz w:val="28"/>
          <w:szCs w:val="28"/>
        </w:rPr>
        <w:lastRenderedPageBreak/>
        <w:t xml:space="preserve">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а</w:t>
      </w:r>
      <w:proofErr w:type="gramStart"/>
      <w:r>
        <w:rPr>
          <w:color w:val="030000"/>
          <w:sz w:val="28"/>
          <w:szCs w:val="28"/>
        </w:rPr>
        <w:t>)п</w:t>
      </w:r>
      <w:proofErr w:type="gramEnd"/>
      <w:r>
        <w:rPr>
          <w:color w:val="030000"/>
          <w:sz w:val="28"/>
          <w:szCs w:val="28"/>
        </w:rPr>
        <w:t xml:space="preserve">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 </w:t>
      </w:r>
      <w:r>
        <w:rPr>
          <w:color w:val="030000"/>
          <w:sz w:val="28"/>
          <w:szCs w:val="28"/>
        </w:rPr>
        <w:br/>
        <w:t>б</w:t>
      </w:r>
      <w:proofErr w:type="gramStart"/>
      <w:r>
        <w:rPr>
          <w:color w:val="030000"/>
          <w:sz w:val="28"/>
          <w:szCs w:val="28"/>
        </w:rPr>
        <w:t>)ф</w:t>
      </w:r>
      <w:proofErr w:type="gramEnd"/>
      <w:r>
        <w:rPr>
          <w:color w:val="030000"/>
          <w:sz w:val="28"/>
          <w:szCs w:val="28"/>
        </w:rPr>
        <w:t xml:space="preserve">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 </w:t>
      </w:r>
      <w:r>
        <w:rPr>
          <w:color w:val="030000"/>
          <w:sz w:val="28"/>
          <w:szCs w:val="28"/>
        </w:rPr>
        <w:br/>
        <w:t>в</w:t>
      </w:r>
      <w:proofErr w:type="gramStart"/>
      <w:r>
        <w:rPr>
          <w:color w:val="030000"/>
          <w:sz w:val="28"/>
          <w:szCs w:val="28"/>
        </w:rPr>
        <w:t>)о</w:t>
      </w:r>
      <w:proofErr w:type="gramEnd"/>
      <w:r>
        <w:rPr>
          <w:color w:val="030000"/>
          <w:sz w:val="28"/>
          <w:szCs w:val="28"/>
        </w:rPr>
        <w:t xml:space="preserve">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10)иную информацию о своей деятельности органа местного самоуправления в соответствии с законодательством Российской Федерации. </w:t>
      </w:r>
      <w:r>
        <w:rPr>
          <w:color w:val="030000"/>
          <w:sz w:val="28"/>
          <w:szCs w:val="28"/>
        </w:rPr>
        <w:br/>
        <w:t>6.2.Состав информации, размещаемой органом местного самоуправления на сайте, определяется Перечнем информации   о деятельности органов местного самоуправления  Черновского сельсовета Кочковского района Новосибирской  области</w:t>
      </w:r>
      <w:proofErr w:type="gramStart"/>
      <w:r>
        <w:rPr>
          <w:color w:val="030000"/>
          <w:sz w:val="28"/>
          <w:szCs w:val="28"/>
        </w:rPr>
        <w:t xml:space="preserve"> ,</w:t>
      </w:r>
      <w:proofErr w:type="gramEnd"/>
      <w:r>
        <w:rPr>
          <w:color w:val="030000"/>
          <w:sz w:val="28"/>
          <w:szCs w:val="28"/>
        </w:rPr>
        <w:t xml:space="preserve">  обязательных для размещения на официальном сайте органов  местного  самоуправления  Черновского  сельсовета  Кочковского  района  Новосибирской области , утверждённым постановлением администрации Черновского  сельсовета Кочковского  района Новосибирской области </w:t>
      </w:r>
    </w:p>
    <w:p w:rsidR="00BE2A52" w:rsidRDefault="00BE2A52" w:rsidP="00BE2A52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6.3.При утверждении перечня информации о деятельности органа местного самоуправления в п.6.2., определяются периодичность размещения информации на сайте, сроки её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 </w:t>
      </w:r>
    </w:p>
    <w:p w:rsidR="00BE2A52" w:rsidRDefault="00BE2A52" w:rsidP="00BE2A52">
      <w:pPr>
        <w:jc w:val="center"/>
        <w:rPr>
          <w:b/>
          <w:color w:val="000000"/>
          <w:sz w:val="28"/>
          <w:szCs w:val="28"/>
        </w:rPr>
      </w:pPr>
    </w:p>
    <w:p w:rsidR="00BE2A52" w:rsidRDefault="00BE2A52" w:rsidP="00BE2A52">
      <w:pPr>
        <w:ind w:firstLine="284"/>
        <w:jc w:val="both"/>
        <w:rPr>
          <w:b/>
          <w:bCs/>
          <w:color w:val="000000"/>
          <w:sz w:val="28"/>
          <w:szCs w:val="28"/>
        </w:rPr>
      </w:pPr>
    </w:p>
    <w:p w:rsidR="00BE2A52" w:rsidRDefault="00BE2A52" w:rsidP="00BE2A52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Ответственность за нарушение права на доступ к информации о деятельности органов местного  самоуправления</w:t>
      </w:r>
    </w:p>
    <w:p w:rsidR="00BE2A52" w:rsidRDefault="00BE2A52" w:rsidP="00BE2A52">
      <w:pPr>
        <w:ind w:firstLine="284"/>
        <w:jc w:val="center"/>
        <w:rPr>
          <w:color w:val="000000"/>
          <w:sz w:val="28"/>
          <w:szCs w:val="28"/>
        </w:rPr>
      </w:pPr>
    </w:p>
    <w:p w:rsidR="00BE2A52" w:rsidRDefault="00BE2A52" w:rsidP="00BE2A52">
      <w:pPr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7.1. Муниципальные служащие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администрации Черновского сельсовета виновные в нарушении права на доступ к информации о деятельности органов местного самоуправления Черновского сельсовета Кочковского района Новосибирской области  несут ответственность в соответствии с законодательством Российской Федерации.</w:t>
      </w:r>
    </w:p>
    <w:p w:rsidR="00BE2A52" w:rsidRDefault="00BE2A52" w:rsidP="00BE2A52">
      <w:pPr>
        <w:jc w:val="both"/>
        <w:rPr>
          <w:sz w:val="28"/>
          <w:szCs w:val="28"/>
        </w:rPr>
      </w:pPr>
    </w:p>
    <w:p w:rsidR="00BE2A52" w:rsidRDefault="00BE2A52" w:rsidP="00BE2A52"/>
    <w:p w:rsidR="00BE5AD7" w:rsidRDefault="00BE5AD7"/>
    <w:sectPr w:rsidR="00BE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D0"/>
    <w:rsid w:val="00015B24"/>
    <w:rsid w:val="000859F9"/>
    <w:rsid w:val="002D2AD0"/>
    <w:rsid w:val="003C0771"/>
    <w:rsid w:val="00731155"/>
    <w:rsid w:val="00BE2A52"/>
    <w:rsid w:val="00BE5AD7"/>
    <w:rsid w:val="00BF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2A52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styleId="a4">
    <w:name w:val="Strong"/>
    <w:basedOn w:val="a0"/>
    <w:qFormat/>
    <w:rsid w:val="00BE2A52"/>
    <w:rPr>
      <w:b/>
      <w:bCs/>
    </w:rPr>
  </w:style>
  <w:style w:type="character" w:styleId="a5">
    <w:name w:val="Hyperlink"/>
    <w:basedOn w:val="a0"/>
    <w:uiPriority w:val="99"/>
    <w:semiHidden/>
    <w:unhideWhenUsed/>
    <w:rsid w:val="00BF04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5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B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2A52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styleId="a4">
    <w:name w:val="Strong"/>
    <w:basedOn w:val="a0"/>
    <w:qFormat/>
    <w:rsid w:val="00BE2A52"/>
    <w:rPr>
      <w:b/>
      <w:bCs/>
    </w:rPr>
  </w:style>
  <w:style w:type="character" w:styleId="a5">
    <w:name w:val="Hyperlink"/>
    <w:basedOn w:val="a0"/>
    <w:uiPriority w:val="99"/>
    <w:semiHidden/>
    <w:unhideWhenUsed/>
    <w:rsid w:val="00BF04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5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B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koshcher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Nikolaevna</dc:creator>
  <cp:lastModifiedBy>Nikolaevna</cp:lastModifiedBy>
  <cp:revision>6</cp:revision>
  <cp:lastPrinted>2020-01-16T03:58:00Z</cp:lastPrinted>
  <dcterms:created xsi:type="dcterms:W3CDTF">2020-01-16T03:32:00Z</dcterms:created>
  <dcterms:modified xsi:type="dcterms:W3CDTF">2020-01-16T03:59:00Z</dcterms:modified>
</cp:coreProperties>
</file>