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12A" w:rsidRDefault="0091612A" w:rsidP="003524E4">
      <w:pPr>
        <w:spacing w:after="0" w:line="240" w:lineRule="auto"/>
        <w:ind w:firstLine="709"/>
        <w:jc w:val="center"/>
        <w:rPr>
          <w:rFonts w:ascii="Times New Roman" w:hAnsi="Times New Roman" w:cs="Times New Roman"/>
          <w:color w:val="000000" w:themeColor="text1"/>
          <w:sz w:val="28"/>
          <w:szCs w:val="28"/>
        </w:rPr>
      </w:pPr>
    </w:p>
    <w:p w:rsidR="0091612A" w:rsidRDefault="0091612A" w:rsidP="003524E4">
      <w:pPr>
        <w:spacing w:after="0" w:line="240" w:lineRule="auto"/>
        <w:ind w:firstLine="709"/>
        <w:jc w:val="center"/>
        <w:rPr>
          <w:rFonts w:ascii="Times New Roman" w:hAnsi="Times New Roman" w:cs="Times New Roman"/>
          <w:color w:val="000000" w:themeColor="text1"/>
          <w:sz w:val="28"/>
          <w:szCs w:val="28"/>
        </w:rPr>
      </w:pPr>
    </w:p>
    <w:p w:rsidR="0091612A" w:rsidRDefault="0091612A" w:rsidP="003524E4">
      <w:pPr>
        <w:spacing w:after="0" w:line="240" w:lineRule="auto"/>
        <w:ind w:firstLine="709"/>
        <w:jc w:val="center"/>
        <w:rPr>
          <w:rFonts w:ascii="Times New Roman" w:hAnsi="Times New Roman" w:cs="Times New Roman"/>
          <w:color w:val="000000" w:themeColor="text1"/>
          <w:sz w:val="28"/>
          <w:szCs w:val="28"/>
        </w:rPr>
      </w:pPr>
    </w:p>
    <w:p w:rsidR="0091612A" w:rsidRDefault="0091612A" w:rsidP="003524E4">
      <w:pPr>
        <w:spacing w:after="0" w:line="240" w:lineRule="auto"/>
        <w:ind w:firstLine="709"/>
        <w:jc w:val="center"/>
        <w:rPr>
          <w:rFonts w:ascii="Times New Roman" w:hAnsi="Times New Roman" w:cs="Times New Roman"/>
          <w:color w:val="000000" w:themeColor="text1"/>
          <w:sz w:val="28"/>
          <w:szCs w:val="28"/>
        </w:rPr>
      </w:pPr>
    </w:p>
    <w:p w:rsidR="00A14EB9" w:rsidRDefault="00A14EB9" w:rsidP="00A14EB9">
      <w:pPr>
        <w:rPr>
          <w:i/>
        </w:rPr>
      </w:pPr>
      <w:r>
        <w:rPr>
          <w:i/>
          <w:color w:val="FF0000"/>
          <w:sz w:val="56"/>
          <w:szCs w:val="56"/>
        </w:rPr>
        <w:pict>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i1025" type="#_x0000_t154" style="width:453.75pt;height:92.25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font-size:48pt;v-text-kern:t" trim="t" fitpath="t" string="ЧЕРНОВСКИЙ      &#10;    ВЕСТНИК                          №15( 363)"/>
          </v:shape>
        </w:pict>
      </w:r>
    </w:p>
    <w:p w:rsidR="00A14EB9" w:rsidRDefault="00A14EB9" w:rsidP="00A14EB9">
      <w:pPr>
        <w:rPr>
          <w:b/>
          <w:i/>
        </w:rPr>
      </w:pPr>
      <w:r>
        <w:rPr>
          <w:i/>
        </w:rPr>
        <w:t>-</w:t>
      </w:r>
    </w:p>
    <w:p w:rsidR="00A14EB9" w:rsidRDefault="00A14EB9" w:rsidP="00A14EB9">
      <w:pPr>
        <w:rPr>
          <w:i/>
        </w:rPr>
      </w:pPr>
    </w:p>
    <w:p w:rsidR="00A14EB9" w:rsidRDefault="00A14EB9" w:rsidP="00A14EB9">
      <w:pPr>
        <w:rPr>
          <w:i/>
        </w:rPr>
      </w:pPr>
    </w:p>
    <w:p w:rsidR="00A14EB9" w:rsidRDefault="00A14EB9" w:rsidP="00A14EB9">
      <w:pPr>
        <w:rPr>
          <w:i/>
        </w:rPr>
      </w:pPr>
    </w:p>
    <w:p w:rsidR="00A14EB9" w:rsidRDefault="00A14EB9" w:rsidP="00A14EB9">
      <w:pPr>
        <w:rPr>
          <w:i/>
        </w:rPr>
      </w:pPr>
    </w:p>
    <w:p w:rsidR="00A14EB9" w:rsidRDefault="00A14EB9" w:rsidP="00A14EB9">
      <w:pPr>
        <w:rPr>
          <w:i/>
        </w:rPr>
      </w:pPr>
    </w:p>
    <w:p w:rsidR="00A14EB9" w:rsidRDefault="00A14EB9" w:rsidP="00A14EB9">
      <w:pPr>
        <w:rPr>
          <w:i/>
        </w:rPr>
      </w:pPr>
    </w:p>
    <w:p w:rsidR="00A14EB9" w:rsidRDefault="00A14EB9" w:rsidP="00A14EB9"/>
    <w:p w:rsidR="00A14EB9" w:rsidRDefault="00A14EB9" w:rsidP="00A14EB9">
      <w:pPr>
        <w:rPr>
          <w:sz w:val="28"/>
          <w:szCs w:val="28"/>
        </w:rPr>
      </w:pPr>
    </w:p>
    <w:p w:rsidR="00A14EB9" w:rsidRDefault="00A14EB9" w:rsidP="00A14EB9">
      <w:pPr>
        <w:rPr>
          <w:sz w:val="28"/>
          <w:szCs w:val="28"/>
        </w:rPr>
      </w:pPr>
      <w:r>
        <w:rPr>
          <w:sz w:val="28"/>
          <w:szCs w:val="28"/>
        </w:rPr>
        <w:t>Выходные данные</w:t>
      </w:r>
    </w:p>
    <w:p w:rsidR="00A14EB9" w:rsidRDefault="00A14EB9" w:rsidP="00A14EB9">
      <w:pPr>
        <w:numPr>
          <w:ilvl w:val="0"/>
          <w:numId w:val="1"/>
        </w:numPr>
        <w:spacing w:after="0" w:line="240" w:lineRule="auto"/>
        <w:rPr>
          <w:sz w:val="28"/>
          <w:szCs w:val="28"/>
        </w:rPr>
      </w:pPr>
      <w:r>
        <w:rPr>
          <w:sz w:val="28"/>
          <w:szCs w:val="28"/>
        </w:rPr>
        <w:t>Соучредители: Совета депутатов  Черновского  сельсовета Кочковского района Новосибирской области, Администрация Черновского  сельсовета Кочковского района Новосибирской области</w:t>
      </w:r>
    </w:p>
    <w:p w:rsidR="00A14EB9" w:rsidRDefault="00A14EB9" w:rsidP="00A14EB9">
      <w:pPr>
        <w:numPr>
          <w:ilvl w:val="0"/>
          <w:numId w:val="1"/>
        </w:numPr>
        <w:spacing w:after="0" w:line="240" w:lineRule="auto"/>
        <w:rPr>
          <w:sz w:val="28"/>
          <w:szCs w:val="28"/>
        </w:rPr>
      </w:pPr>
      <w:r>
        <w:rPr>
          <w:sz w:val="28"/>
          <w:szCs w:val="28"/>
        </w:rPr>
        <w:t>Председатель Редакционного совета:  Минько Виктор Анатольевич</w:t>
      </w:r>
    </w:p>
    <w:p w:rsidR="00A14EB9" w:rsidRDefault="00A14EB9" w:rsidP="00A14EB9">
      <w:pPr>
        <w:numPr>
          <w:ilvl w:val="0"/>
          <w:numId w:val="1"/>
        </w:numPr>
        <w:spacing w:after="0" w:line="240" w:lineRule="auto"/>
        <w:rPr>
          <w:sz w:val="28"/>
          <w:szCs w:val="28"/>
        </w:rPr>
      </w:pPr>
      <w:r>
        <w:rPr>
          <w:sz w:val="28"/>
          <w:szCs w:val="28"/>
        </w:rPr>
        <w:t>Номер выпуска  15</w:t>
      </w:r>
      <w:proofErr w:type="gramStart"/>
      <w:r>
        <w:rPr>
          <w:sz w:val="28"/>
          <w:szCs w:val="28"/>
        </w:rPr>
        <w:t xml:space="preserve">( </w:t>
      </w:r>
      <w:proofErr w:type="gramEnd"/>
      <w:r>
        <w:rPr>
          <w:sz w:val="28"/>
          <w:szCs w:val="28"/>
        </w:rPr>
        <w:t>363)</w:t>
      </w:r>
    </w:p>
    <w:p w:rsidR="00A14EB9" w:rsidRDefault="00A14EB9" w:rsidP="00A14EB9">
      <w:pPr>
        <w:numPr>
          <w:ilvl w:val="0"/>
          <w:numId w:val="1"/>
        </w:numPr>
        <w:spacing w:after="0" w:line="240" w:lineRule="auto"/>
        <w:rPr>
          <w:sz w:val="28"/>
          <w:szCs w:val="28"/>
        </w:rPr>
      </w:pPr>
      <w:r>
        <w:rPr>
          <w:sz w:val="28"/>
          <w:szCs w:val="28"/>
        </w:rPr>
        <w:t>Дата выпуска  25.05.2020</w:t>
      </w:r>
    </w:p>
    <w:p w:rsidR="00A14EB9" w:rsidRDefault="00A14EB9" w:rsidP="00A14EB9">
      <w:pPr>
        <w:numPr>
          <w:ilvl w:val="0"/>
          <w:numId w:val="1"/>
        </w:numPr>
        <w:spacing w:after="0" w:line="240" w:lineRule="auto"/>
        <w:rPr>
          <w:sz w:val="28"/>
          <w:szCs w:val="28"/>
        </w:rPr>
      </w:pPr>
      <w:r>
        <w:rPr>
          <w:sz w:val="28"/>
          <w:szCs w:val="28"/>
        </w:rPr>
        <w:t>Тираж_25</w:t>
      </w:r>
    </w:p>
    <w:p w:rsidR="00A14EB9" w:rsidRDefault="00A14EB9" w:rsidP="00A14EB9">
      <w:pPr>
        <w:numPr>
          <w:ilvl w:val="0"/>
          <w:numId w:val="1"/>
        </w:numPr>
        <w:spacing w:after="0" w:line="240" w:lineRule="auto"/>
        <w:rPr>
          <w:sz w:val="28"/>
          <w:szCs w:val="28"/>
        </w:rPr>
      </w:pPr>
      <w:r>
        <w:rPr>
          <w:sz w:val="28"/>
          <w:szCs w:val="28"/>
        </w:rPr>
        <w:t>«Бесплатно»</w:t>
      </w:r>
    </w:p>
    <w:p w:rsidR="0091612A" w:rsidRPr="00A14EB9" w:rsidRDefault="00A14EB9" w:rsidP="00A14EB9">
      <w:pPr>
        <w:numPr>
          <w:ilvl w:val="0"/>
          <w:numId w:val="1"/>
        </w:numPr>
        <w:spacing w:after="0" w:line="240" w:lineRule="auto"/>
        <w:rPr>
          <w:sz w:val="28"/>
          <w:szCs w:val="28"/>
        </w:rPr>
      </w:pPr>
      <w:r>
        <w:rPr>
          <w:sz w:val="28"/>
          <w:szCs w:val="28"/>
        </w:rPr>
        <w:t xml:space="preserve">Адрес типографии: </w:t>
      </w:r>
      <w:proofErr w:type="spellStart"/>
      <w:r>
        <w:rPr>
          <w:sz w:val="28"/>
          <w:szCs w:val="28"/>
        </w:rPr>
        <w:t>ул</w:t>
      </w:r>
      <w:proofErr w:type="gramStart"/>
      <w:r>
        <w:rPr>
          <w:sz w:val="28"/>
          <w:szCs w:val="28"/>
        </w:rPr>
        <w:t>.П</w:t>
      </w:r>
      <w:proofErr w:type="gramEnd"/>
      <w:r>
        <w:rPr>
          <w:sz w:val="28"/>
          <w:szCs w:val="28"/>
        </w:rPr>
        <w:t>олевая</w:t>
      </w:r>
      <w:proofErr w:type="spellEnd"/>
      <w:r>
        <w:rPr>
          <w:sz w:val="28"/>
          <w:szCs w:val="28"/>
        </w:rPr>
        <w:t xml:space="preserve">  д.24 , </w:t>
      </w:r>
      <w:proofErr w:type="spellStart"/>
      <w:r>
        <w:rPr>
          <w:sz w:val="28"/>
          <w:szCs w:val="28"/>
        </w:rPr>
        <w:t>С.Черновка</w:t>
      </w:r>
      <w:proofErr w:type="spellEnd"/>
      <w:r>
        <w:rPr>
          <w:sz w:val="28"/>
          <w:szCs w:val="28"/>
        </w:rPr>
        <w:t xml:space="preserve"> ,Кочковский район, Новосибирская область </w:t>
      </w:r>
      <w:bookmarkStart w:id="0" w:name="_GoBack"/>
      <w:bookmarkEnd w:id="0"/>
    </w:p>
    <w:p w:rsidR="0091612A" w:rsidRDefault="0091612A" w:rsidP="003524E4">
      <w:pPr>
        <w:spacing w:after="0" w:line="240" w:lineRule="auto"/>
        <w:ind w:firstLine="709"/>
        <w:jc w:val="center"/>
        <w:rPr>
          <w:rFonts w:ascii="Times New Roman" w:hAnsi="Times New Roman" w:cs="Times New Roman"/>
          <w:color w:val="000000" w:themeColor="text1"/>
          <w:sz w:val="28"/>
          <w:szCs w:val="28"/>
        </w:rPr>
      </w:pPr>
    </w:p>
    <w:p w:rsidR="0091612A" w:rsidRDefault="0091612A" w:rsidP="003524E4">
      <w:pPr>
        <w:spacing w:after="0" w:line="240" w:lineRule="auto"/>
        <w:ind w:firstLine="709"/>
        <w:jc w:val="center"/>
        <w:rPr>
          <w:rFonts w:ascii="Times New Roman" w:hAnsi="Times New Roman" w:cs="Times New Roman"/>
          <w:color w:val="000000" w:themeColor="text1"/>
          <w:sz w:val="28"/>
          <w:szCs w:val="28"/>
        </w:rPr>
      </w:pPr>
    </w:p>
    <w:p w:rsidR="0091612A" w:rsidRDefault="0091612A" w:rsidP="003524E4">
      <w:pPr>
        <w:spacing w:after="0" w:line="240" w:lineRule="auto"/>
        <w:ind w:firstLine="709"/>
        <w:jc w:val="center"/>
        <w:rPr>
          <w:rFonts w:ascii="Times New Roman" w:hAnsi="Times New Roman" w:cs="Times New Roman"/>
          <w:color w:val="000000" w:themeColor="text1"/>
          <w:sz w:val="28"/>
          <w:szCs w:val="28"/>
        </w:rPr>
      </w:pPr>
    </w:p>
    <w:p w:rsidR="0091612A" w:rsidRDefault="0091612A" w:rsidP="003524E4">
      <w:pPr>
        <w:spacing w:after="0" w:line="240" w:lineRule="auto"/>
        <w:ind w:firstLine="709"/>
        <w:jc w:val="center"/>
        <w:rPr>
          <w:rFonts w:ascii="Times New Roman" w:hAnsi="Times New Roman" w:cs="Times New Roman"/>
          <w:color w:val="000000" w:themeColor="text1"/>
          <w:sz w:val="28"/>
          <w:szCs w:val="28"/>
        </w:rPr>
      </w:pPr>
    </w:p>
    <w:p w:rsidR="0091612A" w:rsidRDefault="0091612A" w:rsidP="003524E4">
      <w:pPr>
        <w:spacing w:after="0" w:line="240" w:lineRule="auto"/>
        <w:ind w:firstLine="709"/>
        <w:jc w:val="center"/>
        <w:rPr>
          <w:rFonts w:ascii="Times New Roman" w:hAnsi="Times New Roman" w:cs="Times New Roman"/>
          <w:color w:val="000000" w:themeColor="text1"/>
          <w:sz w:val="28"/>
          <w:szCs w:val="28"/>
        </w:rPr>
      </w:pPr>
    </w:p>
    <w:p w:rsidR="0091612A" w:rsidRDefault="0091612A" w:rsidP="003524E4">
      <w:pPr>
        <w:spacing w:after="0" w:line="240" w:lineRule="auto"/>
        <w:ind w:firstLine="709"/>
        <w:jc w:val="center"/>
        <w:rPr>
          <w:rFonts w:ascii="Times New Roman" w:hAnsi="Times New Roman" w:cs="Times New Roman"/>
          <w:color w:val="000000" w:themeColor="text1"/>
          <w:sz w:val="28"/>
          <w:szCs w:val="28"/>
        </w:rPr>
      </w:pPr>
    </w:p>
    <w:p w:rsidR="003524E4" w:rsidRDefault="003524E4" w:rsidP="003524E4">
      <w:pPr>
        <w:spacing w:after="0" w:line="240" w:lineRule="auto"/>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Прокуратурой района выявлены нарушения при начислении стимулирующих выплат медицинским работникам</w:t>
      </w:r>
    </w:p>
    <w:p w:rsidR="003524E4" w:rsidRPr="00C907C6" w:rsidRDefault="003524E4" w:rsidP="003524E4">
      <w:pPr>
        <w:spacing w:after="0" w:line="240" w:lineRule="auto"/>
        <w:ind w:firstLine="709"/>
        <w:jc w:val="center"/>
        <w:rPr>
          <w:rFonts w:ascii="Times New Roman" w:hAnsi="Times New Roman" w:cs="Times New Roman"/>
          <w:sz w:val="28"/>
          <w:szCs w:val="28"/>
        </w:rPr>
      </w:pPr>
    </w:p>
    <w:p w:rsidR="003524E4" w:rsidRDefault="003524E4" w:rsidP="003524E4">
      <w:pPr>
        <w:spacing w:after="0" w:line="240" w:lineRule="auto"/>
        <w:ind w:firstLine="709"/>
        <w:jc w:val="both"/>
        <w:rPr>
          <w:rFonts w:ascii="Times New Roman" w:hAnsi="Times New Roman" w:cs="Times New Roman"/>
          <w:sz w:val="28"/>
          <w:szCs w:val="28"/>
        </w:rPr>
      </w:pPr>
    </w:p>
    <w:p w:rsidR="003524E4" w:rsidRPr="00B36DE2" w:rsidRDefault="003524E4" w:rsidP="003524E4">
      <w:pPr>
        <w:spacing w:after="0" w:line="240" w:lineRule="auto"/>
        <w:ind w:firstLine="709"/>
        <w:jc w:val="both"/>
        <w:rPr>
          <w:rFonts w:ascii="Times New Roman" w:eastAsia="Times New Roman" w:hAnsi="Times New Roman" w:cs="Times New Roman"/>
          <w:sz w:val="28"/>
          <w:szCs w:val="28"/>
          <w:lang w:eastAsia="ru-RU"/>
        </w:rPr>
      </w:pPr>
      <w:r w:rsidRPr="00C907C6">
        <w:rPr>
          <w:rFonts w:ascii="Times New Roman" w:hAnsi="Times New Roman" w:cs="Times New Roman"/>
          <w:sz w:val="28"/>
          <w:szCs w:val="28"/>
        </w:rPr>
        <w:t>«</w:t>
      </w:r>
      <w:r w:rsidRPr="00B36DE2">
        <w:rPr>
          <w:rFonts w:ascii="Times New Roman" w:eastAsia="Times New Roman" w:hAnsi="Times New Roman" w:cs="Times New Roman"/>
          <w:sz w:val="28"/>
          <w:szCs w:val="28"/>
          <w:lang w:eastAsia="ru-RU"/>
        </w:rPr>
        <w:t>Прокуратура Кочковского района  Новосибирской области провела проверку соблюдения трудового законодательства в ГБУЗ НСО «</w:t>
      </w:r>
      <w:proofErr w:type="spellStart"/>
      <w:r w:rsidRPr="00B36DE2">
        <w:rPr>
          <w:rFonts w:ascii="Times New Roman" w:eastAsia="Times New Roman" w:hAnsi="Times New Roman" w:cs="Times New Roman"/>
          <w:sz w:val="28"/>
          <w:szCs w:val="28"/>
          <w:lang w:eastAsia="ru-RU"/>
        </w:rPr>
        <w:t>Кочковская</w:t>
      </w:r>
      <w:proofErr w:type="spellEnd"/>
      <w:r w:rsidRPr="00B36DE2">
        <w:rPr>
          <w:rFonts w:ascii="Times New Roman" w:eastAsia="Times New Roman" w:hAnsi="Times New Roman" w:cs="Times New Roman"/>
          <w:sz w:val="28"/>
          <w:szCs w:val="28"/>
          <w:lang w:eastAsia="ru-RU"/>
        </w:rPr>
        <w:t xml:space="preserve"> ЦРБ»</w:t>
      </w:r>
      <w:r w:rsidRPr="002F3ECB">
        <w:rPr>
          <w:rFonts w:ascii="Times New Roman" w:hAnsi="Times New Roman"/>
          <w:sz w:val="28"/>
          <w:szCs w:val="28"/>
        </w:rPr>
        <w:t xml:space="preserve"> </w:t>
      </w:r>
      <w:r>
        <w:rPr>
          <w:rFonts w:ascii="Times New Roman" w:hAnsi="Times New Roman"/>
          <w:sz w:val="28"/>
          <w:szCs w:val="28"/>
        </w:rPr>
        <w:t xml:space="preserve">при начислении выплат </w:t>
      </w:r>
      <w:r w:rsidRPr="005A118D">
        <w:rPr>
          <w:rFonts w:ascii="Times New Roman" w:hAnsi="Times New Roman"/>
          <w:sz w:val="28"/>
          <w:szCs w:val="28"/>
        </w:rPr>
        <w:t xml:space="preserve">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rsidRPr="005A118D">
        <w:rPr>
          <w:rFonts w:ascii="Times New Roman" w:hAnsi="Times New Roman"/>
          <w:sz w:val="28"/>
          <w:szCs w:val="28"/>
        </w:rPr>
        <w:t>коронавирусная</w:t>
      </w:r>
      <w:proofErr w:type="spellEnd"/>
      <w:r w:rsidRPr="005A118D">
        <w:rPr>
          <w:rFonts w:ascii="Times New Roman" w:hAnsi="Times New Roman"/>
          <w:sz w:val="28"/>
          <w:szCs w:val="28"/>
        </w:rPr>
        <w:t xml:space="preserve"> инфекция (COVID-19), и лицам из групп риска заражения новой </w:t>
      </w:r>
      <w:proofErr w:type="spellStart"/>
      <w:r w:rsidRPr="005A118D">
        <w:rPr>
          <w:rFonts w:ascii="Times New Roman" w:hAnsi="Times New Roman"/>
          <w:sz w:val="28"/>
          <w:szCs w:val="28"/>
        </w:rPr>
        <w:t>коронавирусной</w:t>
      </w:r>
      <w:proofErr w:type="spellEnd"/>
      <w:r w:rsidRPr="005A118D">
        <w:rPr>
          <w:rFonts w:ascii="Times New Roman" w:hAnsi="Times New Roman"/>
          <w:sz w:val="28"/>
          <w:szCs w:val="28"/>
        </w:rPr>
        <w:t xml:space="preserve"> инфекцией (COVID-19)</w:t>
      </w:r>
      <w:r w:rsidRPr="00B36DE2">
        <w:rPr>
          <w:rFonts w:ascii="Times New Roman" w:eastAsia="Times New Roman" w:hAnsi="Times New Roman" w:cs="Times New Roman"/>
          <w:sz w:val="28"/>
          <w:szCs w:val="28"/>
          <w:lang w:eastAsia="ru-RU"/>
        </w:rPr>
        <w:t>.</w:t>
      </w:r>
    </w:p>
    <w:p w:rsidR="003524E4" w:rsidRDefault="003524E4" w:rsidP="003524E4">
      <w:pPr>
        <w:spacing w:after="0" w:line="240" w:lineRule="auto"/>
        <w:ind w:firstLine="709"/>
        <w:jc w:val="both"/>
        <w:rPr>
          <w:rFonts w:ascii="Times New Roman" w:hAnsi="Times New Roman"/>
          <w:sz w:val="28"/>
          <w:szCs w:val="28"/>
        </w:rPr>
      </w:pPr>
      <w:r w:rsidRPr="005A118D">
        <w:rPr>
          <w:rFonts w:ascii="Times New Roman" w:hAnsi="Times New Roman"/>
          <w:sz w:val="28"/>
          <w:szCs w:val="28"/>
        </w:rPr>
        <w:t xml:space="preserve">Проверкой установлено, что выплаты </w:t>
      </w:r>
      <w:r>
        <w:rPr>
          <w:rFonts w:ascii="Times New Roman" w:hAnsi="Times New Roman"/>
          <w:sz w:val="28"/>
          <w:szCs w:val="28"/>
        </w:rPr>
        <w:t xml:space="preserve">медицинским работникам  </w:t>
      </w:r>
      <w:r w:rsidRPr="005A118D">
        <w:rPr>
          <w:rFonts w:ascii="Times New Roman" w:hAnsi="Times New Roman"/>
          <w:sz w:val="28"/>
          <w:szCs w:val="28"/>
        </w:rPr>
        <w:t xml:space="preserve"> начислены за фактически отработанное время  при работе  с лицами из групп риска заражения новой </w:t>
      </w:r>
      <w:proofErr w:type="spellStart"/>
      <w:r w:rsidRPr="005A118D">
        <w:rPr>
          <w:rFonts w:ascii="Times New Roman" w:hAnsi="Times New Roman"/>
          <w:sz w:val="28"/>
          <w:szCs w:val="28"/>
        </w:rPr>
        <w:t>коронавирусной</w:t>
      </w:r>
      <w:proofErr w:type="spellEnd"/>
      <w:r w:rsidRPr="005A118D">
        <w:rPr>
          <w:rFonts w:ascii="Times New Roman" w:hAnsi="Times New Roman"/>
          <w:sz w:val="28"/>
          <w:szCs w:val="28"/>
        </w:rPr>
        <w:t xml:space="preserve"> инфекцией (COVID-19), например   медицинской сестре  начисление стимулирующей выплаты произведено за 1 час работы  в день. Таким образом, в учреждении нарушены требования пункта 11 Правил,  утвержденных постановлением Правительства РФ от 02.04.2020 № 415, которым предусмотрено, что выплаты стимулирующего характера производятся за   фактически отработанное время работником.  </w:t>
      </w:r>
      <w:r>
        <w:rPr>
          <w:rFonts w:ascii="Times New Roman" w:hAnsi="Times New Roman"/>
          <w:sz w:val="28"/>
          <w:szCs w:val="28"/>
        </w:rPr>
        <w:t xml:space="preserve"> </w:t>
      </w:r>
    </w:p>
    <w:p w:rsidR="003524E4" w:rsidRPr="003029FA" w:rsidRDefault="003524E4" w:rsidP="003524E4">
      <w:pPr>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18.05.2020  </w:t>
      </w:r>
      <w:proofErr w:type="spellStart"/>
      <w:r>
        <w:rPr>
          <w:rFonts w:ascii="Times New Roman" w:hAnsi="Times New Roman"/>
          <w:sz w:val="28"/>
          <w:szCs w:val="28"/>
        </w:rPr>
        <w:t>и.о</w:t>
      </w:r>
      <w:proofErr w:type="spellEnd"/>
      <w:r>
        <w:rPr>
          <w:rFonts w:ascii="Times New Roman" w:hAnsi="Times New Roman"/>
          <w:sz w:val="28"/>
          <w:szCs w:val="28"/>
        </w:rPr>
        <w:t xml:space="preserve">. прокурора района главному врачу  учреждения внесено представление с требованием </w:t>
      </w:r>
      <w:proofErr w:type="gramStart"/>
      <w:r>
        <w:rPr>
          <w:rFonts w:ascii="Times New Roman" w:hAnsi="Times New Roman"/>
          <w:sz w:val="28"/>
          <w:szCs w:val="28"/>
        </w:rPr>
        <w:t>произвести</w:t>
      </w:r>
      <w:proofErr w:type="gramEnd"/>
      <w:r>
        <w:rPr>
          <w:rFonts w:ascii="Times New Roman" w:hAnsi="Times New Roman"/>
          <w:sz w:val="28"/>
          <w:szCs w:val="28"/>
        </w:rPr>
        <w:t xml:space="preserve"> перерасчет  стимулирующим выплат медицинским работникам. По результатам рассмотрения представления прокуратуры района 19 работникам учреждения произведен и выплачен перерасчет стимулирующих выплат</w:t>
      </w:r>
      <w:r w:rsidRPr="003029FA">
        <w:rPr>
          <w:rStyle w:val="s3"/>
          <w:rFonts w:ascii="Times New Roman" w:hAnsi="Times New Roman" w:cs="Times New Roman"/>
          <w:bCs/>
          <w:color w:val="595959"/>
          <w:sz w:val="28"/>
          <w:szCs w:val="28"/>
        </w:rPr>
        <w:t xml:space="preserve">».    </w:t>
      </w:r>
    </w:p>
    <w:p w:rsidR="003524E4" w:rsidRPr="003029FA" w:rsidRDefault="003524E4" w:rsidP="003524E4">
      <w:pPr>
        <w:autoSpaceDE w:val="0"/>
        <w:autoSpaceDN w:val="0"/>
        <w:adjustRightInd w:val="0"/>
        <w:spacing w:after="0" w:line="240" w:lineRule="auto"/>
        <w:jc w:val="both"/>
        <w:rPr>
          <w:rFonts w:ascii="Times New Roman" w:hAnsi="Times New Roman" w:cs="Times New Roman"/>
          <w:color w:val="000000" w:themeColor="text1"/>
          <w:sz w:val="28"/>
          <w:szCs w:val="28"/>
        </w:rPr>
      </w:pPr>
      <w:r w:rsidRPr="003029FA">
        <w:rPr>
          <w:rFonts w:ascii="Times New Roman" w:hAnsi="Times New Roman" w:cs="Times New Roman"/>
          <w:sz w:val="28"/>
          <w:szCs w:val="28"/>
        </w:rPr>
        <w:t xml:space="preserve">  </w:t>
      </w:r>
    </w:p>
    <w:p w:rsidR="003524E4" w:rsidRPr="00C808C8" w:rsidRDefault="003524E4" w:rsidP="003524E4">
      <w:pPr>
        <w:spacing w:after="0" w:line="240" w:lineRule="exac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Помощник п</w:t>
      </w:r>
      <w:r w:rsidRPr="00C808C8">
        <w:rPr>
          <w:rFonts w:ascii="Times New Roman" w:hAnsi="Times New Roman" w:cs="Times New Roman"/>
          <w:color w:val="000000" w:themeColor="text1"/>
          <w:sz w:val="28"/>
          <w:szCs w:val="28"/>
        </w:rPr>
        <w:t>рокурор</w:t>
      </w:r>
      <w:r>
        <w:rPr>
          <w:rFonts w:ascii="Times New Roman" w:hAnsi="Times New Roman" w:cs="Times New Roman"/>
          <w:color w:val="000000" w:themeColor="text1"/>
          <w:sz w:val="28"/>
          <w:szCs w:val="28"/>
        </w:rPr>
        <w:t>а</w:t>
      </w:r>
      <w:r w:rsidRPr="00C808C8">
        <w:rPr>
          <w:rFonts w:ascii="Times New Roman" w:hAnsi="Times New Roman" w:cs="Times New Roman"/>
          <w:color w:val="000000" w:themeColor="text1"/>
          <w:sz w:val="28"/>
          <w:szCs w:val="28"/>
        </w:rPr>
        <w:t xml:space="preserve"> района </w:t>
      </w:r>
    </w:p>
    <w:p w:rsidR="003524E4" w:rsidRPr="00C808C8" w:rsidRDefault="003524E4" w:rsidP="003524E4">
      <w:pPr>
        <w:spacing w:after="0" w:line="240" w:lineRule="exact"/>
        <w:jc w:val="both"/>
        <w:rPr>
          <w:rFonts w:ascii="Times New Roman" w:hAnsi="Times New Roman" w:cs="Times New Roman"/>
          <w:color w:val="000000" w:themeColor="text1"/>
          <w:sz w:val="28"/>
          <w:szCs w:val="28"/>
        </w:rPr>
      </w:pPr>
    </w:p>
    <w:p w:rsidR="003524E4" w:rsidRPr="00C808C8" w:rsidRDefault="003524E4" w:rsidP="003524E4">
      <w:pPr>
        <w:spacing w:after="0" w:line="240" w:lineRule="exac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юрист 1 класса</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 xml:space="preserve">                         О.А. Огнева</w:t>
      </w:r>
    </w:p>
    <w:p w:rsidR="003524E4" w:rsidRDefault="003524E4" w:rsidP="003524E4">
      <w:pPr>
        <w:spacing w:after="0" w:line="240" w:lineRule="auto"/>
        <w:jc w:val="both"/>
        <w:rPr>
          <w:rFonts w:ascii="Times New Roman" w:hAnsi="Times New Roman" w:cs="Times New Roman"/>
          <w:color w:val="000000" w:themeColor="text1"/>
        </w:rPr>
      </w:pPr>
    </w:p>
    <w:p w:rsidR="003524E4" w:rsidRDefault="003524E4" w:rsidP="003524E4">
      <w:pPr>
        <w:spacing w:after="0" w:line="240" w:lineRule="auto"/>
        <w:jc w:val="both"/>
        <w:rPr>
          <w:rFonts w:ascii="Times New Roman" w:hAnsi="Times New Roman" w:cs="Times New Roman"/>
          <w:color w:val="000000" w:themeColor="text1"/>
        </w:rPr>
      </w:pPr>
    </w:p>
    <w:p w:rsidR="00754E1F" w:rsidRPr="00C907C6" w:rsidRDefault="00754E1F" w:rsidP="00754E1F">
      <w:pPr>
        <w:spacing w:after="0" w:line="240" w:lineRule="auto"/>
        <w:ind w:firstLine="709"/>
        <w:jc w:val="center"/>
        <w:rPr>
          <w:rFonts w:ascii="Times New Roman" w:hAnsi="Times New Roman" w:cs="Times New Roman"/>
          <w:sz w:val="28"/>
          <w:szCs w:val="28"/>
        </w:rPr>
      </w:pPr>
    </w:p>
    <w:p w:rsidR="00754E1F" w:rsidRPr="003A513B" w:rsidRDefault="00754E1F" w:rsidP="00754E1F">
      <w:pPr>
        <w:pStyle w:val="p4"/>
        <w:shd w:val="clear" w:color="auto" w:fill="FFFFFF"/>
        <w:spacing w:before="0" w:beforeAutospacing="0" w:after="0" w:afterAutospacing="0"/>
        <w:ind w:firstLine="709"/>
        <w:jc w:val="both"/>
        <w:rPr>
          <w:rStyle w:val="s3"/>
          <w:bCs/>
          <w:color w:val="000000" w:themeColor="text1"/>
          <w:sz w:val="28"/>
          <w:szCs w:val="28"/>
        </w:rPr>
      </w:pPr>
      <w:proofErr w:type="gramStart"/>
      <w:r w:rsidRPr="00C907C6">
        <w:rPr>
          <w:sz w:val="28"/>
          <w:szCs w:val="28"/>
        </w:rPr>
        <w:t>«</w:t>
      </w:r>
      <w:r>
        <w:rPr>
          <w:sz w:val="28"/>
          <w:szCs w:val="28"/>
        </w:rPr>
        <w:t>П</w:t>
      </w:r>
      <w:r>
        <w:rPr>
          <w:rStyle w:val="s3"/>
          <w:bCs/>
          <w:color w:val="000000" w:themeColor="text1"/>
          <w:sz w:val="28"/>
          <w:szCs w:val="28"/>
        </w:rPr>
        <w:t xml:space="preserve">рокуратурой района в орган предварительного расследования  </w:t>
      </w:r>
      <w:r w:rsidRPr="003A513B">
        <w:rPr>
          <w:rStyle w:val="s3"/>
          <w:bCs/>
          <w:color w:val="000000" w:themeColor="text1"/>
          <w:sz w:val="28"/>
          <w:szCs w:val="28"/>
        </w:rPr>
        <w:t xml:space="preserve">28.02.2020 </w:t>
      </w:r>
      <w:r>
        <w:rPr>
          <w:rStyle w:val="s3"/>
          <w:bCs/>
          <w:color w:val="000000" w:themeColor="text1"/>
          <w:sz w:val="28"/>
          <w:szCs w:val="28"/>
        </w:rPr>
        <w:t xml:space="preserve">направлены </w:t>
      </w:r>
      <w:r w:rsidRPr="003A513B">
        <w:rPr>
          <w:rStyle w:val="s3"/>
          <w:bCs/>
          <w:color w:val="000000" w:themeColor="text1"/>
          <w:sz w:val="28"/>
          <w:szCs w:val="28"/>
        </w:rPr>
        <w:t xml:space="preserve">материалы проверки </w:t>
      </w:r>
      <w:r>
        <w:rPr>
          <w:rStyle w:val="s3"/>
          <w:bCs/>
          <w:color w:val="000000" w:themeColor="text1"/>
          <w:sz w:val="28"/>
          <w:szCs w:val="28"/>
        </w:rPr>
        <w:t xml:space="preserve">по фактам выявленных нарушений </w:t>
      </w:r>
      <w:r>
        <w:rPr>
          <w:sz w:val="28"/>
          <w:szCs w:val="28"/>
        </w:rPr>
        <w:t xml:space="preserve"> </w:t>
      </w:r>
      <w:r w:rsidRPr="0009071E">
        <w:rPr>
          <w:sz w:val="28"/>
          <w:szCs w:val="28"/>
        </w:rPr>
        <w:t xml:space="preserve">трудового законодательства в части </w:t>
      </w:r>
      <w:r>
        <w:rPr>
          <w:sz w:val="28"/>
          <w:szCs w:val="28"/>
        </w:rPr>
        <w:t>невыплаты заработной платы</w:t>
      </w:r>
      <w:r w:rsidRPr="0009071E">
        <w:rPr>
          <w:sz w:val="28"/>
          <w:szCs w:val="28"/>
        </w:rPr>
        <w:t xml:space="preserve"> работникам</w:t>
      </w:r>
      <w:r>
        <w:rPr>
          <w:sz w:val="28"/>
          <w:szCs w:val="28"/>
        </w:rPr>
        <w:t xml:space="preserve"> ООО «</w:t>
      </w:r>
      <w:proofErr w:type="spellStart"/>
      <w:r>
        <w:rPr>
          <w:sz w:val="28"/>
          <w:szCs w:val="28"/>
        </w:rPr>
        <w:t>Новоцелинное</w:t>
      </w:r>
      <w:proofErr w:type="spellEnd"/>
      <w:r>
        <w:rPr>
          <w:sz w:val="28"/>
          <w:szCs w:val="28"/>
        </w:rPr>
        <w:t>»</w:t>
      </w:r>
      <w:r w:rsidRPr="008622C7">
        <w:rPr>
          <w:sz w:val="28"/>
          <w:szCs w:val="28"/>
        </w:rPr>
        <w:t xml:space="preserve"> </w:t>
      </w:r>
      <w:r>
        <w:rPr>
          <w:sz w:val="28"/>
          <w:szCs w:val="28"/>
        </w:rPr>
        <w:t xml:space="preserve">в октябре-ноябре 2019 года в сумме 1304 тысячи рублей   </w:t>
      </w:r>
      <w:r w:rsidRPr="003A513B">
        <w:rPr>
          <w:rStyle w:val="s3"/>
          <w:bCs/>
          <w:color w:val="000000" w:themeColor="text1"/>
          <w:sz w:val="28"/>
          <w:szCs w:val="28"/>
        </w:rPr>
        <w:t>в порядке</w:t>
      </w:r>
      <w:r>
        <w:rPr>
          <w:rStyle w:val="s3"/>
          <w:bCs/>
          <w:color w:val="000000" w:themeColor="text1"/>
          <w:sz w:val="28"/>
          <w:szCs w:val="28"/>
        </w:rPr>
        <w:t xml:space="preserve">, предусмотренном </w:t>
      </w:r>
      <w:r w:rsidRPr="003A513B">
        <w:rPr>
          <w:rStyle w:val="s3"/>
          <w:bCs/>
          <w:color w:val="000000" w:themeColor="text1"/>
          <w:sz w:val="28"/>
          <w:szCs w:val="28"/>
        </w:rPr>
        <w:t>ст. 37 УПК РФ</w:t>
      </w:r>
      <w:r>
        <w:rPr>
          <w:rStyle w:val="s3"/>
          <w:bCs/>
          <w:color w:val="000000" w:themeColor="text1"/>
          <w:sz w:val="28"/>
          <w:szCs w:val="28"/>
        </w:rPr>
        <w:t>,</w:t>
      </w:r>
      <w:r w:rsidRPr="003A513B">
        <w:rPr>
          <w:rStyle w:val="s3"/>
          <w:bCs/>
          <w:color w:val="000000" w:themeColor="text1"/>
          <w:sz w:val="28"/>
          <w:szCs w:val="28"/>
        </w:rPr>
        <w:t xml:space="preserve"> для </w:t>
      </w:r>
      <w:r w:rsidRPr="003A513B">
        <w:rPr>
          <w:color w:val="000000" w:themeColor="text1"/>
          <w:sz w:val="28"/>
          <w:szCs w:val="28"/>
        </w:rPr>
        <w:t>решения вопроса об уголовном преследовании по ч. 2</w:t>
      </w:r>
      <w:r>
        <w:rPr>
          <w:color w:val="000000" w:themeColor="text1"/>
          <w:sz w:val="28"/>
          <w:szCs w:val="28"/>
        </w:rPr>
        <w:t xml:space="preserve"> </w:t>
      </w:r>
      <w:r w:rsidRPr="003A513B">
        <w:rPr>
          <w:color w:val="000000" w:themeColor="text1"/>
          <w:sz w:val="28"/>
          <w:szCs w:val="28"/>
        </w:rPr>
        <w:t>ст. 145.1 УК РФ</w:t>
      </w:r>
      <w:r>
        <w:rPr>
          <w:color w:val="000000" w:themeColor="text1"/>
          <w:sz w:val="28"/>
          <w:szCs w:val="28"/>
        </w:rPr>
        <w:t>.</w:t>
      </w:r>
      <w:proofErr w:type="gramEnd"/>
    </w:p>
    <w:p w:rsidR="00754E1F" w:rsidRDefault="00754E1F" w:rsidP="00754E1F">
      <w:pPr>
        <w:pStyle w:val="p6"/>
        <w:shd w:val="clear" w:color="auto" w:fill="FFFFFF"/>
        <w:spacing w:before="0" w:beforeAutospacing="0" w:after="0" w:afterAutospacing="0"/>
        <w:ind w:firstLine="708"/>
        <w:jc w:val="both"/>
        <w:rPr>
          <w:color w:val="000000" w:themeColor="text1"/>
          <w:sz w:val="28"/>
          <w:szCs w:val="28"/>
        </w:rPr>
      </w:pPr>
      <w:r>
        <w:rPr>
          <w:rStyle w:val="s4"/>
          <w:color w:val="000000" w:themeColor="text1"/>
          <w:sz w:val="28"/>
          <w:szCs w:val="28"/>
        </w:rPr>
        <w:t>По результатам уголовно-процессуальной проверки 13.05</w:t>
      </w:r>
      <w:r w:rsidRPr="003A513B">
        <w:rPr>
          <w:rStyle w:val="s4"/>
          <w:color w:val="000000" w:themeColor="text1"/>
          <w:sz w:val="28"/>
          <w:szCs w:val="28"/>
        </w:rPr>
        <w:t xml:space="preserve">.2020 следователем  </w:t>
      </w:r>
      <w:r>
        <w:rPr>
          <w:rStyle w:val="s4"/>
          <w:color w:val="000000" w:themeColor="text1"/>
          <w:sz w:val="28"/>
          <w:szCs w:val="28"/>
        </w:rPr>
        <w:t xml:space="preserve"> </w:t>
      </w:r>
      <w:r w:rsidRPr="003A513B">
        <w:rPr>
          <w:rStyle w:val="s4"/>
          <w:color w:val="000000" w:themeColor="text1"/>
          <w:sz w:val="28"/>
          <w:szCs w:val="28"/>
        </w:rPr>
        <w:t xml:space="preserve">Ордынского межрайонного следственного отдела СУ СК  РФ по </w:t>
      </w:r>
      <w:r>
        <w:rPr>
          <w:rStyle w:val="s4"/>
          <w:color w:val="000000" w:themeColor="text1"/>
          <w:sz w:val="28"/>
          <w:szCs w:val="28"/>
        </w:rPr>
        <w:t xml:space="preserve">Новосибирской области </w:t>
      </w:r>
      <w:r w:rsidRPr="003A513B">
        <w:rPr>
          <w:rStyle w:val="s4"/>
          <w:color w:val="000000" w:themeColor="text1"/>
          <w:sz w:val="28"/>
          <w:szCs w:val="28"/>
        </w:rPr>
        <w:t>возбуждено уголовное дело</w:t>
      </w:r>
      <w:r>
        <w:rPr>
          <w:rStyle w:val="s4"/>
          <w:color w:val="000000" w:themeColor="text1"/>
          <w:sz w:val="28"/>
          <w:szCs w:val="28"/>
        </w:rPr>
        <w:t xml:space="preserve"> №12002500016000026</w:t>
      </w:r>
      <w:r w:rsidRPr="003A513B">
        <w:rPr>
          <w:rStyle w:val="s4"/>
          <w:color w:val="000000" w:themeColor="text1"/>
          <w:sz w:val="28"/>
          <w:szCs w:val="28"/>
        </w:rPr>
        <w:t xml:space="preserve">  в отношении директор</w:t>
      </w:r>
      <w:proofErr w:type="gramStart"/>
      <w:r w:rsidRPr="003A513B">
        <w:rPr>
          <w:rStyle w:val="s4"/>
          <w:color w:val="000000" w:themeColor="text1"/>
          <w:sz w:val="28"/>
          <w:szCs w:val="28"/>
        </w:rPr>
        <w:t>а ООО</w:t>
      </w:r>
      <w:proofErr w:type="gramEnd"/>
      <w:r w:rsidRPr="003A513B">
        <w:rPr>
          <w:rStyle w:val="s4"/>
          <w:color w:val="000000" w:themeColor="text1"/>
          <w:sz w:val="28"/>
          <w:szCs w:val="28"/>
        </w:rPr>
        <w:t xml:space="preserve"> «</w:t>
      </w:r>
      <w:proofErr w:type="spellStart"/>
      <w:r w:rsidRPr="003A513B">
        <w:rPr>
          <w:rStyle w:val="s4"/>
          <w:color w:val="000000" w:themeColor="text1"/>
          <w:sz w:val="28"/>
          <w:szCs w:val="28"/>
        </w:rPr>
        <w:t>Новоцелинное</w:t>
      </w:r>
      <w:proofErr w:type="spellEnd"/>
      <w:r w:rsidRPr="003A513B">
        <w:rPr>
          <w:rStyle w:val="s4"/>
          <w:color w:val="000000" w:themeColor="text1"/>
          <w:sz w:val="28"/>
          <w:szCs w:val="28"/>
        </w:rPr>
        <w:t>»</w:t>
      </w:r>
      <w:r>
        <w:rPr>
          <w:rStyle w:val="s4"/>
          <w:color w:val="000000" w:themeColor="text1"/>
          <w:sz w:val="28"/>
          <w:szCs w:val="28"/>
        </w:rPr>
        <w:t xml:space="preserve"> </w:t>
      </w:r>
      <w:proofErr w:type="spellStart"/>
      <w:r>
        <w:rPr>
          <w:rStyle w:val="s4"/>
          <w:color w:val="000000" w:themeColor="text1"/>
          <w:sz w:val="28"/>
          <w:szCs w:val="28"/>
        </w:rPr>
        <w:t>Тютюнникова</w:t>
      </w:r>
      <w:proofErr w:type="spellEnd"/>
      <w:r>
        <w:rPr>
          <w:rStyle w:val="s4"/>
          <w:color w:val="000000" w:themeColor="text1"/>
          <w:sz w:val="28"/>
          <w:szCs w:val="28"/>
        </w:rPr>
        <w:t xml:space="preserve"> К.А.</w:t>
      </w:r>
      <w:r w:rsidRPr="003A513B">
        <w:rPr>
          <w:rStyle w:val="s4"/>
          <w:color w:val="000000" w:themeColor="text1"/>
          <w:sz w:val="28"/>
          <w:szCs w:val="28"/>
        </w:rPr>
        <w:t xml:space="preserve">  </w:t>
      </w:r>
      <w:r>
        <w:rPr>
          <w:rStyle w:val="s4"/>
          <w:color w:val="000000" w:themeColor="text1"/>
          <w:sz w:val="28"/>
          <w:szCs w:val="28"/>
        </w:rPr>
        <w:t xml:space="preserve">по признакам преступления, предусмотренного </w:t>
      </w:r>
      <w:r w:rsidRPr="003A513B">
        <w:rPr>
          <w:rStyle w:val="s4"/>
          <w:color w:val="000000" w:themeColor="text1"/>
          <w:sz w:val="28"/>
          <w:szCs w:val="28"/>
        </w:rPr>
        <w:t xml:space="preserve">по </w:t>
      </w:r>
      <w:r w:rsidRPr="003A513B">
        <w:rPr>
          <w:color w:val="000000" w:themeColor="text1"/>
          <w:sz w:val="28"/>
          <w:szCs w:val="28"/>
        </w:rPr>
        <w:t>ч. 2 ст. 145.1 УК РФ</w:t>
      </w:r>
      <w:r>
        <w:rPr>
          <w:color w:val="000000" w:themeColor="text1"/>
          <w:sz w:val="28"/>
          <w:szCs w:val="28"/>
        </w:rPr>
        <w:t>.</w:t>
      </w:r>
    </w:p>
    <w:p w:rsidR="00754E1F" w:rsidRDefault="00754E1F" w:rsidP="00754E1F">
      <w:pPr>
        <w:pStyle w:val="p6"/>
        <w:shd w:val="clear" w:color="auto" w:fill="FFFFFF"/>
        <w:spacing w:before="0" w:beforeAutospacing="0" w:after="0" w:afterAutospacing="0"/>
        <w:ind w:firstLine="708"/>
        <w:jc w:val="both"/>
        <w:rPr>
          <w:color w:val="000000" w:themeColor="text1"/>
          <w:sz w:val="28"/>
          <w:szCs w:val="28"/>
        </w:rPr>
      </w:pPr>
      <w:r>
        <w:rPr>
          <w:color w:val="000000" w:themeColor="text1"/>
          <w:sz w:val="28"/>
          <w:szCs w:val="28"/>
        </w:rPr>
        <w:t>Расследование  не завершено».</w:t>
      </w:r>
    </w:p>
    <w:p w:rsidR="00754E1F" w:rsidRPr="003029FA" w:rsidRDefault="00754E1F" w:rsidP="00754E1F">
      <w:pPr>
        <w:autoSpaceDE w:val="0"/>
        <w:autoSpaceDN w:val="0"/>
        <w:adjustRightInd w:val="0"/>
        <w:spacing w:after="0" w:line="24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p>
    <w:p w:rsidR="00754E1F" w:rsidRPr="00C808C8" w:rsidRDefault="00754E1F" w:rsidP="00754E1F">
      <w:pPr>
        <w:spacing w:after="0" w:line="240" w:lineRule="exact"/>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Помощник п</w:t>
      </w:r>
      <w:r w:rsidRPr="00C808C8">
        <w:rPr>
          <w:rFonts w:ascii="Times New Roman" w:hAnsi="Times New Roman" w:cs="Times New Roman"/>
          <w:color w:val="000000" w:themeColor="text1"/>
          <w:sz w:val="28"/>
          <w:szCs w:val="28"/>
        </w:rPr>
        <w:t>рокурор</w:t>
      </w:r>
      <w:r>
        <w:rPr>
          <w:rFonts w:ascii="Times New Roman" w:hAnsi="Times New Roman" w:cs="Times New Roman"/>
          <w:color w:val="000000" w:themeColor="text1"/>
          <w:sz w:val="28"/>
          <w:szCs w:val="28"/>
        </w:rPr>
        <w:t>а</w:t>
      </w:r>
      <w:r w:rsidRPr="00C808C8">
        <w:rPr>
          <w:rFonts w:ascii="Times New Roman" w:hAnsi="Times New Roman" w:cs="Times New Roman"/>
          <w:color w:val="000000" w:themeColor="text1"/>
          <w:sz w:val="28"/>
          <w:szCs w:val="28"/>
        </w:rPr>
        <w:t xml:space="preserve"> района </w:t>
      </w:r>
    </w:p>
    <w:p w:rsidR="00754E1F" w:rsidRPr="00C808C8" w:rsidRDefault="00754E1F" w:rsidP="00754E1F">
      <w:pPr>
        <w:spacing w:after="0" w:line="240" w:lineRule="exact"/>
        <w:jc w:val="both"/>
        <w:rPr>
          <w:rFonts w:ascii="Times New Roman" w:hAnsi="Times New Roman" w:cs="Times New Roman"/>
          <w:color w:val="000000" w:themeColor="text1"/>
          <w:sz w:val="28"/>
          <w:szCs w:val="28"/>
        </w:rPr>
      </w:pPr>
    </w:p>
    <w:p w:rsidR="00754E1F" w:rsidRPr="00C808C8" w:rsidRDefault="00754E1F" w:rsidP="00754E1F">
      <w:pPr>
        <w:spacing w:after="0" w:line="240" w:lineRule="exac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юрист 1 класса</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 xml:space="preserve">                       О.А. Огнева</w:t>
      </w:r>
    </w:p>
    <w:p w:rsidR="00754E1F" w:rsidRDefault="00754E1F" w:rsidP="00754E1F">
      <w:pPr>
        <w:spacing w:after="0" w:line="240" w:lineRule="auto"/>
        <w:jc w:val="both"/>
        <w:rPr>
          <w:rFonts w:ascii="Times New Roman" w:hAnsi="Times New Roman" w:cs="Times New Roman"/>
          <w:color w:val="000000" w:themeColor="text1"/>
        </w:rPr>
      </w:pPr>
    </w:p>
    <w:p w:rsidR="00754E1F" w:rsidRDefault="00754E1F" w:rsidP="00754E1F">
      <w:pPr>
        <w:spacing w:after="0" w:line="240" w:lineRule="auto"/>
        <w:jc w:val="both"/>
        <w:rPr>
          <w:rFonts w:ascii="Times New Roman" w:hAnsi="Times New Roman" w:cs="Times New Roman"/>
          <w:color w:val="000000" w:themeColor="text1"/>
        </w:rPr>
      </w:pPr>
    </w:p>
    <w:p w:rsidR="00754E1F" w:rsidRDefault="00754E1F" w:rsidP="00754E1F">
      <w:pPr>
        <w:spacing w:after="0" w:line="240" w:lineRule="auto"/>
        <w:jc w:val="both"/>
        <w:rPr>
          <w:rFonts w:ascii="Times New Roman" w:hAnsi="Times New Roman" w:cs="Times New Roman"/>
          <w:color w:val="000000" w:themeColor="text1"/>
        </w:rPr>
      </w:pPr>
    </w:p>
    <w:p w:rsidR="00CD40D1" w:rsidRPr="008C219D" w:rsidRDefault="00CD40D1" w:rsidP="00CD40D1">
      <w:pPr>
        <w:spacing w:after="0" w:line="240" w:lineRule="auto"/>
        <w:jc w:val="center"/>
        <w:outlineLvl w:val="0"/>
        <w:rPr>
          <w:rFonts w:ascii="Times New Roman" w:eastAsia="Times New Roman" w:hAnsi="Times New Roman" w:cs="Times New Roman"/>
          <w:b/>
          <w:bCs/>
          <w:kern w:val="36"/>
          <w:sz w:val="28"/>
          <w:szCs w:val="28"/>
          <w:lang w:eastAsia="ru-RU"/>
        </w:rPr>
      </w:pPr>
      <w:r w:rsidRPr="008C219D">
        <w:rPr>
          <w:rFonts w:ascii="Times New Roman" w:eastAsia="Times New Roman" w:hAnsi="Times New Roman" w:cs="Times New Roman"/>
          <w:b/>
          <w:bCs/>
          <w:kern w:val="36"/>
          <w:sz w:val="28"/>
          <w:szCs w:val="28"/>
          <w:lang w:eastAsia="ru-RU"/>
        </w:rPr>
        <w:t>Утвержден Временный порядок признания лица инвалидом</w:t>
      </w:r>
    </w:p>
    <w:p w:rsidR="00CD40D1" w:rsidRDefault="00CD40D1" w:rsidP="00CD40D1">
      <w:pPr>
        <w:spacing w:after="0" w:line="240" w:lineRule="auto"/>
        <w:ind w:firstLine="709"/>
        <w:jc w:val="both"/>
        <w:rPr>
          <w:rFonts w:ascii="Times New Roman" w:eastAsia="Times New Roman" w:hAnsi="Times New Roman" w:cs="Times New Roman"/>
          <w:sz w:val="24"/>
          <w:szCs w:val="24"/>
          <w:lang w:eastAsia="ru-RU"/>
        </w:rPr>
      </w:pPr>
    </w:p>
    <w:p w:rsidR="00CD40D1" w:rsidRPr="008C219D" w:rsidRDefault="00CD40D1" w:rsidP="00CD40D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037E84">
        <w:rPr>
          <w:rFonts w:ascii="Times New Roman" w:eastAsia="Times New Roman" w:hAnsi="Times New Roman" w:cs="Times New Roman"/>
          <w:sz w:val="24"/>
          <w:szCs w:val="24"/>
          <w:lang w:eastAsia="ru-RU"/>
        </w:rPr>
        <w:t xml:space="preserve"> целях принятия мер по реализации прав инвалидов на социальную защиту</w:t>
      </w:r>
      <w:r>
        <w:rPr>
          <w:rFonts w:ascii="Times New Roman" w:eastAsia="Times New Roman" w:hAnsi="Times New Roman" w:cs="Times New Roman"/>
          <w:sz w:val="24"/>
          <w:szCs w:val="24"/>
          <w:lang w:eastAsia="ru-RU"/>
        </w:rPr>
        <w:t xml:space="preserve">  в период </w:t>
      </w:r>
      <w:r w:rsidRPr="00037E84">
        <w:rPr>
          <w:rFonts w:ascii="Times New Roman" w:eastAsia="Times New Roman" w:hAnsi="Times New Roman" w:cs="Times New Roman"/>
          <w:sz w:val="24"/>
          <w:szCs w:val="24"/>
          <w:lang w:eastAsia="ru-RU"/>
        </w:rPr>
        <w:t xml:space="preserve">распространения новой </w:t>
      </w:r>
      <w:proofErr w:type="spellStart"/>
      <w:r w:rsidRPr="00037E84">
        <w:rPr>
          <w:rFonts w:ascii="Times New Roman" w:eastAsia="Times New Roman" w:hAnsi="Times New Roman" w:cs="Times New Roman"/>
          <w:sz w:val="24"/>
          <w:szCs w:val="24"/>
          <w:lang w:eastAsia="ru-RU"/>
        </w:rPr>
        <w:t>коронавирусной</w:t>
      </w:r>
      <w:proofErr w:type="spellEnd"/>
      <w:r w:rsidRPr="00037E84">
        <w:rPr>
          <w:rFonts w:ascii="Times New Roman" w:eastAsia="Times New Roman" w:hAnsi="Times New Roman" w:cs="Times New Roman"/>
          <w:sz w:val="24"/>
          <w:szCs w:val="24"/>
          <w:lang w:eastAsia="ru-RU"/>
        </w:rPr>
        <w:t xml:space="preserve"> инфекции в Российской Федерации</w:t>
      </w:r>
      <w:r>
        <w:rPr>
          <w:rFonts w:ascii="Times New Roman" w:eastAsia="Times New Roman" w:hAnsi="Times New Roman" w:cs="Times New Roman"/>
          <w:sz w:val="24"/>
          <w:szCs w:val="24"/>
          <w:lang w:eastAsia="ru-RU"/>
        </w:rPr>
        <w:t xml:space="preserve"> п</w:t>
      </w:r>
      <w:r w:rsidRPr="008C219D">
        <w:rPr>
          <w:rFonts w:ascii="Times New Roman" w:eastAsia="Times New Roman" w:hAnsi="Times New Roman" w:cs="Times New Roman"/>
          <w:sz w:val="24"/>
          <w:szCs w:val="24"/>
          <w:lang w:eastAsia="ru-RU"/>
        </w:rPr>
        <w:t xml:space="preserve">остановлением Правительства Российской Федерации от 09.04.2020 № 467 утвержден Временный порядок признания лица </w:t>
      </w:r>
      <w:proofErr w:type="spellStart"/>
      <w:r w:rsidRPr="008C219D">
        <w:rPr>
          <w:rFonts w:ascii="Times New Roman" w:eastAsia="Times New Roman" w:hAnsi="Times New Roman" w:cs="Times New Roman"/>
          <w:sz w:val="24"/>
          <w:szCs w:val="24"/>
          <w:lang w:eastAsia="ru-RU"/>
        </w:rPr>
        <w:t>инвалидом</w:t>
      </w:r>
      <w:proofErr w:type="gramStart"/>
      <w:r>
        <w:rPr>
          <w:rFonts w:ascii="Times New Roman" w:eastAsia="Times New Roman" w:hAnsi="Times New Roman" w:cs="Times New Roman"/>
          <w:sz w:val="24"/>
          <w:szCs w:val="24"/>
          <w:lang w:eastAsia="ru-RU"/>
        </w:rPr>
        <w:t>,</w:t>
      </w:r>
      <w:r w:rsidRPr="008C219D">
        <w:rPr>
          <w:rFonts w:ascii="Times New Roman" w:eastAsia="Times New Roman" w:hAnsi="Times New Roman" w:cs="Times New Roman"/>
          <w:bCs/>
          <w:kern w:val="36"/>
          <w:sz w:val="24"/>
          <w:szCs w:val="24"/>
          <w:lang w:eastAsia="ru-RU"/>
        </w:rPr>
        <w:t>д</w:t>
      </w:r>
      <w:proofErr w:type="gramEnd"/>
      <w:r w:rsidRPr="008C219D">
        <w:rPr>
          <w:rFonts w:ascii="Times New Roman" w:eastAsia="Times New Roman" w:hAnsi="Times New Roman" w:cs="Times New Roman"/>
          <w:bCs/>
          <w:kern w:val="36"/>
          <w:sz w:val="24"/>
          <w:szCs w:val="24"/>
          <w:lang w:eastAsia="ru-RU"/>
        </w:rPr>
        <w:t>ействующий</w:t>
      </w:r>
      <w:proofErr w:type="spellEnd"/>
      <w:r w:rsidRPr="008C219D">
        <w:rPr>
          <w:rFonts w:ascii="Times New Roman" w:eastAsia="Times New Roman" w:hAnsi="Times New Roman" w:cs="Times New Roman"/>
          <w:bCs/>
          <w:kern w:val="36"/>
          <w:sz w:val="24"/>
          <w:szCs w:val="24"/>
          <w:lang w:eastAsia="ru-RU"/>
        </w:rPr>
        <w:t xml:space="preserve"> с 1 марта до 1 октября 2020 года включительно</w:t>
      </w:r>
      <w:r>
        <w:rPr>
          <w:rFonts w:ascii="Times New Roman" w:eastAsia="Times New Roman" w:hAnsi="Times New Roman" w:cs="Times New Roman"/>
          <w:bCs/>
          <w:kern w:val="36"/>
          <w:sz w:val="24"/>
          <w:szCs w:val="24"/>
          <w:lang w:eastAsia="ru-RU"/>
        </w:rPr>
        <w:t>.</w:t>
      </w:r>
    </w:p>
    <w:p w:rsidR="00CD40D1" w:rsidRPr="008C219D" w:rsidRDefault="00CD40D1" w:rsidP="00CD40D1">
      <w:pPr>
        <w:spacing w:after="0" w:line="240" w:lineRule="auto"/>
        <w:ind w:firstLine="709"/>
        <w:jc w:val="both"/>
        <w:rPr>
          <w:rFonts w:ascii="Times New Roman" w:eastAsia="Times New Roman" w:hAnsi="Times New Roman" w:cs="Times New Roman"/>
          <w:sz w:val="24"/>
          <w:szCs w:val="24"/>
          <w:lang w:eastAsia="ru-RU"/>
        </w:rPr>
      </w:pPr>
      <w:proofErr w:type="gramStart"/>
      <w:r w:rsidRPr="008C219D">
        <w:rPr>
          <w:rFonts w:ascii="Times New Roman" w:eastAsia="Times New Roman" w:hAnsi="Times New Roman" w:cs="Times New Roman"/>
          <w:sz w:val="24"/>
          <w:szCs w:val="24"/>
          <w:lang w:eastAsia="ru-RU"/>
        </w:rPr>
        <w:t xml:space="preserve">Установлено, что признание гражданина инвалидом, срок переосвидетельствования которого наступает в период действия утвержденного Временного порядка, при отсутствии направления на МСЭ указанного гражданина осуществляется путем продления ранее установленной группы инвалидности (категории «ребенок-инвалид»), причины инвалидности, а также разработки новой индивидуальной программы реабилитации или </w:t>
      </w:r>
      <w:proofErr w:type="spellStart"/>
      <w:r w:rsidRPr="008C219D">
        <w:rPr>
          <w:rFonts w:ascii="Times New Roman" w:eastAsia="Times New Roman" w:hAnsi="Times New Roman" w:cs="Times New Roman"/>
          <w:sz w:val="24"/>
          <w:szCs w:val="24"/>
          <w:lang w:eastAsia="ru-RU"/>
        </w:rPr>
        <w:t>абилитации</w:t>
      </w:r>
      <w:proofErr w:type="spellEnd"/>
      <w:r w:rsidRPr="008C219D">
        <w:rPr>
          <w:rFonts w:ascii="Times New Roman" w:eastAsia="Times New Roman" w:hAnsi="Times New Roman" w:cs="Times New Roman"/>
          <w:sz w:val="24"/>
          <w:szCs w:val="24"/>
          <w:lang w:eastAsia="ru-RU"/>
        </w:rPr>
        <w:t xml:space="preserve"> инвалида, включающей ранее рекомендованные реабилитационные или </w:t>
      </w:r>
      <w:proofErr w:type="spellStart"/>
      <w:r w:rsidRPr="008C219D">
        <w:rPr>
          <w:rFonts w:ascii="Times New Roman" w:eastAsia="Times New Roman" w:hAnsi="Times New Roman" w:cs="Times New Roman"/>
          <w:sz w:val="24"/>
          <w:szCs w:val="24"/>
          <w:lang w:eastAsia="ru-RU"/>
        </w:rPr>
        <w:t>абилитационные</w:t>
      </w:r>
      <w:proofErr w:type="spellEnd"/>
      <w:r w:rsidRPr="008C219D">
        <w:rPr>
          <w:rFonts w:ascii="Times New Roman" w:eastAsia="Times New Roman" w:hAnsi="Times New Roman" w:cs="Times New Roman"/>
          <w:sz w:val="24"/>
          <w:szCs w:val="24"/>
          <w:lang w:eastAsia="ru-RU"/>
        </w:rPr>
        <w:t xml:space="preserve"> мероприятия.</w:t>
      </w:r>
      <w:proofErr w:type="gramEnd"/>
    </w:p>
    <w:p w:rsidR="00CD40D1" w:rsidRPr="008C219D" w:rsidRDefault="00CD40D1" w:rsidP="00CD40D1">
      <w:pPr>
        <w:spacing w:after="0" w:line="240" w:lineRule="auto"/>
        <w:ind w:firstLine="709"/>
        <w:jc w:val="both"/>
        <w:rPr>
          <w:rFonts w:ascii="Times New Roman" w:eastAsia="Times New Roman" w:hAnsi="Times New Roman" w:cs="Times New Roman"/>
          <w:sz w:val="24"/>
          <w:szCs w:val="24"/>
          <w:lang w:eastAsia="ru-RU"/>
        </w:rPr>
      </w:pPr>
      <w:r w:rsidRPr="008C219D">
        <w:rPr>
          <w:rFonts w:ascii="Times New Roman" w:eastAsia="Times New Roman" w:hAnsi="Times New Roman" w:cs="Times New Roman"/>
          <w:sz w:val="24"/>
          <w:szCs w:val="24"/>
          <w:lang w:eastAsia="ru-RU"/>
        </w:rPr>
        <w:t>В таких случаях инвалидность продлевается на 6 месяцев и устанавливается с даты, до которой была установлена инвалидность при предыдущем освидетельствовании.</w:t>
      </w:r>
    </w:p>
    <w:p w:rsidR="00CD40D1" w:rsidRPr="008C219D" w:rsidRDefault="00CD40D1" w:rsidP="00CD40D1">
      <w:pPr>
        <w:spacing w:after="0" w:line="240" w:lineRule="auto"/>
        <w:ind w:firstLine="709"/>
        <w:jc w:val="both"/>
        <w:rPr>
          <w:rFonts w:ascii="Times New Roman" w:eastAsia="Times New Roman" w:hAnsi="Times New Roman" w:cs="Times New Roman"/>
          <w:sz w:val="24"/>
          <w:szCs w:val="24"/>
          <w:lang w:eastAsia="ru-RU"/>
        </w:rPr>
      </w:pPr>
      <w:r w:rsidRPr="008C219D">
        <w:rPr>
          <w:rFonts w:ascii="Times New Roman" w:eastAsia="Times New Roman" w:hAnsi="Times New Roman" w:cs="Times New Roman"/>
          <w:sz w:val="24"/>
          <w:szCs w:val="24"/>
          <w:lang w:eastAsia="ru-RU"/>
        </w:rPr>
        <w:t xml:space="preserve">Продление инвалидности осуществляется без истребования заявления о проведении МСЭ. Письменное согласие гражданина на проведение </w:t>
      </w:r>
      <w:proofErr w:type="gramStart"/>
      <w:r w:rsidRPr="008C219D">
        <w:rPr>
          <w:rFonts w:ascii="Times New Roman" w:eastAsia="Times New Roman" w:hAnsi="Times New Roman" w:cs="Times New Roman"/>
          <w:sz w:val="24"/>
          <w:szCs w:val="24"/>
          <w:lang w:eastAsia="ru-RU"/>
        </w:rPr>
        <w:t>медико-социальной</w:t>
      </w:r>
      <w:proofErr w:type="gramEnd"/>
      <w:r w:rsidRPr="008C219D">
        <w:rPr>
          <w:rFonts w:ascii="Times New Roman" w:eastAsia="Times New Roman" w:hAnsi="Times New Roman" w:cs="Times New Roman"/>
          <w:sz w:val="24"/>
          <w:szCs w:val="24"/>
          <w:lang w:eastAsia="ru-RU"/>
        </w:rPr>
        <w:t xml:space="preserve"> экспертизы не требуется.</w:t>
      </w:r>
    </w:p>
    <w:p w:rsidR="00CD40D1" w:rsidRPr="008C219D" w:rsidRDefault="00CD40D1" w:rsidP="00CD40D1">
      <w:pPr>
        <w:spacing w:after="0" w:line="240" w:lineRule="auto"/>
        <w:ind w:firstLine="709"/>
        <w:jc w:val="both"/>
        <w:rPr>
          <w:rFonts w:ascii="Times New Roman" w:eastAsia="Times New Roman" w:hAnsi="Times New Roman" w:cs="Times New Roman"/>
          <w:sz w:val="24"/>
          <w:szCs w:val="24"/>
          <w:lang w:eastAsia="ru-RU"/>
        </w:rPr>
      </w:pPr>
      <w:r w:rsidRPr="008C219D">
        <w:rPr>
          <w:rFonts w:ascii="Times New Roman" w:eastAsia="Times New Roman" w:hAnsi="Times New Roman" w:cs="Times New Roman"/>
          <w:sz w:val="24"/>
          <w:szCs w:val="24"/>
          <w:lang w:eastAsia="ru-RU"/>
        </w:rPr>
        <w:t xml:space="preserve">Решение о продлении инвалидности и разработке индивидуальной программы реабилитации или </w:t>
      </w:r>
      <w:proofErr w:type="spellStart"/>
      <w:r w:rsidRPr="008C219D">
        <w:rPr>
          <w:rFonts w:ascii="Times New Roman" w:eastAsia="Times New Roman" w:hAnsi="Times New Roman" w:cs="Times New Roman"/>
          <w:sz w:val="24"/>
          <w:szCs w:val="24"/>
          <w:lang w:eastAsia="ru-RU"/>
        </w:rPr>
        <w:t>абилитации</w:t>
      </w:r>
      <w:proofErr w:type="spellEnd"/>
      <w:r w:rsidRPr="008C219D">
        <w:rPr>
          <w:rFonts w:ascii="Times New Roman" w:eastAsia="Times New Roman" w:hAnsi="Times New Roman" w:cs="Times New Roman"/>
          <w:sz w:val="24"/>
          <w:szCs w:val="24"/>
          <w:lang w:eastAsia="ru-RU"/>
        </w:rPr>
        <w:t xml:space="preserve"> инвалида принимается учреждением МСЭ не </w:t>
      </w:r>
      <w:proofErr w:type="gramStart"/>
      <w:r w:rsidRPr="008C219D">
        <w:rPr>
          <w:rFonts w:ascii="Times New Roman" w:eastAsia="Times New Roman" w:hAnsi="Times New Roman" w:cs="Times New Roman"/>
          <w:sz w:val="24"/>
          <w:szCs w:val="24"/>
          <w:lang w:eastAsia="ru-RU"/>
        </w:rPr>
        <w:t>позднее</w:t>
      </w:r>
      <w:proofErr w:type="gramEnd"/>
      <w:r w:rsidRPr="008C219D">
        <w:rPr>
          <w:rFonts w:ascii="Times New Roman" w:eastAsia="Times New Roman" w:hAnsi="Times New Roman" w:cs="Times New Roman"/>
          <w:sz w:val="24"/>
          <w:szCs w:val="24"/>
          <w:lang w:eastAsia="ru-RU"/>
        </w:rPr>
        <w:t xml:space="preserve"> чем за 3 рабочих дня до истечения ранее установленного срока инвалидности.</w:t>
      </w:r>
    </w:p>
    <w:p w:rsidR="00CD40D1" w:rsidRPr="008C219D" w:rsidRDefault="00CD40D1" w:rsidP="00CD40D1">
      <w:pPr>
        <w:spacing w:after="0" w:line="240" w:lineRule="auto"/>
        <w:ind w:firstLine="709"/>
        <w:jc w:val="both"/>
        <w:rPr>
          <w:rFonts w:ascii="Times New Roman" w:eastAsia="Times New Roman" w:hAnsi="Times New Roman" w:cs="Times New Roman"/>
          <w:sz w:val="24"/>
          <w:szCs w:val="24"/>
          <w:lang w:eastAsia="ru-RU"/>
        </w:rPr>
      </w:pPr>
      <w:r w:rsidRPr="008C219D">
        <w:rPr>
          <w:rFonts w:ascii="Times New Roman" w:eastAsia="Times New Roman" w:hAnsi="Times New Roman" w:cs="Times New Roman"/>
          <w:sz w:val="24"/>
          <w:szCs w:val="24"/>
          <w:lang w:eastAsia="ru-RU"/>
        </w:rPr>
        <w:t xml:space="preserve">Справка, подтверждающая факт установления инвалидности, и индивидуальной программы реабилитации или </w:t>
      </w:r>
      <w:proofErr w:type="spellStart"/>
      <w:r w:rsidRPr="008C219D">
        <w:rPr>
          <w:rFonts w:ascii="Times New Roman" w:eastAsia="Times New Roman" w:hAnsi="Times New Roman" w:cs="Times New Roman"/>
          <w:sz w:val="24"/>
          <w:szCs w:val="24"/>
          <w:lang w:eastAsia="ru-RU"/>
        </w:rPr>
        <w:t>абилитации</w:t>
      </w:r>
      <w:proofErr w:type="spellEnd"/>
      <w:r w:rsidRPr="008C219D">
        <w:rPr>
          <w:rFonts w:ascii="Times New Roman" w:eastAsia="Times New Roman" w:hAnsi="Times New Roman" w:cs="Times New Roman"/>
          <w:sz w:val="24"/>
          <w:szCs w:val="24"/>
          <w:lang w:eastAsia="ru-RU"/>
        </w:rPr>
        <w:t xml:space="preserve"> направляются гражданину заказным почтовым отправлением.</w:t>
      </w:r>
    </w:p>
    <w:p w:rsidR="00CD40D1" w:rsidRDefault="00CD40D1" w:rsidP="00CD40D1">
      <w:pPr>
        <w:jc w:val="both"/>
        <w:rPr>
          <w:rFonts w:ascii="Times New Roman" w:hAnsi="Times New Roman" w:cs="Times New Roman"/>
          <w:sz w:val="24"/>
          <w:szCs w:val="24"/>
        </w:rPr>
      </w:pPr>
    </w:p>
    <w:p w:rsidR="00CD40D1" w:rsidRDefault="00CD40D1" w:rsidP="00CD40D1">
      <w:pPr>
        <w:rPr>
          <w:rFonts w:ascii="Times New Roman" w:hAnsi="Times New Roman" w:cs="Times New Roman"/>
          <w:sz w:val="24"/>
          <w:szCs w:val="24"/>
        </w:rPr>
      </w:pPr>
      <w:r>
        <w:rPr>
          <w:rFonts w:ascii="Times New Roman" w:hAnsi="Times New Roman" w:cs="Times New Roman"/>
          <w:sz w:val="24"/>
          <w:szCs w:val="24"/>
        </w:rPr>
        <w:t>Помощник прокурора района</w:t>
      </w:r>
    </w:p>
    <w:p w:rsidR="00CD40D1" w:rsidRDefault="00CD40D1" w:rsidP="00CD40D1">
      <w:pPr>
        <w:rPr>
          <w:rFonts w:ascii="Times New Roman" w:hAnsi="Times New Roman" w:cs="Times New Roman"/>
          <w:sz w:val="24"/>
          <w:szCs w:val="24"/>
        </w:rPr>
      </w:pPr>
      <w:r>
        <w:rPr>
          <w:rFonts w:ascii="Times New Roman" w:hAnsi="Times New Roman" w:cs="Times New Roman"/>
          <w:sz w:val="24"/>
          <w:szCs w:val="24"/>
        </w:rPr>
        <w:t>юрист 1 класса                                                                                                           О.А. Огнева</w:t>
      </w:r>
    </w:p>
    <w:p w:rsidR="00CD40D1" w:rsidRPr="008C219D" w:rsidRDefault="00CD40D1" w:rsidP="00CD40D1">
      <w:pPr>
        <w:jc w:val="both"/>
        <w:rPr>
          <w:rFonts w:ascii="Times New Roman" w:hAnsi="Times New Roman" w:cs="Times New Roman"/>
          <w:sz w:val="24"/>
          <w:szCs w:val="24"/>
        </w:rPr>
      </w:pPr>
    </w:p>
    <w:p w:rsidR="00754E1F" w:rsidRDefault="00754E1F" w:rsidP="00754E1F">
      <w:pPr>
        <w:spacing w:after="0" w:line="240" w:lineRule="auto"/>
        <w:jc w:val="both"/>
        <w:rPr>
          <w:rFonts w:ascii="Times New Roman" w:hAnsi="Times New Roman" w:cs="Times New Roman"/>
          <w:color w:val="000000" w:themeColor="text1"/>
        </w:rPr>
      </w:pPr>
    </w:p>
    <w:p w:rsidR="0091693B" w:rsidRPr="00813DAD" w:rsidRDefault="0091693B" w:rsidP="0091693B">
      <w:pPr>
        <w:spacing w:after="0" w:line="240" w:lineRule="auto"/>
        <w:jc w:val="center"/>
        <w:outlineLvl w:val="0"/>
        <w:rPr>
          <w:rFonts w:ascii="inherit" w:eastAsia="Times New Roman" w:hAnsi="inherit" w:cs="Times New Roman"/>
          <w:b/>
          <w:bCs/>
          <w:kern w:val="36"/>
          <w:sz w:val="36"/>
          <w:szCs w:val="36"/>
          <w:lang w:eastAsia="ru-RU"/>
        </w:rPr>
      </w:pPr>
      <w:r>
        <w:rPr>
          <w:rFonts w:ascii="inherit" w:eastAsia="Times New Roman" w:hAnsi="inherit" w:cs="Times New Roman"/>
          <w:b/>
          <w:bCs/>
          <w:kern w:val="36"/>
          <w:sz w:val="36"/>
          <w:szCs w:val="36"/>
          <w:lang w:eastAsia="ru-RU"/>
        </w:rPr>
        <w:t>А</w:t>
      </w:r>
      <w:r w:rsidRPr="00813DAD">
        <w:rPr>
          <w:rFonts w:ascii="inherit" w:eastAsia="Times New Roman" w:hAnsi="inherit" w:cs="Times New Roman"/>
          <w:b/>
          <w:bCs/>
          <w:kern w:val="36"/>
          <w:sz w:val="36"/>
          <w:szCs w:val="36"/>
          <w:lang w:eastAsia="ru-RU"/>
        </w:rPr>
        <w:t>дминистративная ответственность за продажу лекарств по завышенным ценам</w:t>
      </w:r>
    </w:p>
    <w:p w:rsidR="0091693B" w:rsidRPr="001F116F" w:rsidRDefault="0091693B" w:rsidP="0091693B">
      <w:pPr>
        <w:spacing w:after="0" w:line="240" w:lineRule="auto"/>
        <w:rPr>
          <w:rFonts w:ascii="Times New Roman" w:eastAsia="Times New Roman" w:hAnsi="Times New Roman" w:cs="Times New Roman"/>
          <w:sz w:val="24"/>
          <w:szCs w:val="24"/>
          <w:lang w:eastAsia="ru-RU"/>
        </w:rPr>
      </w:pPr>
    </w:p>
    <w:p w:rsidR="0091693B" w:rsidRPr="001F116F" w:rsidRDefault="0091693B" w:rsidP="0091693B">
      <w:pPr>
        <w:spacing w:after="0" w:line="240" w:lineRule="auto"/>
        <w:ind w:firstLine="709"/>
        <w:jc w:val="both"/>
        <w:rPr>
          <w:rFonts w:ascii="Times New Roman" w:eastAsia="Times New Roman" w:hAnsi="Times New Roman" w:cs="Times New Roman"/>
          <w:sz w:val="24"/>
          <w:szCs w:val="24"/>
          <w:lang w:eastAsia="ru-RU"/>
        </w:rPr>
      </w:pPr>
      <w:r w:rsidRPr="001F116F">
        <w:rPr>
          <w:rFonts w:ascii="Times New Roman" w:eastAsia="Times New Roman" w:hAnsi="Times New Roman" w:cs="Times New Roman"/>
          <w:sz w:val="24"/>
          <w:szCs w:val="24"/>
          <w:lang w:eastAsia="ru-RU"/>
        </w:rPr>
        <w:t xml:space="preserve">01.04.2020 вступил в действие Федеральный закон от 01.04.2020 № 99-ФЗ «О внесении изменений в Кодекс Российской Федерации об административных </w:t>
      </w:r>
      <w:proofErr w:type="spellStart"/>
      <w:r w:rsidRPr="001F116F">
        <w:rPr>
          <w:rFonts w:ascii="Times New Roman" w:eastAsia="Times New Roman" w:hAnsi="Times New Roman" w:cs="Times New Roman"/>
          <w:sz w:val="24"/>
          <w:szCs w:val="24"/>
          <w:lang w:eastAsia="ru-RU"/>
        </w:rPr>
        <w:t>правонарушениях»</w:t>
      </w:r>
      <w:proofErr w:type="gramStart"/>
      <w:r w:rsidRPr="001F116F">
        <w:rPr>
          <w:rFonts w:ascii="Times New Roman" w:eastAsia="Times New Roman" w:hAnsi="Times New Roman" w:cs="Times New Roman"/>
          <w:sz w:val="24"/>
          <w:szCs w:val="24"/>
          <w:lang w:eastAsia="ru-RU"/>
        </w:rPr>
        <w:t>,к</w:t>
      </w:r>
      <w:proofErr w:type="gramEnd"/>
      <w:r w:rsidRPr="001F116F">
        <w:rPr>
          <w:rFonts w:ascii="Times New Roman" w:eastAsia="Times New Roman" w:hAnsi="Times New Roman" w:cs="Times New Roman"/>
          <w:sz w:val="24"/>
          <w:szCs w:val="24"/>
          <w:lang w:eastAsia="ru-RU"/>
        </w:rPr>
        <w:t>оторым</w:t>
      </w:r>
      <w:proofErr w:type="spellEnd"/>
      <w:r w:rsidRPr="001F116F">
        <w:rPr>
          <w:rFonts w:ascii="Times New Roman" w:eastAsia="Times New Roman" w:hAnsi="Times New Roman" w:cs="Times New Roman"/>
          <w:sz w:val="24"/>
          <w:szCs w:val="24"/>
          <w:lang w:eastAsia="ru-RU"/>
        </w:rPr>
        <w:t xml:space="preserve"> дополнена частью 4статья 14.4.2 Кодекса Российской Федерации об административных правонарушениях (нарушение законодательства об обращении лекарственных средств), предусматривающая ответственность за отпуск лекарственных препаратов с нарушением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w:t>
      </w:r>
    </w:p>
    <w:p w:rsidR="0091693B" w:rsidRPr="001F116F" w:rsidRDefault="0091693B" w:rsidP="0091693B">
      <w:pPr>
        <w:spacing w:after="0" w:line="240" w:lineRule="auto"/>
        <w:ind w:firstLine="709"/>
        <w:jc w:val="both"/>
        <w:rPr>
          <w:rFonts w:ascii="Times New Roman" w:eastAsia="Times New Roman" w:hAnsi="Times New Roman" w:cs="Times New Roman"/>
          <w:sz w:val="24"/>
          <w:szCs w:val="24"/>
          <w:lang w:eastAsia="ru-RU"/>
        </w:rPr>
      </w:pPr>
      <w:proofErr w:type="gramStart"/>
      <w:r w:rsidRPr="001F116F">
        <w:rPr>
          <w:rFonts w:ascii="Times New Roman" w:eastAsia="Times New Roman" w:hAnsi="Times New Roman" w:cs="Times New Roman"/>
          <w:sz w:val="24"/>
          <w:szCs w:val="24"/>
          <w:lang w:eastAsia="ru-RU"/>
        </w:rPr>
        <w:t xml:space="preserve">Санкцией части 4 статьи 14.4.2 КоАП РФ предусмотрена ответственность в виде наложения административного штрафа на должностных лиц от 250 до 500 тысяч рублей, </w:t>
      </w:r>
      <w:r w:rsidRPr="001F116F">
        <w:rPr>
          <w:rFonts w:ascii="Times New Roman" w:eastAsia="Times New Roman" w:hAnsi="Times New Roman" w:cs="Times New Roman"/>
          <w:sz w:val="24"/>
          <w:szCs w:val="24"/>
          <w:lang w:eastAsia="ru-RU"/>
        </w:rPr>
        <w:lastRenderedPageBreak/>
        <w:t>на индивидуальных предпринимателей и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roofErr w:type="gramEnd"/>
    </w:p>
    <w:p w:rsidR="0091693B" w:rsidRPr="001F116F" w:rsidRDefault="0091693B" w:rsidP="0091693B">
      <w:pPr>
        <w:spacing w:after="0" w:line="240" w:lineRule="auto"/>
        <w:ind w:firstLine="709"/>
        <w:jc w:val="both"/>
        <w:rPr>
          <w:rFonts w:ascii="Times New Roman" w:eastAsia="Times New Roman" w:hAnsi="Times New Roman" w:cs="Times New Roman"/>
          <w:sz w:val="24"/>
          <w:szCs w:val="24"/>
          <w:lang w:eastAsia="ru-RU"/>
        </w:rPr>
      </w:pPr>
    </w:p>
    <w:p w:rsidR="0091693B" w:rsidRPr="001F116F" w:rsidRDefault="0091693B" w:rsidP="0091693B">
      <w:pPr>
        <w:rPr>
          <w:rFonts w:ascii="Times New Roman" w:hAnsi="Times New Roman" w:cs="Times New Roman"/>
          <w:sz w:val="24"/>
          <w:szCs w:val="24"/>
        </w:rPr>
      </w:pPr>
      <w:r w:rsidRPr="001F116F">
        <w:rPr>
          <w:rFonts w:ascii="Times New Roman" w:hAnsi="Times New Roman" w:cs="Times New Roman"/>
          <w:sz w:val="24"/>
          <w:szCs w:val="24"/>
        </w:rPr>
        <w:t>Помощник прокурора района</w:t>
      </w:r>
    </w:p>
    <w:p w:rsidR="0091693B" w:rsidRPr="001F116F" w:rsidRDefault="0091693B" w:rsidP="0091693B">
      <w:pPr>
        <w:rPr>
          <w:rFonts w:ascii="Times New Roman" w:hAnsi="Times New Roman" w:cs="Times New Roman"/>
          <w:sz w:val="24"/>
          <w:szCs w:val="24"/>
        </w:rPr>
      </w:pPr>
      <w:r w:rsidRPr="001F116F">
        <w:rPr>
          <w:rFonts w:ascii="Times New Roman" w:hAnsi="Times New Roman" w:cs="Times New Roman"/>
          <w:sz w:val="24"/>
          <w:szCs w:val="24"/>
        </w:rPr>
        <w:t>юрист 1 класса                                                                                                           О.А. Огнева</w:t>
      </w:r>
    </w:p>
    <w:p w:rsidR="00754E1F" w:rsidRDefault="00754E1F" w:rsidP="00754E1F">
      <w:pPr>
        <w:spacing w:after="0" w:line="240" w:lineRule="auto"/>
        <w:jc w:val="both"/>
        <w:rPr>
          <w:rFonts w:ascii="Times New Roman" w:hAnsi="Times New Roman" w:cs="Times New Roman"/>
          <w:color w:val="000000" w:themeColor="text1"/>
        </w:rPr>
      </w:pPr>
    </w:p>
    <w:p w:rsidR="00754E1F" w:rsidRDefault="00754E1F" w:rsidP="00754E1F">
      <w:pPr>
        <w:spacing w:after="0" w:line="240" w:lineRule="auto"/>
        <w:jc w:val="both"/>
        <w:rPr>
          <w:rFonts w:ascii="Times New Roman" w:hAnsi="Times New Roman" w:cs="Times New Roman"/>
          <w:color w:val="000000" w:themeColor="text1"/>
        </w:rPr>
      </w:pPr>
    </w:p>
    <w:p w:rsidR="005F57AE" w:rsidRDefault="005F57AE" w:rsidP="005F57AE">
      <w:pPr>
        <w:spacing w:after="0" w:line="240" w:lineRule="auto"/>
        <w:ind w:firstLine="709"/>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Об основаниях и порядке привлечения работника к материальной ответственности</w:t>
      </w:r>
    </w:p>
    <w:p w:rsidR="005F57AE" w:rsidRDefault="005F57AE" w:rsidP="005F5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Работодатель имеет право привлекать работников к материальной ответственности в порядке, установленном Трудовым кодексом Российской Федерации и иными федеральными законами (ст. 22 ТК РФ).</w:t>
      </w:r>
    </w:p>
    <w:p w:rsidR="005F57AE" w:rsidRDefault="005F57AE" w:rsidP="005F5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данным кодексом или иными федеральными законами. Каждая из сторон трудового договора обязана доказать размер причиненного ей ущерба (ст. 233 ТК РФ).</w:t>
      </w:r>
    </w:p>
    <w:p w:rsidR="005F57AE" w:rsidRDefault="005F57AE" w:rsidP="005F5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w:t>
      </w:r>
    </w:p>
    <w:p w:rsidR="005F57AE" w:rsidRDefault="005F57AE" w:rsidP="005F5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соответствии со статьей 241 ТК РФ за причиненный ущерб работник несет материальную ответственность в пределах своего среднего месячного заработка, если иное не предусмотрено данным кодексом или иными федеральными законами.</w:t>
      </w:r>
    </w:p>
    <w:p w:rsidR="005F57AE" w:rsidRDefault="005F57AE" w:rsidP="005F5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Основным видом материальной ответственности работника за ущерб, причиненный работодателю, является ограниченная материальная ответственность. Она заключается в обязанности работника возместить причиненный работодателю прямой действительный ущерб, но не свыше установленного законом максимального предела, определяемого в соотношении с размером получаемой им заработной платы. Таким максимальным пределом является средний месячный заработок работника. Правило об ограниченной материальной ответственности работника в пределах его среднего месячного заработка применяется во всех случаях, кроме тех, в отношении которых ТК РФ или иным федеральным законом прямо установлена более высокая материальная ответственность работника, в частности полная материальная ответственность.</w:t>
      </w:r>
    </w:p>
    <w:p w:rsidR="005F57AE" w:rsidRDefault="005F57AE" w:rsidP="005F5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со статьей 138 ТК РФ общий размер всех удержаний при каждой выплате заработной платы не может превышать 20%, а в случаях, предусмотренных федеральными законами, - 50% заработной платы, причитающейся работнику. </w:t>
      </w:r>
    </w:p>
    <w:p w:rsidR="005F57AE" w:rsidRDefault="005F57AE" w:rsidP="005F5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Полная материальная ответственность работника состоит в его обязанности возместить причиненный работодателю прямой действительный ущерб в полном размере (ч.1 ст. 242 ТК РФ). Перечень случаев полной материальной ответственности установлен статьей 243 ТК РФ.</w:t>
      </w:r>
    </w:p>
    <w:p w:rsidR="005F57AE" w:rsidRDefault="005F57AE" w:rsidP="005F5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w:t>
      </w:r>
    </w:p>
    <w:p w:rsidR="005F57AE" w:rsidRDefault="005F57AE" w:rsidP="005F5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w:t>
      </w:r>
    </w:p>
    <w:p w:rsidR="005F57AE" w:rsidRDefault="005F57AE" w:rsidP="005F5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Таким образом, необходимыми условиями для наступления материальной ответственности работника за причиненный работодателю ущерб являются: наличие </w:t>
      </w:r>
      <w:r>
        <w:rPr>
          <w:rFonts w:ascii="Times New Roman" w:eastAsia="Times New Roman" w:hAnsi="Times New Roman" w:cs="Times New Roman"/>
          <w:sz w:val="24"/>
          <w:szCs w:val="24"/>
          <w:lang w:eastAsia="ru-RU"/>
        </w:rPr>
        <w:lastRenderedPageBreak/>
        <w:t>прямого действительного ущерба у работодателя, противоправность поведения (действий или бездействия) работника, причинная связь между действиями или бездействием работника и причиненным работодателю ущербом, вина работника в причинении ущерба.</w:t>
      </w:r>
    </w:p>
    <w:p w:rsidR="005F57AE" w:rsidRDefault="005F57AE" w:rsidP="005F5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этом бремя доказывания наличия совокупности указанных обстоятельств законом возложено на работодателя, который до принятия решения о возмещении ущерба конкретным работником обязан провести проверку с обязательным истребованием от работника письменного объяснения для установления размера причиненного ущерба, причин его возникновения и вины работника в причинении ущерба.</w:t>
      </w:r>
    </w:p>
    <w:p w:rsidR="005F57AE" w:rsidRDefault="005F57AE" w:rsidP="005F57AE">
      <w:pPr>
        <w:spacing w:after="0"/>
        <w:rPr>
          <w:rFonts w:ascii="Times New Roman" w:hAnsi="Times New Roman" w:cs="Times New Roman"/>
          <w:sz w:val="24"/>
          <w:szCs w:val="24"/>
        </w:rPr>
      </w:pPr>
    </w:p>
    <w:p w:rsidR="005F57AE" w:rsidRDefault="005F57AE" w:rsidP="005F57AE">
      <w:pPr>
        <w:spacing w:after="0"/>
        <w:rPr>
          <w:rFonts w:ascii="Times New Roman" w:hAnsi="Times New Roman" w:cs="Times New Roman"/>
          <w:sz w:val="24"/>
          <w:szCs w:val="24"/>
        </w:rPr>
      </w:pPr>
      <w:r>
        <w:rPr>
          <w:rFonts w:ascii="Times New Roman" w:hAnsi="Times New Roman" w:cs="Times New Roman"/>
          <w:sz w:val="24"/>
          <w:szCs w:val="24"/>
        </w:rPr>
        <w:t>Помощник прокурора района</w:t>
      </w:r>
    </w:p>
    <w:p w:rsidR="005F57AE" w:rsidRDefault="005F57AE" w:rsidP="005F57AE">
      <w:pPr>
        <w:spacing w:after="0"/>
        <w:rPr>
          <w:rFonts w:ascii="Times New Roman" w:eastAsia="Times New Roman" w:hAnsi="Times New Roman" w:cs="Times New Roman"/>
          <w:sz w:val="24"/>
          <w:szCs w:val="24"/>
          <w:lang w:eastAsia="ru-RU"/>
        </w:rPr>
      </w:pPr>
      <w:r>
        <w:rPr>
          <w:rFonts w:ascii="Times New Roman" w:hAnsi="Times New Roman" w:cs="Times New Roman"/>
          <w:sz w:val="24"/>
          <w:szCs w:val="24"/>
        </w:rPr>
        <w:t>юрист 1 класса                                                                                                           О.А. Огнева</w:t>
      </w:r>
    </w:p>
    <w:p w:rsidR="007D24FC" w:rsidRDefault="007D24FC" w:rsidP="007D24FC">
      <w:pPr>
        <w:spacing w:after="0" w:line="240" w:lineRule="auto"/>
        <w:jc w:val="center"/>
        <w:outlineLvl w:val="0"/>
        <w:rPr>
          <w:rFonts w:ascii="inherit" w:eastAsia="Times New Roman" w:hAnsi="inherit" w:cs="Times New Roman"/>
          <w:b/>
          <w:bCs/>
          <w:kern w:val="36"/>
          <w:sz w:val="28"/>
          <w:szCs w:val="28"/>
          <w:lang w:eastAsia="ru-RU"/>
        </w:rPr>
      </w:pPr>
      <w:r>
        <w:rPr>
          <w:rFonts w:ascii="inherit" w:eastAsia="Times New Roman" w:hAnsi="inherit" w:cs="Times New Roman"/>
          <w:b/>
          <w:bCs/>
          <w:kern w:val="36"/>
          <w:sz w:val="28"/>
          <w:szCs w:val="28"/>
          <w:lang w:eastAsia="ru-RU"/>
        </w:rPr>
        <w:t>Работникам в возрасте 65 лет и старше с 12 по 29 мая 2020 года будет оформлен электронный листок нетрудоспособности без посещения медицинской организации</w:t>
      </w:r>
    </w:p>
    <w:p w:rsidR="007D24FC" w:rsidRDefault="007D24FC" w:rsidP="007D24FC">
      <w:pPr>
        <w:spacing w:after="0" w:line="240" w:lineRule="auto"/>
        <w:ind w:firstLine="709"/>
        <w:rPr>
          <w:rFonts w:ascii="inherit" w:eastAsia="Times New Roman" w:hAnsi="inherit" w:cs="Times New Roman"/>
          <w:sz w:val="24"/>
          <w:szCs w:val="24"/>
          <w:lang w:eastAsia="ru-RU"/>
        </w:rPr>
      </w:pPr>
    </w:p>
    <w:p w:rsidR="007D24FC" w:rsidRDefault="007D24FC" w:rsidP="007D24FC">
      <w:pPr>
        <w:spacing w:after="0" w:line="240" w:lineRule="auto"/>
        <w:ind w:firstLine="709"/>
        <w:jc w:val="both"/>
        <w:rPr>
          <w:rFonts w:ascii="inherit" w:eastAsia="Times New Roman" w:hAnsi="inherit" w:cs="Times New Roman"/>
          <w:sz w:val="24"/>
          <w:szCs w:val="24"/>
          <w:lang w:eastAsia="ru-RU"/>
        </w:rPr>
      </w:pPr>
      <w:proofErr w:type="gramStart"/>
      <w:r>
        <w:rPr>
          <w:rFonts w:ascii="inherit" w:eastAsia="Times New Roman" w:hAnsi="inherit" w:cs="Times New Roman"/>
          <w:sz w:val="24"/>
          <w:szCs w:val="24"/>
          <w:lang w:eastAsia="ru-RU"/>
        </w:rPr>
        <w:t xml:space="preserve">В целях минимизации риска заражения новым </w:t>
      </w:r>
      <w:proofErr w:type="spellStart"/>
      <w:r>
        <w:rPr>
          <w:rFonts w:ascii="inherit" w:eastAsia="Times New Roman" w:hAnsi="inherit" w:cs="Times New Roman"/>
          <w:sz w:val="24"/>
          <w:szCs w:val="24"/>
          <w:lang w:eastAsia="ru-RU"/>
        </w:rPr>
        <w:t>коронавирусомна</w:t>
      </w:r>
      <w:proofErr w:type="spellEnd"/>
      <w:r>
        <w:rPr>
          <w:rFonts w:ascii="inherit" w:eastAsia="Times New Roman" w:hAnsi="inherit" w:cs="Times New Roman"/>
          <w:sz w:val="24"/>
          <w:szCs w:val="24"/>
          <w:lang w:eastAsia="ru-RU"/>
        </w:rPr>
        <w:t xml:space="preserve"> территории Российской  Федерации Постановлением Правительства Российской Федерации от 15.05.2020 № 683 внесены изменения во Временные правила оформления листков нетрудоспособности, назначения и выплаты пособий по временной нетрудоспособности в случае карантина застрахованным лицам в возрасте 65 лет и старше, утвержденные постановлением Правительства Российской Федерации от 01.04.2020 № 402.</w:t>
      </w:r>
      <w:proofErr w:type="gramEnd"/>
    </w:p>
    <w:p w:rsidR="007D24FC" w:rsidRDefault="007D24FC" w:rsidP="007D24FC">
      <w:pPr>
        <w:shd w:val="clear" w:color="auto" w:fill="FFFFFF"/>
        <w:spacing w:after="0" w:line="240" w:lineRule="auto"/>
        <w:ind w:firstLine="709"/>
        <w:jc w:val="both"/>
        <w:rPr>
          <w:rFonts w:ascii="Times New Roman" w:eastAsia="Times New Roman" w:hAnsi="Times New Roman" w:cs="Times New Roman"/>
          <w:color w:val="333333"/>
          <w:sz w:val="25"/>
          <w:szCs w:val="25"/>
          <w:lang w:eastAsia="ru-RU"/>
        </w:rPr>
      </w:pPr>
      <w:r>
        <w:rPr>
          <w:rFonts w:ascii="Times New Roman" w:eastAsia="Times New Roman" w:hAnsi="Times New Roman" w:cs="Times New Roman"/>
          <w:color w:val="000000"/>
          <w:sz w:val="24"/>
          <w:szCs w:val="24"/>
          <w:lang w:eastAsia="ru-RU"/>
        </w:rPr>
        <w:t>В соответствии с указанным постановлением </w:t>
      </w:r>
      <w:r>
        <w:rPr>
          <w:rFonts w:ascii="Times New Roman" w:eastAsia="Times New Roman" w:hAnsi="Times New Roman" w:cs="Times New Roman"/>
          <w:bCs/>
          <w:color w:val="000000"/>
          <w:sz w:val="24"/>
          <w:szCs w:val="24"/>
          <w:lang w:eastAsia="ru-RU"/>
        </w:rPr>
        <w:t>работающие лица 65 лет и старше вправе оформить больничный лист единовременно на 18 календарных дней с 12 по 29 мая 2020 г.</w:t>
      </w:r>
    </w:p>
    <w:p w:rsidR="007D24FC" w:rsidRDefault="007D24FC" w:rsidP="007D24FC">
      <w:pPr>
        <w:spacing w:after="0" w:line="240" w:lineRule="auto"/>
        <w:ind w:firstLine="709"/>
        <w:jc w:val="both"/>
        <w:rPr>
          <w:rFonts w:ascii="inherit" w:eastAsia="Times New Roman" w:hAnsi="inherit" w:cs="Times New Roman"/>
          <w:sz w:val="24"/>
          <w:szCs w:val="24"/>
          <w:lang w:eastAsia="ru-RU"/>
        </w:rPr>
      </w:pPr>
      <w:r>
        <w:rPr>
          <w:rFonts w:ascii="inherit" w:eastAsia="Times New Roman" w:hAnsi="inherit" w:cs="Times New Roman"/>
          <w:sz w:val="24"/>
          <w:szCs w:val="24"/>
          <w:lang w:eastAsia="ru-RU"/>
        </w:rPr>
        <w:t>Электронный листок нетрудоспособности в связи с карантином оформляется без посещения медицинской организации. Работодатель обязан направить в региональное отделение (филиал регионального отделения) Фонда социального страхования Российской Федерации по месту регистрации страхователя электронный реестр сведений, необходимых для назначения и выплаты пособий по временной нетрудоспособности.</w:t>
      </w:r>
    </w:p>
    <w:p w:rsidR="007D24FC" w:rsidRDefault="007D24FC" w:rsidP="007D24FC">
      <w:pPr>
        <w:spacing w:after="0" w:line="240" w:lineRule="auto"/>
        <w:ind w:firstLine="709"/>
        <w:jc w:val="both"/>
        <w:rPr>
          <w:rFonts w:ascii="inherit" w:eastAsia="Times New Roman" w:hAnsi="inherit" w:cs="Times New Roman"/>
          <w:sz w:val="24"/>
          <w:szCs w:val="24"/>
          <w:lang w:eastAsia="ru-RU"/>
        </w:rPr>
      </w:pPr>
    </w:p>
    <w:p w:rsidR="007D24FC" w:rsidRDefault="007D24FC" w:rsidP="007D24FC">
      <w:pPr>
        <w:rPr>
          <w:rFonts w:ascii="Times New Roman" w:hAnsi="Times New Roman" w:cs="Times New Roman"/>
          <w:sz w:val="24"/>
          <w:szCs w:val="24"/>
        </w:rPr>
      </w:pPr>
      <w:r>
        <w:rPr>
          <w:rFonts w:ascii="Times New Roman" w:hAnsi="Times New Roman" w:cs="Times New Roman"/>
          <w:sz w:val="24"/>
          <w:szCs w:val="24"/>
        </w:rPr>
        <w:t>Помощник прокурора района</w:t>
      </w:r>
    </w:p>
    <w:p w:rsidR="007D24FC" w:rsidRDefault="007D24FC" w:rsidP="007D24FC">
      <w:pPr>
        <w:rPr>
          <w:rFonts w:ascii="Times New Roman" w:hAnsi="Times New Roman" w:cs="Times New Roman"/>
          <w:sz w:val="24"/>
          <w:szCs w:val="24"/>
        </w:rPr>
      </w:pPr>
      <w:r>
        <w:rPr>
          <w:rFonts w:ascii="Times New Roman" w:hAnsi="Times New Roman" w:cs="Times New Roman"/>
          <w:sz w:val="24"/>
          <w:szCs w:val="24"/>
        </w:rPr>
        <w:t>юрист 1 класса                                                                                                           О.А. Огнева</w:t>
      </w:r>
    </w:p>
    <w:p w:rsidR="007D24FC" w:rsidRDefault="007D24FC" w:rsidP="007D24FC"/>
    <w:p w:rsidR="0091612A" w:rsidRDefault="0091612A" w:rsidP="0091612A">
      <w:pPr>
        <w:spacing w:after="0" w:line="240" w:lineRule="auto"/>
        <w:jc w:val="center"/>
        <w:outlineLvl w:val="0"/>
        <w:rPr>
          <w:rFonts w:ascii="inherit" w:eastAsia="Times New Roman" w:hAnsi="inherit" w:cs="Times New Roman"/>
          <w:b/>
          <w:bCs/>
          <w:kern w:val="36"/>
          <w:sz w:val="28"/>
          <w:szCs w:val="28"/>
          <w:lang w:eastAsia="ru-RU"/>
        </w:rPr>
      </w:pPr>
      <w:r>
        <w:rPr>
          <w:rFonts w:ascii="inherit" w:eastAsia="Times New Roman" w:hAnsi="inherit" w:cs="Times New Roman"/>
          <w:b/>
          <w:bCs/>
          <w:kern w:val="36"/>
          <w:sz w:val="28"/>
          <w:szCs w:val="28"/>
          <w:lang w:eastAsia="ru-RU"/>
        </w:rPr>
        <w:t>Продлен срок предоставления служащими  справок о доходах, расходах, об имуществе и обязательствах имущественного характера</w:t>
      </w:r>
    </w:p>
    <w:p w:rsidR="0091612A" w:rsidRDefault="0091612A" w:rsidP="0091612A">
      <w:pPr>
        <w:spacing w:after="0" w:line="240" w:lineRule="auto"/>
        <w:ind w:firstLine="709"/>
        <w:jc w:val="both"/>
        <w:rPr>
          <w:rFonts w:ascii="inherit" w:eastAsia="Times New Roman" w:hAnsi="inherit" w:cs="Times New Roman"/>
          <w:sz w:val="24"/>
          <w:szCs w:val="24"/>
          <w:lang w:eastAsia="ru-RU"/>
        </w:rPr>
      </w:pPr>
    </w:p>
    <w:p w:rsidR="0091612A" w:rsidRDefault="0091612A" w:rsidP="0091612A">
      <w:pPr>
        <w:spacing w:after="0" w:line="240" w:lineRule="auto"/>
        <w:ind w:firstLine="709"/>
        <w:jc w:val="both"/>
        <w:rPr>
          <w:rFonts w:ascii="inherit" w:eastAsia="Times New Roman" w:hAnsi="inherit" w:cs="Times New Roman"/>
          <w:sz w:val="24"/>
          <w:szCs w:val="24"/>
          <w:lang w:eastAsia="ru-RU"/>
        </w:rPr>
      </w:pPr>
      <w:proofErr w:type="gramStart"/>
      <w:r>
        <w:rPr>
          <w:rFonts w:ascii="inherit" w:eastAsia="Times New Roman" w:hAnsi="inherit" w:cs="Times New Roman"/>
          <w:sz w:val="24"/>
          <w:szCs w:val="24"/>
          <w:lang w:eastAsia="ru-RU"/>
        </w:rPr>
        <w:t xml:space="preserve">В связи с реализацией на территории Российской Федерации комплекса ограничительных и иных мероприятий, направленных на обеспечение санитарно-эпидемиологического благополучия населения в связи с распространением новой </w:t>
      </w:r>
      <w:proofErr w:type="spellStart"/>
      <w:r>
        <w:rPr>
          <w:rFonts w:ascii="inherit" w:eastAsia="Times New Roman" w:hAnsi="inherit" w:cs="Times New Roman"/>
          <w:sz w:val="24"/>
          <w:szCs w:val="24"/>
          <w:lang w:eastAsia="ru-RU"/>
        </w:rPr>
        <w:t>коронавирусной</w:t>
      </w:r>
      <w:proofErr w:type="spellEnd"/>
      <w:r>
        <w:rPr>
          <w:rFonts w:ascii="inherit" w:eastAsia="Times New Roman" w:hAnsi="inherit" w:cs="Times New Roman"/>
          <w:sz w:val="24"/>
          <w:szCs w:val="24"/>
          <w:lang w:eastAsia="ru-RU"/>
        </w:rPr>
        <w:t xml:space="preserve"> инфекции (COVID-19), Указом Президента Российской Федерации от 17.04. 2020 № 272 «О представлении сведений о доходах, расходах, об имуществе и обязательствах имущественного характера за отчетный период с 1 января по 31 декабря 2019 года» установлено, что</w:t>
      </w:r>
      <w:proofErr w:type="gramEnd"/>
      <w:r>
        <w:rPr>
          <w:rFonts w:ascii="inherit" w:eastAsia="Times New Roman" w:hAnsi="inherit" w:cs="Times New Roman"/>
          <w:sz w:val="24"/>
          <w:szCs w:val="24"/>
          <w:lang w:eastAsia="ru-RU"/>
        </w:rPr>
        <w:t xml:space="preserve"> сведения о доходах, расходах, об имуществе и обязательствах имущественного характера за отчетный период 2019 года, срок </w:t>
      </w:r>
      <w:proofErr w:type="gramStart"/>
      <w:r>
        <w:rPr>
          <w:rFonts w:ascii="inherit" w:eastAsia="Times New Roman" w:hAnsi="inherit" w:cs="Times New Roman"/>
          <w:sz w:val="24"/>
          <w:szCs w:val="24"/>
          <w:lang w:eastAsia="ru-RU"/>
        </w:rPr>
        <w:t>подачи</w:t>
      </w:r>
      <w:proofErr w:type="gramEnd"/>
      <w:r>
        <w:rPr>
          <w:rFonts w:ascii="inherit" w:eastAsia="Times New Roman" w:hAnsi="inherit" w:cs="Times New Roman"/>
          <w:sz w:val="24"/>
          <w:szCs w:val="24"/>
          <w:lang w:eastAsia="ru-RU"/>
        </w:rPr>
        <w:t xml:space="preserve"> которых предусмотрен нормативными правовыми актами Президента Российской Федерации, продлен до 1 августа 2020 года включительно.</w:t>
      </w:r>
    </w:p>
    <w:p w:rsidR="0091612A" w:rsidRDefault="0091612A" w:rsidP="0091612A">
      <w:pPr>
        <w:spacing w:after="0" w:line="240" w:lineRule="auto"/>
        <w:ind w:firstLine="709"/>
        <w:jc w:val="both"/>
        <w:rPr>
          <w:rFonts w:ascii="inherit" w:eastAsia="Times New Roman" w:hAnsi="inherit" w:cs="Times New Roman"/>
          <w:sz w:val="24"/>
          <w:szCs w:val="24"/>
          <w:lang w:eastAsia="ru-RU"/>
        </w:rPr>
      </w:pPr>
      <w:r>
        <w:rPr>
          <w:rFonts w:ascii="inherit" w:eastAsia="Times New Roman" w:hAnsi="inherit" w:cs="Times New Roman"/>
          <w:sz w:val="24"/>
          <w:szCs w:val="24"/>
          <w:lang w:eastAsia="ru-RU"/>
        </w:rPr>
        <w:t xml:space="preserve">Органам государственной власти субъектов Российской Федерации и органам местного самоуправления необходимо руководствоваться данным Указом при продлении </w:t>
      </w:r>
      <w:r>
        <w:rPr>
          <w:rFonts w:ascii="inherit" w:eastAsia="Times New Roman" w:hAnsi="inherit" w:cs="Times New Roman"/>
          <w:sz w:val="24"/>
          <w:szCs w:val="24"/>
          <w:lang w:eastAsia="ru-RU"/>
        </w:rPr>
        <w:lastRenderedPageBreak/>
        <w:t>срока представления сведений о доходах, расходах, об имуществе и обязательствах имущественного характера за отчетный период 2019 года.</w:t>
      </w:r>
    </w:p>
    <w:p w:rsidR="0091612A" w:rsidRDefault="0091612A" w:rsidP="0091612A">
      <w:pPr>
        <w:spacing w:after="0" w:line="240" w:lineRule="auto"/>
        <w:ind w:firstLine="709"/>
        <w:jc w:val="both"/>
        <w:rPr>
          <w:rFonts w:ascii="inherit" w:eastAsia="Times New Roman" w:hAnsi="inherit" w:cs="Times New Roman"/>
          <w:sz w:val="24"/>
          <w:szCs w:val="24"/>
          <w:lang w:eastAsia="ru-RU"/>
        </w:rPr>
      </w:pPr>
    </w:p>
    <w:p w:rsidR="0091612A" w:rsidRDefault="0091612A" w:rsidP="0091612A">
      <w:pPr>
        <w:rPr>
          <w:rFonts w:ascii="Times New Roman" w:hAnsi="Times New Roman" w:cs="Times New Roman"/>
          <w:sz w:val="24"/>
          <w:szCs w:val="24"/>
        </w:rPr>
      </w:pPr>
      <w:r>
        <w:rPr>
          <w:rFonts w:ascii="Times New Roman" w:hAnsi="Times New Roman" w:cs="Times New Roman"/>
          <w:sz w:val="24"/>
          <w:szCs w:val="24"/>
        </w:rPr>
        <w:t>Помощник прокурора района</w:t>
      </w:r>
    </w:p>
    <w:p w:rsidR="0091612A" w:rsidRDefault="0091612A" w:rsidP="0091612A">
      <w:pPr>
        <w:rPr>
          <w:rFonts w:ascii="Times New Roman" w:hAnsi="Times New Roman" w:cs="Times New Roman"/>
          <w:sz w:val="24"/>
          <w:szCs w:val="24"/>
        </w:rPr>
      </w:pPr>
      <w:r>
        <w:rPr>
          <w:rFonts w:ascii="Times New Roman" w:hAnsi="Times New Roman" w:cs="Times New Roman"/>
          <w:sz w:val="24"/>
          <w:szCs w:val="24"/>
        </w:rPr>
        <w:t>юрист 1 класса                                                                                                           О.А. Огнева</w:t>
      </w:r>
    </w:p>
    <w:p w:rsidR="0091612A" w:rsidRDefault="0091612A" w:rsidP="0091612A"/>
    <w:p w:rsidR="001D7431" w:rsidRDefault="001D7431"/>
    <w:sectPr w:rsidR="001D74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759EE"/>
    <w:multiLevelType w:val="hybridMultilevel"/>
    <w:tmpl w:val="528A03B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E7A"/>
    <w:rsid w:val="001D7431"/>
    <w:rsid w:val="003524E4"/>
    <w:rsid w:val="005F57AE"/>
    <w:rsid w:val="00640E7A"/>
    <w:rsid w:val="00754E1F"/>
    <w:rsid w:val="007D24FC"/>
    <w:rsid w:val="0091612A"/>
    <w:rsid w:val="0091693B"/>
    <w:rsid w:val="00A14EB9"/>
    <w:rsid w:val="00CD40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4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3">
    <w:name w:val="s3"/>
    <w:basedOn w:val="a0"/>
    <w:rsid w:val="003524E4"/>
  </w:style>
  <w:style w:type="paragraph" w:customStyle="1" w:styleId="p4">
    <w:name w:val="p4"/>
    <w:basedOn w:val="a"/>
    <w:rsid w:val="00754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0"/>
    <w:rsid w:val="00754E1F"/>
  </w:style>
  <w:style w:type="paragraph" w:customStyle="1" w:styleId="p6">
    <w:name w:val="p6"/>
    <w:basedOn w:val="a"/>
    <w:rsid w:val="00754E1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4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3">
    <w:name w:val="s3"/>
    <w:basedOn w:val="a0"/>
    <w:rsid w:val="003524E4"/>
  </w:style>
  <w:style w:type="paragraph" w:customStyle="1" w:styleId="p4">
    <w:name w:val="p4"/>
    <w:basedOn w:val="a"/>
    <w:rsid w:val="00754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0"/>
    <w:rsid w:val="00754E1F"/>
  </w:style>
  <w:style w:type="paragraph" w:customStyle="1" w:styleId="p6">
    <w:name w:val="p6"/>
    <w:basedOn w:val="a"/>
    <w:rsid w:val="00754E1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4919">
      <w:bodyDiv w:val="1"/>
      <w:marLeft w:val="0"/>
      <w:marRight w:val="0"/>
      <w:marTop w:val="0"/>
      <w:marBottom w:val="0"/>
      <w:divBdr>
        <w:top w:val="none" w:sz="0" w:space="0" w:color="auto"/>
        <w:left w:val="none" w:sz="0" w:space="0" w:color="auto"/>
        <w:bottom w:val="none" w:sz="0" w:space="0" w:color="auto"/>
        <w:right w:val="none" w:sz="0" w:space="0" w:color="auto"/>
      </w:divBdr>
    </w:div>
    <w:div w:id="575632414">
      <w:bodyDiv w:val="1"/>
      <w:marLeft w:val="0"/>
      <w:marRight w:val="0"/>
      <w:marTop w:val="0"/>
      <w:marBottom w:val="0"/>
      <w:divBdr>
        <w:top w:val="none" w:sz="0" w:space="0" w:color="auto"/>
        <w:left w:val="none" w:sz="0" w:space="0" w:color="auto"/>
        <w:bottom w:val="none" w:sz="0" w:space="0" w:color="auto"/>
        <w:right w:val="none" w:sz="0" w:space="0" w:color="auto"/>
      </w:divBdr>
    </w:div>
    <w:div w:id="801314573">
      <w:bodyDiv w:val="1"/>
      <w:marLeft w:val="0"/>
      <w:marRight w:val="0"/>
      <w:marTop w:val="0"/>
      <w:marBottom w:val="0"/>
      <w:divBdr>
        <w:top w:val="none" w:sz="0" w:space="0" w:color="auto"/>
        <w:left w:val="none" w:sz="0" w:space="0" w:color="auto"/>
        <w:bottom w:val="none" w:sz="0" w:space="0" w:color="auto"/>
        <w:right w:val="none" w:sz="0" w:space="0" w:color="auto"/>
      </w:divBdr>
    </w:div>
    <w:div w:id="193011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1833</Words>
  <Characters>10454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Nikolaevna</dc:creator>
  <cp:keywords/>
  <dc:description/>
  <cp:lastModifiedBy>Nikolaevna</cp:lastModifiedBy>
  <cp:revision>13</cp:revision>
  <cp:lastPrinted>2020-05-26T05:54:00Z</cp:lastPrinted>
  <dcterms:created xsi:type="dcterms:W3CDTF">2020-05-26T04:49:00Z</dcterms:created>
  <dcterms:modified xsi:type="dcterms:W3CDTF">2020-05-26T05:55:00Z</dcterms:modified>
</cp:coreProperties>
</file>