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92" w:rsidRPr="00DE55B7" w:rsidRDefault="00C15E92" w:rsidP="00DE55B7">
      <w:pPr>
        <w:shd w:val="clear" w:color="auto" w:fill="FFFFFF"/>
        <w:spacing w:after="0" w:line="540" w:lineRule="atLeast"/>
        <w:ind w:firstLine="709"/>
        <w:jc w:val="center"/>
        <w:rPr>
          <w:rFonts w:ascii="Times New Roman" w:eastAsia="Times New Roman" w:hAnsi="Times New Roman" w:cs="Times New Roman"/>
          <w:b/>
          <w:bCs/>
          <w:color w:val="333333"/>
          <w:lang w:eastAsia="ru-RU"/>
        </w:rPr>
      </w:pPr>
      <w:bookmarkStart w:id="0" w:name="_GoBack"/>
      <w:r w:rsidRPr="00DE55B7">
        <w:rPr>
          <w:rFonts w:ascii="Times New Roman" w:eastAsia="Times New Roman" w:hAnsi="Times New Roman" w:cs="Times New Roman"/>
          <w:b/>
          <w:bCs/>
          <w:color w:val="333333"/>
          <w:lang w:eastAsia="ru-RU"/>
        </w:rPr>
        <w:t>Льготы и гарантии для инвалидов</w:t>
      </w:r>
    </w:p>
    <w:bookmarkEnd w:id="0"/>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000000"/>
          <w:lang w:eastAsia="ru-RU"/>
        </w:rPr>
      </w:pPr>
      <w:r w:rsidRPr="00DE55B7">
        <w:rPr>
          <w:rFonts w:ascii="Times New Roman" w:eastAsia="Times New Roman" w:hAnsi="Times New Roman" w:cs="Times New Roman"/>
          <w:color w:val="000000"/>
          <w:lang w:eastAsia="ru-RU"/>
        </w:rPr>
        <w:t> </w:t>
      </w:r>
      <w:r w:rsidRPr="00DE55B7">
        <w:rPr>
          <w:rFonts w:ascii="Times New Roman" w:eastAsia="Times New Roman" w:hAnsi="Times New Roman" w:cs="Times New Roman"/>
          <w:color w:val="FFFFFF"/>
          <w:lang w:eastAsia="ru-RU"/>
        </w:rPr>
        <w:t>Текст</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Российской Федерации инвалиды, в том числе дети-инвалиды, получают социальную пенсию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В случае соблюдения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СФР. При этом гражданин вправе отказаться от назначения таким способом страховой пенсии по инвалидности, подав соответствующее заявление в СФР, и обратиться за ее назначением в общем (заявительном) порядке, представив в СФР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В случае назначения пенсии в беззаявительном порядке территориальный орган СФР известит об этом гражданина (его законного представителя) в течение трех рабочих дней со дня вынесения решения о назначении пенсии. Извещение осуществляется через личный кабинет на Едином портале госуслуг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При назначении пенсии в беззаявительном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СФР превышает размер социальной пенсии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Следует отметить,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Кроме того, в случае признания инвалидом лица, которое является получателем страховой пенсии по случаю потери кормильца, ему в беззаявительном порядке устанавливается страховая пенсия по инвалидности (если размер страховой пенсии по инвалидности превысит размер страховой пенсии по случаю потери кормильца).</w:t>
      </w:r>
    </w:p>
    <w:p w:rsidR="00843D62" w:rsidRDefault="00C15E92" w:rsidP="00DE55B7">
      <w:pPr>
        <w:shd w:val="clear" w:color="auto" w:fill="FFFFFF"/>
        <w:spacing w:after="0" w:line="240" w:lineRule="auto"/>
        <w:ind w:firstLine="709"/>
        <w:jc w:val="both"/>
      </w:pPr>
      <w:r w:rsidRPr="00DE55B7">
        <w:rPr>
          <w:rFonts w:ascii="Times New Roman" w:eastAsia="Times New Roman" w:hAnsi="Times New Roman" w:cs="Times New Roman"/>
          <w:color w:val="000000"/>
          <w:lang w:eastAsia="ru-RU"/>
        </w:rPr>
        <w:t>Получателям социальной пенсии по случаю потери кормильца, социальной пенсии детям, оба родителя которых неизвестны, социальной пенсии по старости, которые признаны инвалидами, производится перерасчет размера социальной пенсии (если размер социальной пенсии по инвалидности превысит размер указанных пенсий). Такой перерасчет производится по общему правилу со дня признания ребенком-инвалидом или установления соответствующей группы инвалидности без истребования заявления на основании данных, имеющихся в распоряжении СФР. Гражданин уведомляется о перерасчете пенсии в общем случае в течение трех рабочих дней со дня вынесения соответствующего решения.</w:t>
      </w:r>
    </w:p>
    <w:sectPr w:rsidR="00843D62"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C15E92"/>
    <w:rsid w:val="00017D48"/>
    <w:rsid w:val="000A45AD"/>
    <w:rsid w:val="000D67F0"/>
    <w:rsid w:val="000F1AC3"/>
    <w:rsid w:val="00107450"/>
    <w:rsid w:val="00111BC3"/>
    <w:rsid w:val="00185F55"/>
    <w:rsid w:val="00244E83"/>
    <w:rsid w:val="002519E9"/>
    <w:rsid w:val="002A5909"/>
    <w:rsid w:val="002F4053"/>
    <w:rsid w:val="003273A5"/>
    <w:rsid w:val="00355120"/>
    <w:rsid w:val="003A2E7D"/>
    <w:rsid w:val="004001C4"/>
    <w:rsid w:val="0043118E"/>
    <w:rsid w:val="00532DF6"/>
    <w:rsid w:val="0058157C"/>
    <w:rsid w:val="005F0C2B"/>
    <w:rsid w:val="006034EC"/>
    <w:rsid w:val="0067776C"/>
    <w:rsid w:val="006B1C19"/>
    <w:rsid w:val="00715B22"/>
    <w:rsid w:val="00731DD5"/>
    <w:rsid w:val="00761B03"/>
    <w:rsid w:val="00765DBB"/>
    <w:rsid w:val="00791CA6"/>
    <w:rsid w:val="007A4833"/>
    <w:rsid w:val="00843D62"/>
    <w:rsid w:val="008B7E47"/>
    <w:rsid w:val="008C6AEF"/>
    <w:rsid w:val="009204A4"/>
    <w:rsid w:val="009470CE"/>
    <w:rsid w:val="009F748F"/>
    <w:rsid w:val="00A06948"/>
    <w:rsid w:val="00AA5DDD"/>
    <w:rsid w:val="00B65B50"/>
    <w:rsid w:val="00BE65DF"/>
    <w:rsid w:val="00C15E92"/>
    <w:rsid w:val="00C926D7"/>
    <w:rsid w:val="00CC00C0"/>
    <w:rsid w:val="00DE55B7"/>
    <w:rsid w:val="00E52EF4"/>
    <w:rsid w:val="00E67220"/>
    <w:rsid w:val="00EC4524"/>
    <w:rsid w:val="00F170CC"/>
    <w:rsid w:val="00F26B17"/>
    <w:rsid w:val="00FB08BD"/>
    <w:rsid w:val="00FC4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15E92"/>
  </w:style>
  <w:style w:type="character" w:customStyle="1" w:styleId="feeds-pagenavigationtooltip">
    <w:name w:val="feeds-page__navigation_tooltip"/>
    <w:basedOn w:val="a0"/>
    <w:rsid w:val="00C15E92"/>
  </w:style>
  <w:style w:type="paragraph" w:styleId="a3">
    <w:name w:val="Normal (Web)"/>
    <w:basedOn w:val="a"/>
    <w:uiPriority w:val="99"/>
    <w:semiHidden/>
    <w:unhideWhenUsed/>
    <w:rsid w:val="00C15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55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55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3686548">
      <w:bodyDiv w:val="1"/>
      <w:marLeft w:val="0"/>
      <w:marRight w:val="0"/>
      <w:marTop w:val="0"/>
      <w:marBottom w:val="0"/>
      <w:divBdr>
        <w:top w:val="none" w:sz="0" w:space="0" w:color="auto"/>
        <w:left w:val="none" w:sz="0" w:space="0" w:color="auto"/>
        <w:bottom w:val="none" w:sz="0" w:space="0" w:color="auto"/>
        <w:right w:val="none" w:sz="0" w:space="0" w:color="auto"/>
      </w:divBdr>
      <w:divsChild>
        <w:div w:id="1014503082">
          <w:marLeft w:val="0"/>
          <w:marRight w:val="0"/>
          <w:marTop w:val="0"/>
          <w:marBottom w:val="0"/>
          <w:divBdr>
            <w:top w:val="none" w:sz="0" w:space="0" w:color="auto"/>
            <w:left w:val="none" w:sz="0" w:space="0" w:color="auto"/>
            <w:bottom w:val="none" w:sz="0" w:space="0" w:color="auto"/>
            <w:right w:val="none" w:sz="0" w:space="0" w:color="auto"/>
          </w:divBdr>
          <w:divsChild>
            <w:div w:id="448816353">
              <w:marLeft w:val="0"/>
              <w:marRight w:val="0"/>
              <w:marTop w:val="0"/>
              <w:marBottom w:val="0"/>
              <w:divBdr>
                <w:top w:val="none" w:sz="0" w:space="0" w:color="auto"/>
                <w:left w:val="none" w:sz="0" w:space="0" w:color="auto"/>
                <w:bottom w:val="none" w:sz="0" w:space="0" w:color="auto"/>
                <w:right w:val="none" w:sz="0" w:space="0" w:color="auto"/>
              </w:divBdr>
              <w:divsChild>
                <w:div w:id="10394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5706">
          <w:marLeft w:val="0"/>
          <w:marRight w:val="0"/>
          <w:marTop w:val="0"/>
          <w:marBottom w:val="960"/>
          <w:divBdr>
            <w:top w:val="none" w:sz="0" w:space="0" w:color="auto"/>
            <w:left w:val="none" w:sz="0" w:space="0" w:color="auto"/>
            <w:bottom w:val="none" w:sz="0" w:space="0" w:color="auto"/>
            <w:right w:val="none" w:sz="0" w:space="0" w:color="auto"/>
          </w:divBdr>
        </w:div>
        <w:div w:id="1758867271">
          <w:marLeft w:val="0"/>
          <w:marRight w:val="720"/>
          <w:marTop w:val="0"/>
          <w:marBottom w:val="0"/>
          <w:divBdr>
            <w:top w:val="none" w:sz="0" w:space="0" w:color="auto"/>
            <w:left w:val="none" w:sz="0" w:space="0" w:color="auto"/>
            <w:bottom w:val="none" w:sz="0" w:space="0" w:color="auto"/>
            <w:right w:val="none" w:sz="0" w:space="0" w:color="auto"/>
          </w:divBdr>
          <w:divsChild>
            <w:div w:id="1145587156">
              <w:marLeft w:val="0"/>
              <w:marRight w:val="0"/>
              <w:marTop w:val="0"/>
              <w:marBottom w:val="120"/>
              <w:divBdr>
                <w:top w:val="none" w:sz="0" w:space="0" w:color="auto"/>
                <w:left w:val="none" w:sz="0" w:space="0" w:color="auto"/>
                <w:bottom w:val="none" w:sz="0" w:space="0" w:color="auto"/>
                <w:right w:val="none" w:sz="0" w:space="0" w:color="auto"/>
              </w:divBdr>
            </w:div>
            <w:div w:id="19243368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2024-12-11T10:54:00Z</cp:lastPrinted>
  <dcterms:created xsi:type="dcterms:W3CDTF">2024-12-13T02:07:00Z</dcterms:created>
  <dcterms:modified xsi:type="dcterms:W3CDTF">2024-12-13T02:07:00Z</dcterms:modified>
</cp:coreProperties>
</file>