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943" w:rsidRPr="00076E27" w:rsidRDefault="00F80943" w:rsidP="00F8094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E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№1</w:t>
      </w:r>
    </w:p>
    <w:p w:rsidR="00F80943" w:rsidRPr="00076E27" w:rsidRDefault="00F80943" w:rsidP="00F8094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E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</w:t>
      </w:r>
      <w:hyperlink r:id="rId6" w:anchor="Par39" w:tooltip="Ссылка на текущий документ" w:history="1">
        <w:proofErr w:type="gramStart"/>
        <w:r w:rsidRPr="00076E2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Поряд</w:t>
        </w:r>
      </w:hyperlink>
      <w:r w:rsidRPr="00076E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</w:t>
      </w:r>
      <w:proofErr w:type="gramEnd"/>
      <w:r w:rsidRPr="00076E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принятия решений </w:t>
      </w:r>
    </w:p>
    <w:p w:rsidR="00F80943" w:rsidRPr="00076E27" w:rsidRDefault="00F80943" w:rsidP="00F8094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E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разработке муниципальных программ </w:t>
      </w:r>
    </w:p>
    <w:p w:rsidR="00F80943" w:rsidRPr="00076E27" w:rsidRDefault="00235322" w:rsidP="00F8094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Черн</w:t>
      </w:r>
      <w:r w:rsidR="00F80943" w:rsidRPr="00076E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овского сельсовета,</w:t>
      </w:r>
    </w:p>
    <w:p w:rsidR="00F80943" w:rsidRPr="00A56A1C" w:rsidRDefault="00F80943" w:rsidP="00F8094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6E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их формирования и реализации</w:t>
      </w:r>
    </w:p>
    <w:p w:rsidR="00F80943" w:rsidRPr="00A56A1C" w:rsidRDefault="00F80943" w:rsidP="00F80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6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80943" w:rsidRPr="00AC34E3" w:rsidRDefault="00F80943" w:rsidP="00F8094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C34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Отчет об исполнении мероприятий муниципальной программы</w:t>
      </w:r>
    </w:p>
    <w:p w:rsidR="00F80943" w:rsidRPr="00AC34E3" w:rsidRDefault="00F80943" w:rsidP="00F8094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75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</w:t>
      </w:r>
      <w:r w:rsidR="00A3756B" w:rsidRPr="00A3756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Энергосбережение и повышение энергетической эффективности в муници</w:t>
      </w:r>
      <w:r w:rsidR="0023532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пальном образовании ЧЕРНОВСКОГО</w:t>
      </w:r>
      <w:r w:rsidR="00A3756B" w:rsidRPr="00A3756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сельсовета Кочковского района Но</w:t>
      </w:r>
      <w:r w:rsidR="0023532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восибирской области на 2022-2024</w:t>
      </w:r>
      <w:r w:rsidR="00A3756B" w:rsidRPr="00A3756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годы</w:t>
      </w:r>
      <w:r w:rsidRPr="00A375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  <w:r w:rsidR="00F21B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AC34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 202</w:t>
      </w:r>
      <w:r w:rsidR="008903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 w:rsidRPr="00AC34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 </w:t>
      </w:r>
    </w:p>
    <w:tbl>
      <w:tblPr>
        <w:tblStyle w:val="af4"/>
        <w:tblW w:w="0" w:type="auto"/>
        <w:tblLayout w:type="fixed"/>
        <w:tblLook w:val="04A0"/>
      </w:tblPr>
      <w:tblGrid>
        <w:gridCol w:w="481"/>
        <w:gridCol w:w="2321"/>
        <w:gridCol w:w="1417"/>
        <w:gridCol w:w="992"/>
        <w:gridCol w:w="1560"/>
        <w:gridCol w:w="1701"/>
        <w:gridCol w:w="992"/>
        <w:gridCol w:w="1417"/>
        <w:gridCol w:w="1418"/>
        <w:gridCol w:w="1276"/>
        <w:gridCol w:w="1211"/>
      </w:tblGrid>
      <w:tr w:rsidR="00AE78B9" w:rsidRPr="00AC34E3" w:rsidTr="001830AC">
        <w:tc>
          <w:tcPr>
            <w:tcW w:w="481" w:type="dxa"/>
          </w:tcPr>
          <w:p w:rsidR="00AC34E3" w:rsidRPr="00AC34E3" w:rsidRDefault="00AC34E3" w:rsidP="00F8094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321" w:type="dxa"/>
          </w:tcPr>
          <w:p w:rsidR="00AC34E3" w:rsidRPr="00AC34E3" w:rsidRDefault="00AC34E3" w:rsidP="00F8094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417" w:type="dxa"/>
          </w:tcPr>
          <w:p w:rsidR="00AC34E3" w:rsidRPr="00AC34E3" w:rsidRDefault="00AC34E3" w:rsidP="00F8094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соисполнителя, участника программы, участника мероприятия программы</w:t>
            </w:r>
          </w:p>
        </w:tc>
        <w:tc>
          <w:tcPr>
            <w:tcW w:w="992" w:type="dxa"/>
          </w:tcPr>
          <w:p w:rsidR="00AC34E3" w:rsidRPr="00AC34E3" w:rsidRDefault="00AC34E3" w:rsidP="00F8094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Плановый срок исполнения</w:t>
            </w:r>
          </w:p>
        </w:tc>
        <w:tc>
          <w:tcPr>
            <w:tcW w:w="1560" w:type="dxa"/>
          </w:tcPr>
          <w:p w:rsidR="00AC34E3" w:rsidRPr="00AC34E3" w:rsidRDefault="00AC34E3" w:rsidP="00F8094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701" w:type="dxa"/>
          </w:tcPr>
          <w:p w:rsidR="00AC34E3" w:rsidRPr="00AC34E3" w:rsidRDefault="00306E8D" w:rsidP="00AE78B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Объем финансирования, предусм</w:t>
            </w:r>
            <w:r w:rsidR="00AE78B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ренный программой, 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992" w:type="dxa"/>
          </w:tcPr>
          <w:p w:rsidR="00AC34E3" w:rsidRPr="00AC34E3" w:rsidRDefault="00306E8D" w:rsidP="00F8094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Расходы за отчетный период, 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17" w:type="dxa"/>
          </w:tcPr>
          <w:p w:rsidR="00AC34E3" w:rsidRPr="00AC34E3" w:rsidRDefault="00306E8D" w:rsidP="00F8094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показателя объема мероприятия, единица измерения</w:t>
            </w:r>
          </w:p>
        </w:tc>
        <w:tc>
          <w:tcPr>
            <w:tcW w:w="1418" w:type="dxa"/>
          </w:tcPr>
          <w:p w:rsidR="00AC34E3" w:rsidRPr="00AC34E3" w:rsidRDefault="00306E8D" w:rsidP="00F8094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Плановое значение показателя объема мероприятия</w:t>
            </w:r>
          </w:p>
        </w:tc>
        <w:tc>
          <w:tcPr>
            <w:tcW w:w="1276" w:type="dxa"/>
          </w:tcPr>
          <w:p w:rsidR="00AC34E3" w:rsidRPr="00AC34E3" w:rsidRDefault="00AE78B9" w:rsidP="00F8094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Фактическое значение показателя объема мероприятия</w:t>
            </w:r>
          </w:p>
        </w:tc>
        <w:tc>
          <w:tcPr>
            <w:tcW w:w="1211" w:type="dxa"/>
          </w:tcPr>
          <w:p w:rsidR="00AC34E3" w:rsidRPr="00AC34E3" w:rsidRDefault="00AE78B9" w:rsidP="00F8094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Обоснование причин отклонения</w:t>
            </w:r>
          </w:p>
        </w:tc>
      </w:tr>
      <w:tr w:rsidR="00AE78B9" w:rsidRPr="00C66F08" w:rsidTr="001830AC">
        <w:tc>
          <w:tcPr>
            <w:tcW w:w="481" w:type="dxa"/>
          </w:tcPr>
          <w:p w:rsidR="00AC34E3" w:rsidRPr="00C66F08" w:rsidRDefault="00AE78B9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66F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21" w:type="dxa"/>
          </w:tcPr>
          <w:p w:rsidR="00AC34E3" w:rsidRPr="001830AC" w:rsidRDefault="003D32DD" w:rsidP="00F809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history="1">
              <w:r w:rsidR="001830AC" w:rsidRPr="001830AC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Выявление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организация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</w:t>
              </w:r>
            </w:hyperlink>
          </w:p>
        </w:tc>
        <w:tc>
          <w:tcPr>
            <w:tcW w:w="1417" w:type="dxa"/>
          </w:tcPr>
          <w:p w:rsidR="00AC34E3" w:rsidRPr="00C66F08" w:rsidRDefault="001830AC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Администрация Черн</w:t>
            </w:r>
            <w:r w:rsidR="0098762F" w:rsidRPr="00C66F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овского сельсовета</w:t>
            </w:r>
          </w:p>
        </w:tc>
        <w:tc>
          <w:tcPr>
            <w:tcW w:w="992" w:type="dxa"/>
          </w:tcPr>
          <w:p w:rsidR="00AC34E3" w:rsidRPr="00C66F08" w:rsidRDefault="008B4BB4" w:rsidP="00C66F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66F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</w:t>
            </w:r>
            <w:r w:rsidR="00890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</w:tcPr>
          <w:p w:rsidR="00AC34E3" w:rsidRPr="00C66F08" w:rsidRDefault="008B4BB4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66F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AC34E3" w:rsidRPr="00C66F08" w:rsidRDefault="008B4BB4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66F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AC34E3" w:rsidRPr="00C66F08" w:rsidRDefault="008B4BB4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66F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AC34E3" w:rsidRPr="00C66F08" w:rsidRDefault="00AC34E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C34E3" w:rsidRPr="00C66F08" w:rsidRDefault="00AC34E3" w:rsidP="008B4BB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C34E3" w:rsidRPr="00C66F08" w:rsidRDefault="00AC34E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AC34E3" w:rsidRPr="00C66F08" w:rsidRDefault="00AC34E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E78B9" w:rsidRPr="00C66F08" w:rsidTr="001830AC">
        <w:tc>
          <w:tcPr>
            <w:tcW w:w="481" w:type="dxa"/>
          </w:tcPr>
          <w:p w:rsidR="00AC34E3" w:rsidRPr="00C66F08" w:rsidRDefault="008B4BB4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66F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21" w:type="dxa"/>
          </w:tcPr>
          <w:p w:rsidR="00AC34E3" w:rsidRPr="001830AC" w:rsidRDefault="003D32DD" w:rsidP="00C66F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history="1">
              <w:r w:rsidR="001830AC" w:rsidRPr="001830AC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 xml:space="preserve">Обеспечение доступа потребителей к </w:t>
              </w:r>
              <w:r w:rsidR="001830AC" w:rsidRPr="001830AC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lastRenderedPageBreak/>
                <w:t>информации по энергосбережению, предоставляемой поставщиками коммунальных услуг</w:t>
              </w:r>
            </w:hyperlink>
          </w:p>
        </w:tc>
        <w:tc>
          <w:tcPr>
            <w:tcW w:w="1417" w:type="dxa"/>
          </w:tcPr>
          <w:p w:rsidR="00AC34E3" w:rsidRPr="00C66F08" w:rsidRDefault="001830AC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Черн</w:t>
            </w:r>
            <w:r w:rsidR="00FF7E38" w:rsidRPr="00C66F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овского сельсовета</w:t>
            </w:r>
          </w:p>
        </w:tc>
        <w:tc>
          <w:tcPr>
            <w:tcW w:w="992" w:type="dxa"/>
          </w:tcPr>
          <w:p w:rsidR="00AC34E3" w:rsidRPr="00C66F08" w:rsidRDefault="00882A4E" w:rsidP="00C66F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66F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202</w:t>
            </w:r>
            <w:r w:rsidR="00890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</w:tcPr>
          <w:p w:rsidR="00AC34E3" w:rsidRPr="00C66F08" w:rsidRDefault="00882A4E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66F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AC34E3" w:rsidRPr="00C66F08" w:rsidRDefault="00882A4E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66F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AC34E3" w:rsidRPr="00C66F08" w:rsidRDefault="00882A4E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66F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AC34E3" w:rsidRPr="00C66F08" w:rsidRDefault="00AC34E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C34E3" w:rsidRPr="00C66F08" w:rsidRDefault="00AC34E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C34E3" w:rsidRPr="00C66F08" w:rsidRDefault="00AC34E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AC34E3" w:rsidRPr="00C66F08" w:rsidRDefault="00AC34E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E78B9" w:rsidRPr="00C66F08" w:rsidTr="001830AC">
        <w:tc>
          <w:tcPr>
            <w:tcW w:w="481" w:type="dxa"/>
          </w:tcPr>
          <w:p w:rsidR="00AC34E3" w:rsidRPr="00C66F08" w:rsidRDefault="00882A4E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66F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321" w:type="dxa"/>
          </w:tcPr>
          <w:p w:rsidR="00AC34E3" w:rsidRPr="001830AC" w:rsidRDefault="003D32DD" w:rsidP="001830A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hyperlink r:id="rId9" w:history="1">
              <w:r w:rsidR="001830AC" w:rsidRPr="001830AC">
                <w:rPr>
                  <w:color w:val="auto"/>
                  <w:sz w:val="18"/>
                </w:rPr>
                <w:t>Подготовка и проведение семинаров для работников жилищно-коммунальной сферы</w:t>
              </w:r>
            </w:hyperlink>
          </w:p>
        </w:tc>
        <w:tc>
          <w:tcPr>
            <w:tcW w:w="1417" w:type="dxa"/>
          </w:tcPr>
          <w:p w:rsidR="00AC34E3" w:rsidRPr="00C66F08" w:rsidRDefault="001830AC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Администрация Черн</w:t>
            </w:r>
            <w:r w:rsidR="00A14920" w:rsidRPr="00C66F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овского сельсовета</w:t>
            </w:r>
          </w:p>
        </w:tc>
        <w:tc>
          <w:tcPr>
            <w:tcW w:w="992" w:type="dxa"/>
          </w:tcPr>
          <w:p w:rsidR="00AC34E3" w:rsidRPr="00C66F08" w:rsidRDefault="00882A4E" w:rsidP="00F814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66F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</w:t>
            </w:r>
            <w:r w:rsidR="00890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</w:tcPr>
          <w:p w:rsidR="00AC34E3" w:rsidRPr="00C66F08" w:rsidRDefault="00A14920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66F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AC34E3" w:rsidRPr="00C66F08" w:rsidRDefault="00447A71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66F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AC34E3" w:rsidRPr="00C66F08" w:rsidRDefault="00447A71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66F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AC34E3" w:rsidRPr="00C66F08" w:rsidRDefault="00AC34E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C34E3" w:rsidRPr="00C66F08" w:rsidRDefault="00AC34E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C34E3" w:rsidRPr="00C66F08" w:rsidRDefault="00AC34E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AC34E3" w:rsidRPr="00C66F08" w:rsidRDefault="00AC34E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11E6D" w:rsidRPr="00C66F08" w:rsidTr="001830AC">
        <w:tc>
          <w:tcPr>
            <w:tcW w:w="481" w:type="dxa"/>
          </w:tcPr>
          <w:p w:rsidR="00911E6D" w:rsidRPr="00C66F08" w:rsidRDefault="007769DB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66F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21" w:type="dxa"/>
          </w:tcPr>
          <w:p w:rsidR="00911E6D" w:rsidRPr="009C02C9" w:rsidRDefault="003D32DD" w:rsidP="00A149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history="1">
              <w:r w:rsidR="009C02C9" w:rsidRPr="009C02C9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Принятие муниципальных нормативных правовых актов в сфере энергосбережения</w:t>
              </w:r>
            </w:hyperlink>
          </w:p>
        </w:tc>
        <w:tc>
          <w:tcPr>
            <w:tcW w:w="1417" w:type="dxa"/>
          </w:tcPr>
          <w:p w:rsidR="00911E6D" w:rsidRPr="00C66F08" w:rsidRDefault="00843A4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Администрация Черн</w:t>
            </w:r>
            <w:r w:rsidR="002F42C1" w:rsidRPr="00C66F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овского сельсовета</w:t>
            </w:r>
          </w:p>
        </w:tc>
        <w:tc>
          <w:tcPr>
            <w:tcW w:w="992" w:type="dxa"/>
          </w:tcPr>
          <w:p w:rsidR="00911E6D" w:rsidRPr="00C66F08" w:rsidRDefault="007738E2" w:rsidP="00F814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66F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</w:t>
            </w:r>
            <w:r w:rsidR="00890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</w:tcPr>
          <w:p w:rsidR="00911E6D" w:rsidRPr="00C66F08" w:rsidRDefault="007738E2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66F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911E6D" w:rsidRPr="00C66F08" w:rsidRDefault="007738E2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66F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911E6D" w:rsidRPr="00C66F08" w:rsidRDefault="007738E2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66F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911E6D" w:rsidRPr="00C66F08" w:rsidRDefault="00911E6D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11E6D" w:rsidRPr="00C66F08" w:rsidRDefault="00911E6D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11E6D" w:rsidRPr="00C66F08" w:rsidRDefault="00911E6D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911E6D" w:rsidRPr="00C66F08" w:rsidRDefault="00911E6D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11E6D" w:rsidRPr="006A5B28" w:rsidTr="001830AC">
        <w:tc>
          <w:tcPr>
            <w:tcW w:w="481" w:type="dxa"/>
          </w:tcPr>
          <w:p w:rsidR="00911E6D" w:rsidRPr="006A5B28" w:rsidRDefault="007738E2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A5B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21" w:type="dxa"/>
          </w:tcPr>
          <w:p w:rsidR="00911E6D" w:rsidRPr="00843A43" w:rsidRDefault="003D32DD" w:rsidP="00F8094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" w:history="1">
              <w:r w:rsidR="00843A43" w:rsidRPr="00843A4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Проведение мониторинга потребления ресурсов в муниципальных учреждениях</w:t>
              </w:r>
            </w:hyperlink>
          </w:p>
        </w:tc>
        <w:tc>
          <w:tcPr>
            <w:tcW w:w="1417" w:type="dxa"/>
          </w:tcPr>
          <w:p w:rsidR="00911E6D" w:rsidRPr="006A5B28" w:rsidRDefault="00843A4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Администрация Черн</w:t>
            </w:r>
            <w:r w:rsidR="002F42C1" w:rsidRPr="006A5B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овского сельсовета</w:t>
            </w:r>
          </w:p>
        </w:tc>
        <w:tc>
          <w:tcPr>
            <w:tcW w:w="992" w:type="dxa"/>
          </w:tcPr>
          <w:p w:rsidR="00911E6D" w:rsidRPr="006A5B28" w:rsidRDefault="007738E2" w:rsidP="00F814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A5B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</w:t>
            </w:r>
            <w:r w:rsidR="00890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</w:tcPr>
          <w:p w:rsidR="00911E6D" w:rsidRPr="006A5B28" w:rsidRDefault="007738E2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A5B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911E6D" w:rsidRPr="006A5B28" w:rsidRDefault="007738E2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A5B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911E6D" w:rsidRPr="006A5B28" w:rsidRDefault="007738E2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A5B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911E6D" w:rsidRPr="006A5B28" w:rsidRDefault="00911E6D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11E6D" w:rsidRPr="006A5B28" w:rsidRDefault="00911E6D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11E6D" w:rsidRPr="006A5B28" w:rsidRDefault="00911E6D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911E6D" w:rsidRPr="006A5B28" w:rsidRDefault="00911E6D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6745D" w:rsidRPr="006A5B28" w:rsidTr="001830AC">
        <w:tc>
          <w:tcPr>
            <w:tcW w:w="481" w:type="dxa"/>
          </w:tcPr>
          <w:p w:rsidR="00D6745D" w:rsidRPr="006A5B28" w:rsidRDefault="00D6745D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A5B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1" w:type="dxa"/>
          </w:tcPr>
          <w:p w:rsidR="00D6745D" w:rsidRPr="00843A43" w:rsidRDefault="003D32DD" w:rsidP="00F8094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" w:history="1">
              <w:r w:rsidR="00843A43" w:rsidRPr="00843A4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Проведение мониторинга потребления ресурсов в системах наружного освещения, в которых установлены приборы учета</w:t>
              </w:r>
            </w:hyperlink>
          </w:p>
        </w:tc>
        <w:tc>
          <w:tcPr>
            <w:tcW w:w="1417" w:type="dxa"/>
          </w:tcPr>
          <w:p w:rsidR="00D6745D" w:rsidRPr="006A5B28" w:rsidRDefault="00843A4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Администрация Черн</w:t>
            </w:r>
            <w:r w:rsidR="003A7241" w:rsidRPr="006A5B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овского сельсовета</w:t>
            </w:r>
          </w:p>
        </w:tc>
        <w:tc>
          <w:tcPr>
            <w:tcW w:w="992" w:type="dxa"/>
          </w:tcPr>
          <w:p w:rsidR="00D6745D" w:rsidRPr="006A5B28" w:rsidRDefault="00D6745D" w:rsidP="00F814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A5B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</w:t>
            </w:r>
            <w:r w:rsidR="00890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</w:tcPr>
          <w:p w:rsidR="00D6745D" w:rsidRPr="006A5B28" w:rsidRDefault="00D6745D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A5B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D6745D" w:rsidRPr="006A5B28" w:rsidRDefault="00D6745D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A5B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D6745D" w:rsidRPr="006A5B28" w:rsidRDefault="00D6745D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A5B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D6745D" w:rsidRPr="006A5B28" w:rsidRDefault="00D6745D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D6745D" w:rsidRPr="006A5B28" w:rsidRDefault="00D6745D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6745D" w:rsidRPr="006A5B28" w:rsidRDefault="00D6745D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D6745D" w:rsidRPr="006A5B28" w:rsidRDefault="00D6745D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2342B" w:rsidRPr="006A5B28" w:rsidTr="001830AC">
        <w:tc>
          <w:tcPr>
            <w:tcW w:w="481" w:type="dxa"/>
          </w:tcPr>
          <w:p w:rsidR="00B2342B" w:rsidRPr="006A5B28" w:rsidRDefault="00B2342B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A5B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1" w:type="dxa"/>
          </w:tcPr>
          <w:p w:rsidR="00B2342B" w:rsidRPr="00843A43" w:rsidRDefault="003D32DD" w:rsidP="00F8094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" w:history="1">
              <w:r w:rsidR="00843A43" w:rsidRPr="00843A4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Проведение мониторинга потребления ресурсов на объектах жилищного фонда, в которых установлены приборы учета</w:t>
              </w:r>
            </w:hyperlink>
          </w:p>
        </w:tc>
        <w:tc>
          <w:tcPr>
            <w:tcW w:w="1417" w:type="dxa"/>
          </w:tcPr>
          <w:p w:rsidR="00B2342B" w:rsidRPr="006A5B28" w:rsidRDefault="003A7241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A5B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Администрация </w:t>
            </w:r>
            <w:r w:rsidR="00843A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Черн</w:t>
            </w:r>
            <w:r w:rsidRPr="006A5B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овского сельсовета</w:t>
            </w:r>
          </w:p>
        </w:tc>
        <w:tc>
          <w:tcPr>
            <w:tcW w:w="992" w:type="dxa"/>
          </w:tcPr>
          <w:p w:rsidR="00B2342B" w:rsidRPr="006A5B28" w:rsidRDefault="00B2342B" w:rsidP="00F814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A5B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</w:t>
            </w:r>
            <w:r w:rsidR="00890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</w:tcPr>
          <w:p w:rsidR="00B2342B" w:rsidRPr="006A5B28" w:rsidRDefault="003A7241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A5B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B2342B" w:rsidRPr="006A5B28" w:rsidRDefault="00843A4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B2342B" w:rsidRPr="006A5B28" w:rsidRDefault="00447A71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F6D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B2342B" w:rsidRPr="006A5B28" w:rsidRDefault="00B2342B" w:rsidP="00B234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2342B" w:rsidRPr="006A5B28" w:rsidRDefault="00B2342B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2342B" w:rsidRPr="006A5B28" w:rsidRDefault="00B2342B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B2342B" w:rsidRPr="006A5B28" w:rsidRDefault="00B2342B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43A43" w:rsidRPr="006A5B28" w:rsidTr="001830AC">
        <w:tc>
          <w:tcPr>
            <w:tcW w:w="481" w:type="dxa"/>
          </w:tcPr>
          <w:p w:rsidR="00843A43" w:rsidRPr="006A5B28" w:rsidRDefault="00006DB0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1" w:type="dxa"/>
          </w:tcPr>
          <w:p w:rsidR="00843A43" w:rsidRPr="00843A43" w:rsidRDefault="003D32DD" w:rsidP="00F809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" w:history="1">
              <w:r w:rsidR="00843A43" w:rsidRPr="00843A4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Проведение мониторинга потребления энергетических ресурсов</w:t>
              </w:r>
            </w:hyperlink>
          </w:p>
        </w:tc>
        <w:tc>
          <w:tcPr>
            <w:tcW w:w="1417" w:type="dxa"/>
          </w:tcPr>
          <w:p w:rsidR="00843A43" w:rsidRPr="006A5B28" w:rsidRDefault="00006DB0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A5B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Черн</w:t>
            </w:r>
            <w:r w:rsidRPr="006A5B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овского сельсовета</w:t>
            </w:r>
          </w:p>
        </w:tc>
        <w:tc>
          <w:tcPr>
            <w:tcW w:w="992" w:type="dxa"/>
          </w:tcPr>
          <w:p w:rsidR="00843A43" w:rsidRPr="006A5B28" w:rsidRDefault="00006DB0" w:rsidP="00F814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A5B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</w:t>
            </w:r>
            <w:r w:rsidR="00890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</w:tcPr>
          <w:p w:rsidR="00843A43" w:rsidRPr="006A5B28" w:rsidRDefault="00006DB0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843A43" w:rsidRDefault="00006DB0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843A43" w:rsidRPr="009F6D6F" w:rsidRDefault="00006DB0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43A43" w:rsidRPr="006A5B28" w:rsidRDefault="00843A43" w:rsidP="00B234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43A43" w:rsidRPr="006A5B28" w:rsidRDefault="00843A4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43A43" w:rsidRPr="006A5B28" w:rsidRDefault="00843A4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843A43" w:rsidRPr="006A5B28" w:rsidRDefault="00843A4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43A43" w:rsidRPr="006A5B28" w:rsidTr="001830AC">
        <w:tc>
          <w:tcPr>
            <w:tcW w:w="481" w:type="dxa"/>
          </w:tcPr>
          <w:p w:rsidR="00843A43" w:rsidRPr="006A5B28" w:rsidRDefault="00006DB0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1" w:type="dxa"/>
          </w:tcPr>
          <w:p w:rsidR="00843A43" w:rsidRPr="00843A43" w:rsidRDefault="003D32DD" w:rsidP="00F809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" w:history="1">
              <w:r w:rsidR="00843A43" w:rsidRPr="00843A4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 xml:space="preserve">Проведение семинаров и круглых столов по вопросам энергосбережения и повышения энергетической эффективности на предприятиях сельскохозяйственного </w:t>
              </w:r>
              <w:r w:rsidR="00843A43" w:rsidRPr="00843A4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lastRenderedPageBreak/>
                <w:t>сектора и промышленного производства, обмен опытом внедрения новых энергосберегающих технологий и проведения мероприятий в сфере энергосбережения</w:t>
              </w:r>
            </w:hyperlink>
          </w:p>
        </w:tc>
        <w:tc>
          <w:tcPr>
            <w:tcW w:w="1417" w:type="dxa"/>
          </w:tcPr>
          <w:p w:rsidR="00843A43" w:rsidRPr="006A5B28" w:rsidRDefault="00006DB0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A5B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Черн</w:t>
            </w:r>
            <w:r w:rsidRPr="006A5B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овского сельсовета</w:t>
            </w:r>
          </w:p>
        </w:tc>
        <w:tc>
          <w:tcPr>
            <w:tcW w:w="992" w:type="dxa"/>
          </w:tcPr>
          <w:p w:rsidR="00843A43" w:rsidRPr="006A5B28" w:rsidRDefault="00006DB0" w:rsidP="00F814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A5B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</w:t>
            </w:r>
            <w:r w:rsidR="00890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</w:tcPr>
          <w:p w:rsidR="00843A43" w:rsidRPr="006A5B28" w:rsidRDefault="00006DB0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843A43" w:rsidRDefault="00006DB0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843A43" w:rsidRPr="009F6D6F" w:rsidRDefault="00006DB0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43A43" w:rsidRPr="006A5B28" w:rsidRDefault="00843A43" w:rsidP="00B234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43A43" w:rsidRPr="006A5B28" w:rsidRDefault="00843A4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43A43" w:rsidRPr="006A5B28" w:rsidRDefault="00843A4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843A43" w:rsidRPr="006A5B28" w:rsidRDefault="00843A4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43A43" w:rsidRPr="006A5B28" w:rsidTr="001830AC">
        <w:tc>
          <w:tcPr>
            <w:tcW w:w="481" w:type="dxa"/>
          </w:tcPr>
          <w:p w:rsidR="00843A43" w:rsidRPr="006A5B28" w:rsidRDefault="00006DB0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321" w:type="dxa"/>
          </w:tcPr>
          <w:p w:rsidR="00843A43" w:rsidRPr="00843A43" w:rsidRDefault="003D32DD" w:rsidP="00F809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6" w:history="1">
              <w:r w:rsidR="00843A43" w:rsidRPr="00843A4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Проведение социологических опросов среди населения по вопросам потребления ресурсов и энергосбережения</w:t>
              </w:r>
            </w:hyperlink>
          </w:p>
        </w:tc>
        <w:tc>
          <w:tcPr>
            <w:tcW w:w="1417" w:type="dxa"/>
          </w:tcPr>
          <w:p w:rsidR="00843A43" w:rsidRPr="006A5B28" w:rsidRDefault="00006DB0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A5B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Черн</w:t>
            </w:r>
            <w:r w:rsidRPr="006A5B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овского сельсовета</w:t>
            </w:r>
          </w:p>
        </w:tc>
        <w:tc>
          <w:tcPr>
            <w:tcW w:w="992" w:type="dxa"/>
          </w:tcPr>
          <w:p w:rsidR="00843A43" w:rsidRPr="006A5B28" w:rsidRDefault="00006DB0" w:rsidP="00F814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A5B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</w:t>
            </w:r>
            <w:r w:rsidR="00890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</w:tcPr>
          <w:p w:rsidR="00843A43" w:rsidRPr="006A5B28" w:rsidRDefault="00006DB0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843A43" w:rsidRDefault="00006DB0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843A43" w:rsidRPr="009F6D6F" w:rsidRDefault="00006DB0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43A43" w:rsidRPr="006A5B28" w:rsidRDefault="00843A43" w:rsidP="00B234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43A43" w:rsidRPr="006A5B28" w:rsidRDefault="00843A4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43A43" w:rsidRPr="006A5B28" w:rsidRDefault="00843A4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843A43" w:rsidRPr="006A5B28" w:rsidRDefault="00843A4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43A43" w:rsidRPr="006A5B28" w:rsidTr="001830AC">
        <w:tc>
          <w:tcPr>
            <w:tcW w:w="481" w:type="dxa"/>
          </w:tcPr>
          <w:p w:rsidR="00843A43" w:rsidRPr="006A5B28" w:rsidRDefault="00006DB0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1" w:type="dxa"/>
          </w:tcPr>
          <w:p w:rsidR="00843A43" w:rsidRPr="00843A43" w:rsidRDefault="003D32DD" w:rsidP="00F809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7" w:history="1">
              <w:r w:rsidR="00843A43" w:rsidRPr="00843A4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 xml:space="preserve">Размещение на официальном </w:t>
              </w:r>
              <w:proofErr w:type="spellStart"/>
              <w:proofErr w:type="gramStart"/>
              <w:r w:rsidR="00843A43" w:rsidRPr="00843A4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интернет-портале</w:t>
              </w:r>
              <w:proofErr w:type="spellEnd"/>
              <w:proofErr w:type="gramEnd"/>
              <w:r w:rsidR="00843A43" w:rsidRPr="00843A4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 xml:space="preserve"> муниципального образования информации в области энергосбережении и энергетической эффективности</w:t>
              </w:r>
            </w:hyperlink>
          </w:p>
        </w:tc>
        <w:tc>
          <w:tcPr>
            <w:tcW w:w="1417" w:type="dxa"/>
          </w:tcPr>
          <w:p w:rsidR="00843A43" w:rsidRPr="006A5B28" w:rsidRDefault="00006DB0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A5B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Черн</w:t>
            </w:r>
            <w:r w:rsidRPr="006A5B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овского сельсовета</w:t>
            </w:r>
          </w:p>
        </w:tc>
        <w:tc>
          <w:tcPr>
            <w:tcW w:w="992" w:type="dxa"/>
          </w:tcPr>
          <w:p w:rsidR="00843A43" w:rsidRPr="006A5B28" w:rsidRDefault="00006DB0" w:rsidP="00F814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A5B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</w:t>
            </w:r>
            <w:r w:rsidR="00890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</w:tcPr>
          <w:p w:rsidR="00843A43" w:rsidRPr="006A5B28" w:rsidRDefault="00006DB0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843A43" w:rsidRDefault="00006DB0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843A43" w:rsidRPr="009F6D6F" w:rsidRDefault="00006DB0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43A43" w:rsidRPr="006A5B28" w:rsidRDefault="00843A43" w:rsidP="00B234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43A43" w:rsidRPr="006A5B28" w:rsidRDefault="00843A4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43A43" w:rsidRPr="006A5B28" w:rsidRDefault="00843A4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843A43" w:rsidRPr="006A5B28" w:rsidRDefault="00843A4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43A43" w:rsidRPr="006A5B28" w:rsidTr="001830AC">
        <w:tc>
          <w:tcPr>
            <w:tcW w:w="481" w:type="dxa"/>
          </w:tcPr>
          <w:p w:rsidR="00843A43" w:rsidRPr="006A5B28" w:rsidRDefault="00006DB0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1" w:type="dxa"/>
          </w:tcPr>
          <w:p w:rsidR="00843A43" w:rsidRPr="00843A43" w:rsidRDefault="003D32DD" w:rsidP="00F809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8" w:history="1">
              <w:r w:rsidR="00843A43" w:rsidRPr="00843A43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Размещение социальной рекламы в области энергосбережения и повышения энергетической эффективности в порядке, установленном законодательством Российской Федерации</w:t>
              </w:r>
            </w:hyperlink>
          </w:p>
        </w:tc>
        <w:tc>
          <w:tcPr>
            <w:tcW w:w="1417" w:type="dxa"/>
          </w:tcPr>
          <w:p w:rsidR="00843A43" w:rsidRPr="006A5B28" w:rsidRDefault="00006DB0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A5B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Черн</w:t>
            </w:r>
            <w:r w:rsidRPr="006A5B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овского сельсовета</w:t>
            </w:r>
          </w:p>
        </w:tc>
        <w:tc>
          <w:tcPr>
            <w:tcW w:w="992" w:type="dxa"/>
          </w:tcPr>
          <w:p w:rsidR="00843A43" w:rsidRPr="006A5B28" w:rsidRDefault="00006DB0" w:rsidP="00F814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A5B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</w:t>
            </w:r>
            <w:r w:rsidR="00890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</w:tcPr>
          <w:p w:rsidR="00843A43" w:rsidRPr="006A5B28" w:rsidRDefault="00006DB0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843A43" w:rsidRDefault="00006DB0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843A43" w:rsidRPr="009F6D6F" w:rsidRDefault="00006DB0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43A43" w:rsidRPr="006A5B28" w:rsidRDefault="00843A43" w:rsidP="00B234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43A43" w:rsidRPr="006A5B28" w:rsidRDefault="00843A4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43A43" w:rsidRPr="006A5B28" w:rsidRDefault="00843A4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843A43" w:rsidRPr="006A5B28" w:rsidRDefault="00843A4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43A43" w:rsidRPr="006A5B28" w:rsidTr="001830AC">
        <w:tc>
          <w:tcPr>
            <w:tcW w:w="481" w:type="dxa"/>
          </w:tcPr>
          <w:p w:rsidR="00843A43" w:rsidRPr="006A5B28" w:rsidRDefault="00006DB0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1" w:type="dxa"/>
          </w:tcPr>
          <w:p w:rsidR="00843A43" w:rsidRDefault="003D32DD" w:rsidP="00F80943">
            <w:pPr>
              <w:jc w:val="center"/>
            </w:pPr>
            <w:hyperlink r:id="rId19" w:history="1">
              <w:r w:rsidR="00843A43" w:rsidRPr="00843A4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 xml:space="preserve">Разработка, принятие программ энергосбережения и повышения энергетической эффективности на предприятиях коммунального </w:t>
              </w:r>
              <w:r w:rsidR="00843A43" w:rsidRPr="00843A43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комплекса</w:t>
              </w:r>
            </w:hyperlink>
          </w:p>
        </w:tc>
        <w:tc>
          <w:tcPr>
            <w:tcW w:w="1417" w:type="dxa"/>
          </w:tcPr>
          <w:p w:rsidR="00843A43" w:rsidRPr="006A5B28" w:rsidRDefault="00006DB0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A5B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Черн</w:t>
            </w:r>
            <w:r w:rsidRPr="006A5B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овского сельсовета</w:t>
            </w:r>
          </w:p>
        </w:tc>
        <w:tc>
          <w:tcPr>
            <w:tcW w:w="992" w:type="dxa"/>
          </w:tcPr>
          <w:p w:rsidR="00843A43" w:rsidRPr="006A5B28" w:rsidRDefault="00006DB0" w:rsidP="00F814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A5B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</w:t>
            </w:r>
            <w:r w:rsidR="00890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</w:tcPr>
          <w:p w:rsidR="00843A43" w:rsidRPr="006A5B28" w:rsidRDefault="00006DB0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843A43" w:rsidRDefault="00006DB0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843A43" w:rsidRPr="009F6D6F" w:rsidRDefault="00006DB0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43A43" w:rsidRPr="006A5B28" w:rsidRDefault="00843A43" w:rsidP="00B234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43A43" w:rsidRPr="006A5B28" w:rsidRDefault="00843A4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43A43" w:rsidRPr="006A5B28" w:rsidRDefault="00843A4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843A43" w:rsidRPr="006A5B28" w:rsidRDefault="00843A4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43A43" w:rsidRPr="006A5B28" w:rsidTr="001830AC">
        <w:tc>
          <w:tcPr>
            <w:tcW w:w="481" w:type="dxa"/>
          </w:tcPr>
          <w:p w:rsidR="00843A43" w:rsidRPr="006A5B28" w:rsidRDefault="00006DB0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1" w:type="dxa"/>
          </w:tcPr>
          <w:p w:rsidR="00843A43" w:rsidRPr="00006DB0" w:rsidRDefault="003D32DD" w:rsidP="00F809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history="1">
              <w:r w:rsidR="00006DB0" w:rsidRPr="00006DB0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Участие в конференциях, выставках и семинарах по энергосбережению</w:t>
              </w:r>
            </w:hyperlink>
          </w:p>
        </w:tc>
        <w:tc>
          <w:tcPr>
            <w:tcW w:w="1417" w:type="dxa"/>
          </w:tcPr>
          <w:p w:rsidR="00843A43" w:rsidRPr="006A5B28" w:rsidRDefault="00006DB0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A5B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Черн</w:t>
            </w:r>
            <w:r w:rsidRPr="006A5B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овского сельсовета</w:t>
            </w:r>
          </w:p>
        </w:tc>
        <w:tc>
          <w:tcPr>
            <w:tcW w:w="992" w:type="dxa"/>
          </w:tcPr>
          <w:p w:rsidR="00843A43" w:rsidRPr="006A5B28" w:rsidRDefault="00006DB0" w:rsidP="00F814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A5B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</w:t>
            </w:r>
            <w:r w:rsidR="00890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</w:tcPr>
          <w:p w:rsidR="00843A43" w:rsidRPr="006A5B28" w:rsidRDefault="00006DB0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843A43" w:rsidRDefault="00006DB0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843A43" w:rsidRPr="009F6D6F" w:rsidRDefault="00006DB0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43A43" w:rsidRPr="006A5B28" w:rsidRDefault="00843A43" w:rsidP="00B234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43A43" w:rsidRPr="006A5B28" w:rsidRDefault="00843A4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43A43" w:rsidRPr="006A5B28" w:rsidRDefault="00843A4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843A43" w:rsidRPr="006A5B28" w:rsidRDefault="00843A4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D55E98" w:rsidRPr="00F80943" w:rsidRDefault="00D55E98" w:rsidP="00F8094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06DB0" w:rsidRDefault="00006DB0" w:rsidP="00983F9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80943" w:rsidRPr="00076E27" w:rsidRDefault="00F80943" w:rsidP="00983F9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6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</w:t>
      </w:r>
      <w:r w:rsidRPr="00076E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№2</w:t>
      </w:r>
    </w:p>
    <w:p w:rsidR="00F80943" w:rsidRPr="00076E27" w:rsidRDefault="00F80943" w:rsidP="00F8094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E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</w:t>
      </w:r>
      <w:hyperlink r:id="rId21" w:anchor="Par39" w:tooltip="Ссылка на текущий документ" w:history="1">
        <w:proofErr w:type="gramStart"/>
        <w:r w:rsidRPr="00076E2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Поряд</w:t>
        </w:r>
      </w:hyperlink>
      <w:r w:rsidRPr="00076E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</w:t>
      </w:r>
      <w:proofErr w:type="gramEnd"/>
      <w:r w:rsidRPr="00076E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принятия решений</w:t>
      </w:r>
    </w:p>
    <w:p w:rsidR="00F80943" w:rsidRPr="00076E27" w:rsidRDefault="00F80943" w:rsidP="00F8094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E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разработке муниципальных программ</w:t>
      </w:r>
    </w:p>
    <w:p w:rsidR="00F80943" w:rsidRPr="00076E27" w:rsidRDefault="00006DB0" w:rsidP="00F8094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Черн</w:t>
      </w:r>
      <w:r w:rsidR="00F80943" w:rsidRPr="00076E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овского сельсовета,</w:t>
      </w:r>
    </w:p>
    <w:p w:rsidR="00F80943" w:rsidRPr="00A56A1C" w:rsidRDefault="00F80943" w:rsidP="00F8094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6E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их формирования и реализации</w:t>
      </w:r>
    </w:p>
    <w:p w:rsidR="00F80943" w:rsidRPr="00A56A1C" w:rsidRDefault="00F80943" w:rsidP="00F80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6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80943" w:rsidRPr="00611456" w:rsidRDefault="00F80943" w:rsidP="00F8094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114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Отчет об исполнении целевых показателей муниципальной программы</w:t>
      </w:r>
    </w:p>
    <w:p w:rsidR="009067F9" w:rsidRPr="00AC34E3" w:rsidRDefault="009067F9" w:rsidP="009067F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C34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«</w:t>
      </w:r>
      <w:r w:rsidR="00983F9B" w:rsidRPr="00A3756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Энергосбережение и повышение энергетической эффективности в муници</w:t>
      </w:r>
      <w:r w:rsidR="00006DB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пальном образовании ЧЕРНОВСКОГО</w:t>
      </w:r>
      <w:r w:rsidR="00983F9B" w:rsidRPr="00A3756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сельсовета </w:t>
      </w:r>
      <w:proofErr w:type="spellStart"/>
      <w:r w:rsidR="00983F9B" w:rsidRPr="00A3756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Кочковского</w:t>
      </w:r>
      <w:proofErr w:type="spellEnd"/>
      <w:r w:rsidR="00983F9B" w:rsidRPr="00A3756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района Но</w:t>
      </w:r>
      <w:r w:rsidR="00123D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восибирской области на 2022-2024</w:t>
      </w:r>
      <w:r w:rsidR="00983F9B" w:rsidRPr="00A3756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годы</w:t>
      </w:r>
      <w:r w:rsidRPr="00AC34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  <w:r w:rsidR="006E7D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AC34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за </w:t>
      </w:r>
      <w:r w:rsidRPr="003B5E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202</w:t>
      </w:r>
      <w:r w:rsidR="008903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 w:rsidRPr="003B5E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</w:t>
      </w:r>
      <w:r w:rsidRPr="00AC34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tbl>
      <w:tblPr>
        <w:tblStyle w:val="af4"/>
        <w:tblW w:w="0" w:type="auto"/>
        <w:tblLayout w:type="fixed"/>
        <w:tblLook w:val="04A0"/>
      </w:tblPr>
      <w:tblGrid>
        <w:gridCol w:w="481"/>
        <w:gridCol w:w="4589"/>
        <w:gridCol w:w="1559"/>
        <w:gridCol w:w="1134"/>
        <w:gridCol w:w="1417"/>
        <w:gridCol w:w="851"/>
        <w:gridCol w:w="992"/>
        <w:gridCol w:w="1559"/>
      </w:tblGrid>
      <w:tr w:rsidR="002E4F87" w:rsidRPr="00AC34E3" w:rsidTr="00D174E2">
        <w:tc>
          <w:tcPr>
            <w:tcW w:w="481" w:type="dxa"/>
            <w:vMerge w:val="restart"/>
          </w:tcPr>
          <w:p w:rsidR="00304545" w:rsidRPr="00AC34E3" w:rsidRDefault="00304545" w:rsidP="009250F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589" w:type="dxa"/>
            <w:vMerge w:val="restart"/>
          </w:tcPr>
          <w:p w:rsidR="00304545" w:rsidRPr="00AC34E3" w:rsidRDefault="00304545" w:rsidP="009067F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целевого показателя</w:t>
            </w:r>
          </w:p>
        </w:tc>
        <w:tc>
          <w:tcPr>
            <w:tcW w:w="1559" w:type="dxa"/>
            <w:vMerge w:val="restart"/>
          </w:tcPr>
          <w:p w:rsidR="00304545" w:rsidRPr="00AC34E3" w:rsidRDefault="00304545" w:rsidP="009250F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Ед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змерения</w:t>
            </w:r>
          </w:p>
        </w:tc>
        <w:tc>
          <w:tcPr>
            <w:tcW w:w="1134" w:type="dxa"/>
            <w:vMerge w:val="restart"/>
          </w:tcPr>
          <w:p w:rsidR="00304545" w:rsidRPr="00AC34E3" w:rsidRDefault="00304545" w:rsidP="009250F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1417" w:type="dxa"/>
            <w:vMerge w:val="restart"/>
          </w:tcPr>
          <w:p w:rsidR="00304545" w:rsidRPr="00AC34E3" w:rsidRDefault="00304545" w:rsidP="009250F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1843" w:type="dxa"/>
            <w:gridSpan w:val="2"/>
          </w:tcPr>
          <w:p w:rsidR="00304545" w:rsidRPr="00AC34E3" w:rsidRDefault="00304545" w:rsidP="009250F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Отклонение фактического значения от планового +/-</w:t>
            </w:r>
          </w:p>
          <w:p w:rsidR="00304545" w:rsidRPr="00AC34E3" w:rsidRDefault="00304545" w:rsidP="009250F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Расходы за отчетный период, 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559" w:type="dxa"/>
          </w:tcPr>
          <w:p w:rsidR="00304545" w:rsidRPr="00AC34E3" w:rsidRDefault="00304545" w:rsidP="009250F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Обоснование причин отклонения</w:t>
            </w:r>
          </w:p>
        </w:tc>
      </w:tr>
      <w:tr w:rsidR="00D174E2" w:rsidRPr="00AC34E3" w:rsidTr="00D174E2">
        <w:tc>
          <w:tcPr>
            <w:tcW w:w="481" w:type="dxa"/>
            <w:vMerge/>
          </w:tcPr>
          <w:p w:rsidR="00304545" w:rsidRDefault="00304545" w:rsidP="009250F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89" w:type="dxa"/>
            <w:vMerge/>
          </w:tcPr>
          <w:p w:rsidR="00304545" w:rsidRDefault="00304545" w:rsidP="009067F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04545" w:rsidRDefault="00304545" w:rsidP="009250F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04545" w:rsidRDefault="00304545" w:rsidP="009250F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04545" w:rsidRDefault="00304545" w:rsidP="009250F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04545" w:rsidRDefault="00304545" w:rsidP="009250F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+/-</w:t>
            </w:r>
          </w:p>
        </w:tc>
        <w:tc>
          <w:tcPr>
            <w:tcW w:w="992" w:type="dxa"/>
          </w:tcPr>
          <w:p w:rsidR="00304545" w:rsidRDefault="00304545" w:rsidP="009250F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</w:tcPr>
          <w:p w:rsidR="00304545" w:rsidRDefault="00304545" w:rsidP="009250F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74E2" w:rsidRPr="00561524" w:rsidTr="00D174E2">
        <w:tc>
          <w:tcPr>
            <w:tcW w:w="481" w:type="dxa"/>
          </w:tcPr>
          <w:p w:rsidR="00304545" w:rsidRPr="00663A17" w:rsidRDefault="00304545" w:rsidP="009250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3A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89" w:type="dxa"/>
          </w:tcPr>
          <w:p w:rsidR="00304545" w:rsidRPr="00663A17" w:rsidRDefault="00BF4829" w:rsidP="009250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3A17">
              <w:rPr>
                <w:rFonts w:ascii="Times New Roman" w:hAnsi="Times New Roman" w:cs="Times New Roman"/>
                <w:sz w:val="20"/>
                <w:szCs w:val="20"/>
              </w:rPr>
              <w:t>Удельный расход электрической энергии на снабжение органов местного самоуправления (в расчете на 1 кв. метр общей площади) по административному зданию</w:t>
            </w:r>
          </w:p>
        </w:tc>
        <w:tc>
          <w:tcPr>
            <w:tcW w:w="1559" w:type="dxa"/>
          </w:tcPr>
          <w:p w:rsidR="00304545" w:rsidRPr="00663A17" w:rsidRDefault="00BF4829" w:rsidP="009250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3A1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663A17">
              <w:rPr>
                <w:rFonts w:ascii="Times New Roman" w:hAnsi="Times New Roman" w:cs="Times New Roman"/>
                <w:sz w:val="20"/>
                <w:szCs w:val="20"/>
              </w:rPr>
              <w:t>Втч/кв</w:t>
            </w:r>
            <w:proofErr w:type="gramEnd"/>
            <w:r w:rsidRPr="00663A17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134" w:type="dxa"/>
          </w:tcPr>
          <w:p w:rsidR="00304545" w:rsidRPr="00524286" w:rsidRDefault="00524286" w:rsidP="0052428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63A17" w:rsidRPr="0052428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B1A9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304545" w:rsidRPr="00524286" w:rsidRDefault="00524286" w:rsidP="009250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="00663A17" w:rsidRPr="005242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8B1A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</w:tcPr>
          <w:p w:rsidR="00304545" w:rsidRPr="00561524" w:rsidRDefault="00304545" w:rsidP="009250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04545" w:rsidRPr="00561524" w:rsidRDefault="00304545" w:rsidP="009250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04545" w:rsidRPr="00561524" w:rsidRDefault="00304545" w:rsidP="009250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74E2" w:rsidRPr="00561524" w:rsidTr="00D174E2">
        <w:tc>
          <w:tcPr>
            <w:tcW w:w="481" w:type="dxa"/>
          </w:tcPr>
          <w:p w:rsidR="00304545" w:rsidRPr="00561524" w:rsidRDefault="00304545" w:rsidP="009250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15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89" w:type="dxa"/>
          </w:tcPr>
          <w:p w:rsidR="00304545" w:rsidRPr="00561524" w:rsidRDefault="00BF4829" w:rsidP="009250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1524">
              <w:rPr>
                <w:rFonts w:ascii="Times New Roman" w:hAnsi="Times New Roman" w:cs="Times New Roman"/>
                <w:sz w:val="20"/>
                <w:szCs w:val="20"/>
              </w:rPr>
              <w:t>Доля объема электрической энергии, расчеты за которую осуществляются с использованием приборов учета, в общем объеме потребляемой (используемой) электрической энергии</w:t>
            </w:r>
          </w:p>
        </w:tc>
        <w:tc>
          <w:tcPr>
            <w:tcW w:w="1559" w:type="dxa"/>
          </w:tcPr>
          <w:p w:rsidR="00304545" w:rsidRPr="00561524" w:rsidRDefault="00BF4829" w:rsidP="009250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15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</w:tcPr>
          <w:p w:rsidR="00304545" w:rsidRPr="003014D6" w:rsidRDefault="00BF4829" w:rsidP="009250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014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</w:tcPr>
          <w:p w:rsidR="00304545" w:rsidRPr="003014D6" w:rsidRDefault="00561524" w:rsidP="009250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014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</w:tcPr>
          <w:p w:rsidR="00304545" w:rsidRPr="00561524" w:rsidRDefault="00304545" w:rsidP="009250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04545" w:rsidRPr="00561524" w:rsidRDefault="00304545" w:rsidP="009250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04545" w:rsidRPr="00561524" w:rsidRDefault="00304545" w:rsidP="009250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2D4C56" w:rsidRDefault="002D4C56" w:rsidP="00F8094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4399E" w:rsidRDefault="0014399E" w:rsidP="00F8094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4399E" w:rsidRDefault="0014399E" w:rsidP="00F8094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4399E" w:rsidRDefault="0014399E" w:rsidP="00F8094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4399E" w:rsidRDefault="0014399E" w:rsidP="00F8094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4399E" w:rsidRDefault="0014399E" w:rsidP="00F8094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4399E" w:rsidRDefault="0014399E" w:rsidP="00F8094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4399E" w:rsidRDefault="0014399E" w:rsidP="00F8094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4399E" w:rsidRDefault="0014399E" w:rsidP="00F8094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4399E" w:rsidRDefault="0014399E" w:rsidP="00F8094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4399E" w:rsidRDefault="0014399E" w:rsidP="00F8094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80943" w:rsidRPr="00076E27" w:rsidRDefault="002D4C56" w:rsidP="00F8094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</w:t>
      </w:r>
      <w:r w:rsidR="00F80943" w:rsidRPr="00076E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иложение №3 </w:t>
      </w:r>
    </w:p>
    <w:p w:rsidR="00F80943" w:rsidRPr="00076E27" w:rsidRDefault="00F80943" w:rsidP="00F8094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E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</w:t>
      </w:r>
      <w:hyperlink r:id="rId22" w:anchor="Par39" w:tooltip="Ссылка на текущий документ" w:history="1">
        <w:proofErr w:type="gramStart"/>
        <w:r w:rsidRPr="00076E2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Поряд</w:t>
        </w:r>
      </w:hyperlink>
      <w:r w:rsidRPr="00076E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</w:t>
      </w:r>
      <w:proofErr w:type="gramEnd"/>
      <w:r w:rsidRPr="00076E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принятия решений </w:t>
      </w:r>
    </w:p>
    <w:p w:rsidR="00F80943" w:rsidRPr="00076E27" w:rsidRDefault="00F80943" w:rsidP="00F8094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E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разработке муниципальных программ </w:t>
      </w:r>
    </w:p>
    <w:p w:rsidR="00F80943" w:rsidRPr="00076E27" w:rsidRDefault="00006DB0" w:rsidP="00F8094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Черн</w:t>
      </w:r>
      <w:r w:rsidR="00F80943" w:rsidRPr="00076E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овского сельсовета,</w:t>
      </w:r>
    </w:p>
    <w:p w:rsidR="00F80943" w:rsidRPr="00A56A1C" w:rsidRDefault="00F80943" w:rsidP="00F8094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6E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их формирования и реализации</w:t>
      </w:r>
    </w:p>
    <w:p w:rsidR="00F80943" w:rsidRPr="00A56A1C" w:rsidRDefault="00F80943" w:rsidP="00F80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6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80943" w:rsidRPr="00611456" w:rsidRDefault="00F80943" w:rsidP="00F8094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114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Отчет о финансировании муниципальной программы</w:t>
      </w:r>
    </w:p>
    <w:p w:rsidR="00F80943" w:rsidRPr="00611456" w:rsidRDefault="00611456" w:rsidP="00F8094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</w:t>
      </w:r>
      <w:r w:rsidR="00561524" w:rsidRPr="00A3756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Энергосбережение и повышение энергетической эффективности в муници</w:t>
      </w:r>
      <w:r w:rsidR="00006DB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пальном образовании ЧЕРНОВСКОГО</w:t>
      </w:r>
      <w:r w:rsidR="00561524" w:rsidRPr="00A3756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сельсовета Кочковского района Но</w:t>
      </w:r>
      <w:r w:rsidR="00006DB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восибирской области на 2022-2024</w:t>
      </w:r>
      <w:r w:rsidR="00561524" w:rsidRPr="00A3756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годы</w:t>
      </w:r>
      <w:r w:rsidR="0056152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»</w:t>
      </w:r>
    </w:p>
    <w:p w:rsidR="00F80943" w:rsidRPr="00611456" w:rsidRDefault="00F80943" w:rsidP="00F8094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114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за </w:t>
      </w:r>
      <w:r w:rsidR="00040077" w:rsidRPr="006114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202</w:t>
      </w:r>
      <w:r w:rsidR="001F77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 w:rsidRPr="006114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</w:t>
      </w:r>
    </w:p>
    <w:tbl>
      <w:tblPr>
        <w:tblStyle w:val="af4"/>
        <w:tblW w:w="0" w:type="auto"/>
        <w:tblLook w:val="04A0"/>
      </w:tblPr>
      <w:tblGrid>
        <w:gridCol w:w="1387"/>
        <w:gridCol w:w="1506"/>
        <w:gridCol w:w="1015"/>
        <w:gridCol w:w="1004"/>
        <w:gridCol w:w="1026"/>
        <w:gridCol w:w="1498"/>
        <w:gridCol w:w="1506"/>
        <w:gridCol w:w="1004"/>
        <w:gridCol w:w="995"/>
        <w:gridCol w:w="1014"/>
        <w:gridCol w:w="1261"/>
        <w:gridCol w:w="1570"/>
      </w:tblGrid>
      <w:tr w:rsidR="00FC1263" w:rsidRPr="004F1212" w:rsidTr="00FC1263">
        <w:tc>
          <w:tcPr>
            <w:tcW w:w="1387" w:type="dxa"/>
            <w:vMerge w:val="restart"/>
          </w:tcPr>
          <w:p w:rsidR="00FC1263" w:rsidRPr="004F1212" w:rsidRDefault="00FC126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Период реализации программы</w:t>
            </w:r>
          </w:p>
        </w:tc>
        <w:tc>
          <w:tcPr>
            <w:tcW w:w="6329" w:type="dxa"/>
            <w:gridSpan w:val="5"/>
          </w:tcPr>
          <w:p w:rsidR="00FC1263" w:rsidRPr="004F1212" w:rsidRDefault="00FC126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финансирования, предусмотренный программой, 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уб. (с одним знаком после запятой)</w:t>
            </w:r>
          </w:p>
        </w:tc>
        <w:tc>
          <w:tcPr>
            <w:tcW w:w="6016" w:type="dxa"/>
            <w:gridSpan w:val="5"/>
          </w:tcPr>
          <w:p w:rsidR="00FC1263" w:rsidRPr="004F1212" w:rsidRDefault="00FC126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за отчетный период, 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уб. (с одним знаком после запятой)</w:t>
            </w:r>
          </w:p>
        </w:tc>
        <w:tc>
          <w:tcPr>
            <w:tcW w:w="1054" w:type="dxa"/>
            <w:vMerge w:val="restart"/>
          </w:tcPr>
          <w:p w:rsidR="00FC1263" w:rsidRPr="004F1212" w:rsidRDefault="00FC126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Обоснование причин отклонения</w:t>
            </w:r>
          </w:p>
        </w:tc>
      </w:tr>
      <w:tr w:rsidR="00FC1263" w:rsidRPr="004F1212" w:rsidTr="00FC1263">
        <w:tc>
          <w:tcPr>
            <w:tcW w:w="1387" w:type="dxa"/>
            <w:vMerge/>
          </w:tcPr>
          <w:p w:rsidR="00FC1263" w:rsidRPr="004F1212" w:rsidRDefault="00FC126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 w:val="restart"/>
          </w:tcPr>
          <w:p w:rsidR="00FC1263" w:rsidRPr="004F1212" w:rsidRDefault="00FC126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Финансовые средства, всего</w:t>
            </w:r>
          </w:p>
        </w:tc>
        <w:tc>
          <w:tcPr>
            <w:tcW w:w="4823" w:type="dxa"/>
            <w:gridSpan w:val="4"/>
          </w:tcPr>
          <w:p w:rsidR="00FC1263" w:rsidRPr="004F1212" w:rsidRDefault="00FC126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506" w:type="dxa"/>
            <w:vMerge w:val="restart"/>
          </w:tcPr>
          <w:p w:rsidR="00FC1263" w:rsidRPr="004F1212" w:rsidRDefault="00FC126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Финансовые средства, всего</w:t>
            </w:r>
          </w:p>
        </w:tc>
        <w:tc>
          <w:tcPr>
            <w:tcW w:w="4510" w:type="dxa"/>
            <w:gridSpan w:val="4"/>
          </w:tcPr>
          <w:p w:rsidR="00FC1263" w:rsidRPr="004F1212" w:rsidRDefault="00FC126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054" w:type="dxa"/>
            <w:vMerge/>
          </w:tcPr>
          <w:p w:rsidR="00FC1263" w:rsidRPr="004F1212" w:rsidRDefault="00FC126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C1263" w:rsidRPr="004F1212" w:rsidTr="00FC1263">
        <w:tc>
          <w:tcPr>
            <w:tcW w:w="1387" w:type="dxa"/>
            <w:vMerge/>
          </w:tcPr>
          <w:p w:rsidR="00FC1263" w:rsidRPr="004F1212" w:rsidRDefault="00FC126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FC1263" w:rsidRPr="004F1212" w:rsidRDefault="00FC126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FC1263" w:rsidRPr="004F1212" w:rsidRDefault="00FC126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089" w:type="dxa"/>
          </w:tcPr>
          <w:p w:rsidR="00FC1263" w:rsidRPr="004F1212" w:rsidRDefault="00FC126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1102" w:type="dxa"/>
          </w:tcPr>
          <w:p w:rsidR="00FC1263" w:rsidRPr="004F1212" w:rsidRDefault="00FC126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537" w:type="dxa"/>
          </w:tcPr>
          <w:p w:rsidR="00FC1263" w:rsidRDefault="00FC1263" w:rsidP="00FC12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Внебюдж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FC1263" w:rsidRPr="004F1212" w:rsidRDefault="00FC1263" w:rsidP="00FC12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506" w:type="dxa"/>
            <w:vMerge/>
          </w:tcPr>
          <w:p w:rsidR="00FC1263" w:rsidRPr="004F1212" w:rsidRDefault="00FC126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</w:tcPr>
          <w:p w:rsidR="00FC1263" w:rsidRPr="004F1212" w:rsidRDefault="00FC126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079" w:type="dxa"/>
          </w:tcPr>
          <w:p w:rsidR="00FC1263" w:rsidRPr="004F1212" w:rsidRDefault="00FC126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1087" w:type="dxa"/>
          </w:tcPr>
          <w:p w:rsidR="00FC1263" w:rsidRPr="004F1212" w:rsidRDefault="00FC126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261" w:type="dxa"/>
          </w:tcPr>
          <w:p w:rsidR="00FC1263" w:rsidRDefault="00FC126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Внебюдж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FC1263" w:rsidRPr="004F1212" w:rsidRDefault="00FC1263" w:rsidP="00FC12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054" w:type="dxa"/>
            <w:vMerge/>
          </w:tcPr>
          <w:p w:rsidR="00FC1263" w:rsidRPr="004F1212" w:rsidRDefault="00FC1263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C1263" w:rsidRPr="004F1212" w:rsidTr="00FC1263">
        <w:tc>
          <w:tcPr>
            <w:tcW w:w="1387" w:type="dxa"/>
          </w:tcPr>
          <w:p w:rsidR="004F1212" w:rsidRPr="004F1212" w:rsidRDefault="00AD32E9" w:rsidP="0056152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1F77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6" w:type="dxa"/>
          </w:tcPr>
          <w:p w:rsidR="004F1212" w:rsidRPr="004F1212" w:rsidRDefault="006061CE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5615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95" w:type="dxa"/>
          </w:tcPr>
          <w:p w:rsidR="004F1212" w:rsidRPr="004F1212" w:rsidRDefault="00AD32E9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9" w:type="dxa"/>
          </w:tcPr>
          <w:p w:rsidR="004F1212" w:rsidRPr="004F1212" w:rsidRDefault="00AD32E9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2" w:type="dxa"/>
          </w:tcPr>
          <w:p w:rsidR="004F1212" w:rsidRPr="004F1212" w:rsidRDefault="00561524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7" w:type="dxa"/>
          </w:tcPr>
          <w:p w:rsidR="004F1212" w:rsidRPr="004F1212" w:rsidRDefault="00AD32E9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6" w:type="dxa"/>
          </w:tcPr>
          <w:p w:rsidR="004F1212" w:rsidRPr="00663A17" w:rsidRDefault="006061CE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3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3" w:type="dxa"/>
          </w:tcPr>
          <w:p w:rsidR="004F1212" w:rsidRPr="00663A17" w:rsidRDefault="006061CE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3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9" w:type="dxa"/>
          </w:tcPr>
          <w:p w:rsidR="004F1212" w:rsidRPr="00663A17" w:rsidRDefault="006061CE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3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7" w:type="dxa"/>
          </w:tcPr>
          <w:p w:rsidR="004F1212" w:rsidRPr="00663A17" w:rsidRDefault="006061CE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3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1" w:type="dxa"/>
          </w:tcPr>
          <w:p w:rsidR="004F1212" w:rsidRPr="00663A17" w:rsidRDefault="006061CE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3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4" w:type="dxa"/>
          </w:tcPr>
          <w:p w:rsidR="004F1212" w:rsidRPr="004F1212" w:rsidRDefault="004F1212" w:rsidP="00F809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040077" w:rsidRPr="00A56A1C" w:rsidRDefault="00040077" w:rsidP="00F8094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80943" w:rsidRPr="00A56A1C" w:rsidRDefault="00F80943" w:rsidP="00F809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6A1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* Принятые сокращения: ОБ – средства областного бюджета, РБ – средства районного бюджета, МБ – средства местного бюджета».</w:t>
      </w:r>
    </w:p>
    <w:p w:rsidR="004937DF" w:rsidRDefault="004937DF"/>
    <w:sectPr w:rsidR="004937DF" w:rsidSect="00AE78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A16" w:rsidRDefault="00DB7A16" w:rsidP="00F81448">
      <w:pPr>
        <w:spacing w:after="0" w:line="240" w:lineRule="auto"/>
      </w:pPr>
      <w:r>
        <w:separator/>
      </w:r>
    </w:p>
  </w:endnote>
  <w:endnote w:type="continuationSeparator" w:id="0">
    <w:p w:rsidR="00DB7A16" w:rsidRDefault="00DB7A16" w:rsidP="00F81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A16" w:rsidRDefault="00DB7A16" w:rsidP="00F81448">
      <w:pPr>
        <w:spacing w:after="0" w:line="240" w:lineRule="auto"/>
      </w:pPr>
      <w:r>
        <w:separator/>
      </w:r>
    </w:p>
  </w:footnote>
  <w:footnote w:type="continuationSeparator" w:id="0">
    <w:p w:rsidR="00DB7A16" w:rsidRDefault="00DB7A16" w:rsidP="00F814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0943"/>
    <w:rsid w:val="00002393"/>
    <w:rsid w:val="00006DB0"/>
    <w:rsid w:val="000253CD"/>
    <w:rsid w:val="00030876"/>
    <w:rsid w:val="00040077"/>
    <w:rsid w:val="00047885"/>
    <w:rsid w:val="00050332"/>
    <w:rsid w:val="00055682"/>
    <w:rsid w:val="00076FC6"/>
    <w:rsid w:val="000836F6"/>
    <w:rsid w:val="00096A41"/>
    <w:rsid w:val="000A7A17"/>
    <w:rsid w:val="001227BA"/>
    <w:rsid w:val="00123DE8"/>
    <w:rsid w:val="0014399E"/>
    <w:rsid w:val="001453A3"/>
    <w:rsid w:val="00153B82"/>
    <w:rsid w:val="001830AC"/>
    <w:rsid w:val="001D7B92"/>
    <w:rsid w:val="001F61C6"/>
    <w:rsid w:val="001F77CC"/>
    <w:rsid w:val="002139C4"/>
    <w:rsid w:val="00235322"/>
    <w:rsid w:val="00235768"/>
    <w:rsid w:val="002502FF"/>
    <w:rsid w:val="002649ED"/>
    <w:rsid w:val="002A6C2F"/>
    <w:rsid w:val="002B5F2D"/>
    <w:rsid w:val="002D4C56"/>
    <w:rsid w:val="002E4F87"/>
    <w:rsid w:val="002F42C1"/>
    <w:rsid w:val="003014D6"/>
    <w:rsid w:val="00302675"/>
    <w:rsid w:val="00304545"/>
    <w:rsid w:val="00306E8D"/>
    <w:rsid w:val="00357F06"/>
    <w:rsid w:val="00361C22"/>
    <w:rsid w:val="0038375F"/>
    <w:rsid w:val="003A2125"/>
    <w:rsid w:val="003A6B5A"/>
    <w:rsid w:val="003A7241"/>
    <w:rsid w:val="003B5ED1"/>
    <w:rsid w:val="003D32DD"/>
    <w:rsid w:val="003D7CE8"/>
    <w:rsid w:val="004105D9"/>
    <w:rsid w:val="00447A71"/>
    <w:rsid w:val="004648AA"/>
    <w:rsid w:val="004937DF"/>
    <w:rsid w:val="004F1212"/>
    <w:rsid w:val="00524286"/>
    <w:rsid w:val="00555C42"/>
    <w:rsid w:val="00561524"/>
    <w:rsid w:val="005965C3"/>
    <w:rsid w:val="005C3C78"/>
    <w:rsid w:val="005F5C34"/>
    <w:rsid w:val="005F707B"/>
    <w:rsid w:val="00600202"/>
    <w:rsid w:val="006061CE"/>
    <w:rsid w:val="00611456"/>
    <w:rsid w:val="00611B14"/>
    <w:rsid w:val="00613EC4"/>
    <w:rsid w:val="006243CF"/>
    <w:rsid w:val="00651146"/>
    <w:rsid w:val="00663A17"/>
    <w:rsid w:val="0068750A"/>
    <w:rsid w:val="006A5B28"/>
    <w:rsid w:val="006E7DF0"/>
    <w:rsid w:val="0072557C"/>
    <w:rsid w:val="007355CA"/>
    <w:rsid w:val="00755350"/>
    <w:rsid w:val="007720E0"/>
    <w:rsid w:val="007738E2"/>
    <w:rsid w:val="007769DB"/>
    <w:rsid w:val="00785973"/>
    <w:rsid w:val="007939D1"/>
    <w:rsid w:val="007B684B"/>
    <w:rsid w:val="007C1FE8"/>
    <w:rsid w:val="007C3896"/>
    <w:rsid w:val="0080404F"/>
    <w:rsid w:val="00833D59"/>
    <w:rsid w:val="00843A43"/>
    <w:rsid w:val="00852863"/>
    <w:rsid w:val="0086386D"/>
    <w:rsid w:val="00882A4E"/>
    <w:rsid w:val="008903AF"/>
    <w:rsid w:val="008A1813"/>
    <w:rsid w:val="008B0FB6"/>
    <w:rsid w:val="008B1A9E"/>
    <w:rsid w:val="008B4BB4"/>
    <w:rsid w:val="008C3A14"/>
    <w:rsid w:val="008D06DE"/>
    <w:rsid w:val="00901A03"/>
    <w:rsid w:val="009067F9"/>
    <w:rsid w:val="00911E6D"/>
    <w:rsid w:val="009126D8"/>
    <w:rsid w:val="009326A0"/>
    <w:rsid w:val="00946105"/>
    <w:rsid w:val="00973DA4"/>
    <w:rsid w:val="00983F9B"/>
    <w:rsid w:val="0098762F"/>
    <w:rsid w:val="00987C8A"/>
    <w:rsid w:val="009C02C9"/>
    <w:rsid w:val="009F6D6F"/>
    <w:rsid w:val="00A105EC"/>
    <w:rsid w:val="00A14920"/>
    <w:rsid w:val="00A3756B"/>
    <w:rsid w:val="00AC1467"/>
    <w:rsid w:val="00AC34E3"/>
    <w:rsid w:val="00AD32E9"/>
    <w:rsid w:val="00AD67E7"/>
    <w:rsid w:val="00AE74F3"/>
    <w:rsid w:val="00AE78B9"/>
    <w:rsid w:val="00AF2A17"/>
    <w:rsid w:val="00B151FF"/>
    <w:rsid w:val="00B2342B"/>
    <w:rsid w:val="00B301DC"/>
    <w:rsid w:val="00B4259C"/>
    <w:rsid w:val="00B50839"/>
    <w:rsid w:val="00BB25F2"/>
    <w:rsid w:val="00BD095A"/>
    <w:rsid w:val="00BF4829"/>
    <w:rsid w:val="00C66F08"/>
    <w:rsid w:val="00C7096D"/>
    <w:rsid w:val="00C73090"/>
    <w:rsid w:val="00C74107"/>
    <w:rsid w:val="00C748A0"/>
    <w:rsid w:val="00C841A1"/>
    <w:rsid w:val="00C90BC4"/>
    <w:rsid w:val="00CB63E1"/>
    <w:rsid w:val="00CE03BB"/>
    <w:rsid w:val="00D174E2"/>
    <w:rsid w:val="00D36C33"/>
    <w:rsid w:val="00D42D78"/>
    <w:rsid w:val="00D55E98"/>
    <w:rsid w:val="00D6745D"/>
    <w:rsid w:val="00D96E1A"/>
    <w:rsid w:val="00DA2331"/>
    <w:rsid w:val="00DA43F5"/>
    <w:rsid w:val="00DB7A16"/>
    <w:rsid w:val="00DC76DB"/>
    <w:rsid w:val="00DE4133"/>
    <w:rsid w:val="00E51889"/>
    <w:rsid w:val="00E72607"/>
    <w:rsid w:val="00E81EC0"/>
    <w:rsid w:val="00E92D19"/>
    <w:rsid w:val="00E9498E"/>
    <w:rsid w:val="00EA1642"/>
    <w:rsid w:val="00EB7655"/>
    <w:rsid w:val="00EE7DD8"/>
    <w:rsid w:val="00F21B76"/>
    <w:rsid w:val="00F265F1"/>
    <w:rsid w:val="00F30F42"/>
    <w:rsid w:val="00F80943"/>
    <w:rsid w:val="00F81448"/>
    <w:rsid w:val="00F96430"/>
    <w:rsid w:val="00FC1263"/>
    <w:rsid w:val="00FF7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943"/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2502F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502F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2F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2F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02F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02F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02FF"/>
    <w:pPr>
      <w:spacing w:after="0"/>
      <w:outlineLvl w:val="6"/>
    </w:pPr>
    <w:rPr>
      <w:rFonts w:asciiTheme="majorHAnsi" w:eastAsiaTheme="majorEastAsia" w:hAnsiTheme="majorHAnsi" w:cstheme="majorBidi"/>
      <w:i/>
      <w:iCs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02F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02F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02F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502F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502FF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502F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2502F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2502F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2502FF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2502FF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502F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rsid w:val="008D06DE"/>
    <w:pPr>
      <w:spacing w:line="240" w:lineRule="auto"/>
    </w:pPr>
    <w:rPr>
      <w:b/>
      <w:bCs/>
      <w:color w:val="4F81BD" w:themeColor="accent1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2502F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2502F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502F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2502F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2502FF"/>
    <w:rPr>
      <w:b/>
      <w:bCs/>
    </w:rPr>
  </w:style>
  <w:style w:type="character" w:styleId="a9">
    <w:name w:val="Emphasis"/>
    <w:uiPriority w:val="20"/>
    <w:qFormat/>
    <w:rsid w:val="002502F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2502FF"/>
    <w:pPr>
      <w:spacing w:after="0" w:line="240" w:lineRule="auto"/>
    </w:pPr>
    <w:rPr>
      <w:lang w:val="en-US" w:bidi="en-US"/>
    </w:rPr>
  </w:style>
  <w:style w:type="paragraph" w:styleId="ab">
    <w:name w:val="List Paragraph"/>
    <w:basedOn w:val="a"/>
    <w:uiPriority w:val="34"/>
    <w:qFormat/>
    <w:rsid w:val="002502FF"/>
    <w:pPr>
      <w:ind w:left="720"/>
      <w:contextualSpacing/>
    </w:pPr>
    <w:rPr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2502FF"/>
    <w:pPr>
      <w:spacing w:before="200" w:after="0"/>
      <w:ind w:left="360" w:right="360"/>
    </w:pPr>
    <w:rPr>
      <w:i/>
      <w:iCs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2502FF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2502F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2502FF"/>
    <w:rPr>
      <w:b/>
      <w:bCs/>
      <w:i/>
      <w:iCs/>
    </w:rPr>
  </w:style>
  <w:style w:type="character" w:styleId="ae">
    <w:name w:val="Subtle Emphasis"/>
    <w:uiPriority w:val="19"/>
    <w:qFormat/>
    <w:rsid w:val="002502FF"/>
    <w:rPr>
      <w:i/>
      <w:iCs/>
    </w:rPr>
  </w:style>
  <w:style w:type="character" w:styleId="af">
    <w:name w:val="Intense Emphasis"/>
    <w:uiPriority w:val="21"/>
    <w:qFormat/>
    <w:rsid w:val="002502FF"/>
    <w:rPr>
      <w:b/>
      <w:bCs/>
    </w:rPr>
  </w:style>
  <w:style w:type="character" w:styleId="af0">
    <w:name w:val="Subtle Reference"/>
    <w:uiPriority w:val="31"/>
    <w:qFormat/>
    <w:rsid w:val="002502FF"/>
    <w:rPr>
      <w:smallCaps/>
    </w:rPr>
  </w:style>
  <w:style w:type="character" w:styleId="af1">
    <w:name w:val="Intense Reference"/>
    <w:uiPriority w:val="32"/>
    <w:qFormat/>
    <w:rsid w:val="002502FF"/>
    <w:rPr>
      <w:smallCaps/>
      <w:spacing w:val="5"/>
      <w:u w:val="single"/>
    </w:rPr>
  </w:style>
  <w:style w:type="character" w:styleId="af2">
    <w:name w:val="Book Title"/>
    <w:uiPriority w:val="33"/>
    <w:qFormat/>
    <w:rsid w:val="002502FF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502FF"/>
    <w:pPr>
      <w:outlineLvl w:val="9"/>
    </w:pPr>
  </w:style>
  <w:style w:type="table" w:styleId="af4">
    <w:name w:val="Table Grid"/>
    <w:basedOn w:val="a1"/>
    <w:uiPriority w:val="59"/>
    <w:rsid w:val="00AC3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F30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30F42"/>
    <w:rPr>
      <w:rFonts w:ascii="Tahoma" w:hAnsi="Tahoma" w:cs="Tahoma"/>
      <w:sz w:val="16"/>
      <w:szCs w:val="16"/>
      <w:lang w:val="ru-RU" w:bidi="ar-SA"/>
    </w:rPr>
  </w:style>
  <w:style w:type="paragraph" w:styleId="af7">
    <w:name w:val="header"/>
    <w:basedOn w:val="a"/>
    <w:link w:val="af8"/>
    <w:uiPriority w:val="99"/>
    <w:semiHidden/>
    <w:unhideWhenUsed/>
    <w:rsid w:val="00F81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F81448"/>
    <w:rPr>
      <w:lang w:val="ru-RU" w:bidi="ar-SA"/>
    </w:rPr>
  </w:style>
  <w:style w:type="paragraph" w:styleId="af9">
    <w:name w:val="footer"/>
    <w:basedOn w:val="a"/>
    <w:link w:val="afa"/>
    <w:uiPriority w:val="99"/>
    <w:semiHidden/>
    <w:unhideWhenUsed/>
    <w:rsid w:val="00F81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F81448"/>
    <w:rPr>
      <w:lang w:val="ru-RU" w:bidi="ar-SA"/>
    </w:rPr>
  </w:style>
  <w:style w:type="paragraph" w:customStyle="1" w:styleId="Default">
    <w:name w:val="Default"/>
    <w:rsid w:val="00C66F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oek.su/np_akty/akty_docs/1170-ob-utverzhdenii-polozheniya-o-poryadke-prinyatiya-resheniy-o-razrabotke-municipalnyh-programm-i-ih-formirovaniya-i-realizacii-i-poryadka-provedeniya-i-kriteriev-ocenki-effektivnosti-realizacii.html" TargetMode="Externa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1" Type="http://schemas.openxmlformats.org/officeDocument/2006/relationships/styles" Target="styles.xml"/><Relationship Id="rId6" Type="http://schemas.openxmlformats.org/officeDocument/2006/relationships/hyperlink" Target="http://oek.su/np_akty/akty_docs/1170-ob-utverzhdenii-polozheniya-o-poryadke-prinyatiya-resheniy-o-razrabotke-municipalnyh-programm-i-ih-formirovaniya-i-realizacii-i-poryadka-provedeniya-i-kriteriev-ocenki-effektivnosti-realizacii.html" TargetMode="External"/><Relationship Id="rId11" Type="http://schemas.openxmlformats.org/officeDocument/2006/relationships/hyperlink" Target="javascript:void(0);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javascript:void(0);" TargetMode="External"/><Relationship Id="rId23" Type="http://schemas.openxmlformats.org/officeDocument/2006/relationships/fontTable" Target="fontTable.xm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4" Type="http://schemas.openxmlformats.org/officeDocument/2006/relationships/footnotes" Target="footnote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http://oek.su/np_akty/akty_docs/1170-ob-utverzhdenii-polozheniya-o-poryadke-prinyatiya-resheniy-o-razrabotke-municipalnyh-programm-i-ih-formirovaniya-i-realizacii-i-poryadka-provedeniya-i-kriteriev-ocenki-effektivnosti-realizac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5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selsovet</cp:lastModifiedBy>
  <cp:revision>24</cp:revision>
  <cp:lastPrinted>2023-01-31T03:24:00Z</cp:lastPrinted>
  <dcterms:created xsi:type="dcterms:W3CDTF">2021-07-08T04:30:00Z</dcterms:created>
  <dcterms:modified xsi:type="dcterms:W3CDTF">2024-02-13T07:38:00Z</dcterms:modified>
</cp:coreProperties>
</file>