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177" w:rsidRPr="008D4177" w:rsidRDefault="008D4177" w:rsidP="008D4177">
      <w:pPr>
        <w:spacing w:after="0" w:line="240" w:lineRule="auto"/>
        <w:jc w:val="center"/>
        <w:rPr>
          <w:rFonts w:ascii="Times New Roman" w:eastAsia="Times New Roman" w:hAnsi="Times New Roman" w:cs="Times New Roman"/>
          <w:sz w:val="28"/>
          <w:szCs w:val="28"/>
          <w:lang w:eastAsia="ru-RU"/>
        </w:rPr>
      </w:pPr>
      <w:r w:rsidRPr="008D4177">
        <w:rPr>
          <w:rFonts w:ascii="Times New Roman" w:eastAsia="Times New Roman" w:hAnsi="Times New Roman" w:cs="Times New Roman"/>
          <w:sz w:val="28"/>
          <w:szCs w:val="28"/>
          <w:lang w:eastAsia="ru-RU"/>
        </w:rPr>
        <w:t xml:space="preserve">АДМИНИСТРАЦИЯ  ЧЕРНОВСКОГО СЕЛЬСОВЕТА </w:t>
      </w:r>
    </w:p>
    <w:p w:rsidR="008D4177" w:rsidRPr="008D4177" w:rsidRDefault="008D4177" w:rsidP="008D4177">
      <w:pPr>
        <w:spacing w:after="0" w:line="240" w:lineRule="auto"/>
        <w:jc w:val="center"/>
        <w:rPr>
          <w:rFonts w:ascii="Times New Roman" w:eastAsia="Times New Roman" w:hAnsi="Times New Roman" w:cs="Times New Roman"/>
          <w:sz w:val="28"/>
          <w:szCs w:val="28"/>
          <w:lang w:eastAsia="ru-RU"/>
        </w:rPr>
      </w:pPr>
      <w:r w:rsidRPr="008D4177">
        <w:rPr>
          <w:rFonts w:ascii="Times New Roman" w:eastAsia="Times New Roman" w:hAnsi="Times New Roman" w:cs="Times New Roman"/>
          <w:sz w:val="28"/>
          <w:szCs w:val="28"/>
          <w:lang w:eastAsia="ru-RU"/>
        </w:rPr>
        <w:t>КОЧКОВСКОГО РАЙОНА НОВОСИБИРСКОЙ ОБЛАСТИ</w:t>
      </w:r>
    </w:p>
    <w:p w:rsidR="008D4177" w:rsidRPr="008D4177" w:rsidRDefault="008D4177" w:rsidP="008D4177">
      <w:pPr>
        <w:spacing w:after="0" w:line="240" w:lineRule="auto"/>
        <w:jc w:val="center"/>
        <w:rPr>
          <w:rFonts w:ascii="Times New Roman" w:eastAsia="Times New Roman" w:hAnsi="Times New Roman" w:cs="Times New Roman"/>
          <w:sz w:val="28"/>
          <w:szCs w:val="28"/>
          <w:lang w:eastAsia="ru-RU"/>
        </w:rPr>
      </w:pPr>
    </w:p>
    <w:p w:rsidR="008D4177" w:rsidRPr="008D4177" w:rsidRDefault="008D4177" w:rsidP="008D4177">
      <w:pPr>
        <w:spacing w:after="0" w:line="240" w:lineRule="auto"/>
        <w:jc w:val="center"/>
        <w:rPr>
          <w:rFonts w:ascii="Times New Roman" w:eastAsia="Times New Roman" w:hAnsi="Times New Roman" w:cs="Times New Roman"/>
          <w:sz w:val="28"/>
          <w:szCs w:val="28"/>
          <w:lang w:eastAsia="ru-RU"/>
        </w:rPr>
      </w:pPr>
    </w:p>
    <w:p w:rsidR="008D4177" w:rsidRPr="008D4177" w:rsidRDefault="008D4177" w:rsidP="008D4177">
      <w:pPr>
        <w:spacing w:after="0" w:line="240" w:lineRule="auto"/>
        <w:jc w:val="center"/>
        <w:rPr>
          <w:rFonts w:ascii="Times New Roman" w:eastAsia="Times New Roman" w:hAnsi="Times New Roman" w:cs="Times New Roman"/>
          <w:sz w:val="28"/>
          <w:szCs w:val="28"/>
          <w:lang w:eastAsia="ru-RU"/>
        </w:rPr>
      </w:pPr>
      <w:r w:rsidRPr="008D4177">
        <w:rPr>
          <w:rFonts w:ascii="Times New Roman" w:eastAsia="Times New Roman" w:hAnsi="Times New Roman" w:cs="Times New Roman"/>
          <w:sz w:val="28"/>
          <w:szCs w:val="28"/>
          <w:lang w:eastAsia="ru-RU"/>
        </w:rPr>
        <w:t xml:space="preserve">ПОСТАНОВЛЕНИЕ </w:t>
      </w:r>
    </w:p>
    <w:p w:rsidR="008D4177" w:rsidRPr="008D4177" w:rsidRDefault="008D4177" w:rsidP="008D4177">
      <w:pPr>
        <w:spacing w:after="0" w:line="240" w:lineRule="auto"/>
        <w:jc w:val="center"/>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r w:rsidRPr="008D4177">
        <w:rPr>
          <w:rFonts w:ascii="Times New Roman" w:eastAsia="Times New Roman" w:hAnsi="Times New Roman" w:cs="Times New Roman"/>
          <w:sz w:val="28"/>
          <w:szCs w:val="28"/>
          <w:lang w:eastAsia="ru-RU"/>
        </w:rPr>
        <w:t xml:space="preserve">от </w:t>
      </w:r>
      <w:r w:rsidR="007930B6">
        <w:rPr>
          <w:rFonts w:ascii="Times New Roman" w:eastAsia="Times New Roman" w:hAnsi="Times New Roman" w:cs="Times New Roman"/>
          <w:sz w:val="28"/>
          <w:szCs w:val="28"/>
          <w:lang w:eastAsia="ru-RU"/>
        </w:rPr>
        <w:t>10.11</w:t>
      </w:r>
      <w:bookmarkStart w:id="0" w:name="_GoBack"/>
      <w:bookmarkEnd w:id="0"/>
      <w:r w:rsidRPr="008D4177">
        <w:rPr>
          <w:rFonts w:ascii="Times New Roman" w:eastAsia="Times New Roman" w:hAnsi="Times New Roman" w:cs="Times New Roman"/>
          <w:sz w:val="28"/>
          <w:szCs w:val="28"/>
          <w:lang w:eastAsia="ru-RU"/>
        </w:rPr>
        <w:t xml:space="preserve">.2023                             </w:t>
      </w:r>
      <w:r w:rsidR="00EB6CB3">
        <w:rPr>
          <w:rFonts w:ascii="Times New Roman" w:eastAsia="Times New Roman" w:hAnsi="Times New Roman" w:cs="Times New Roman"/>
          <w:sz w:val="28"/>
          <w:szCs w:val="28"/>
          <w:lang w:eastAsia="ru-RU"/>
        </w:rPr>
        <w:t xml:space="preserve">   </w:t>
      </w:r>
      <w:proofErr w:type="spellStart"/>
      <w:r w:rsidR="00EB6CB3">
        <w:rPr>
          <w:rFonts w:ascii="Times New Roman" w:eastAsia="Times New Roman" w:hAnsi="Times New Roman" w:cs="Times New Roman"/>
          <w:sz w:val="28"/>
          <w:szCs w:val="28"/>
          <w:lang w:eastAsia="ru-RU"/>
        </w:rPr>
        <w:t>с</w:t>
      </w:r>
      <w:proofErr w:type="gramStart"/>
      <w:r w:rsidR="00EB6CB3">
        <w:rPr>
          <w:rFonts w:ascii="Times New Roman" w:eastAsia="Times New Roman" w:hAnsi="Times New Roman" w:cs="Times New Roman"/>
          <w:sz w:val="28"/>
          <w:szCs w:val="28"/>
          <w:lang w:eastAsia="ru-RU"/>
        </w:rPr>
        <w:t>.Ч</w:t>
      </w:r>
      <w:proofErr w:type="gramEnd"/>
      <w:r w:rsidR="00EB6CB3">
        <w:rPr>
          <w:rFonts w:ascii="Times New Roman" w:eastAsia="Times New Roman" w:hAnsi="Times New Roman" w:cs="Times New Roman"/>
          <w:sz w:val="28"/>
          <w:szCs w:val="28"/>
          <w:lang w:eastAsia="ru-RU"/>
        </w:rPr>
        <w:t>ерновка</w:t>
      </w:r>
      <w:proofErr w:type="spellEnd"/>
      <w:r w:rsidR="00EB6CB3">
        <w:rPr>
          <w:rFonts w:ascii="Times New Roman" w:eastAsia="Times New Roman" w:hAnsi="Times New Roman" w:cs="Times New Roman"/>
          <w:sz w:val="28"/>
          <w:szCs w:val="28"/>
          <w:lang w:eastAsia="ru-RU"/>
        </w:rPr>
        <w:t xml:space="preserve">        </w:t>
      </w:r>
      <w:r w:rsidRPr="008D4177">
        <w:rPr>
          <w:rFonts w:ascii="Times New Roman" w:eastAsia="Times New Roman" w:hAnsi="Times New Roman" w:cs="Times New Roman"/>
          <w:sz w:val="28"/>
          <w:szCs w:val="28"/>
          <w:lang w:eastAsia="ru-RU"/>
        </w:rPr>
        <w:t xml:space="preserve">                             № </w:t>
      </w:r>
      <w:r w:rsidR="00EB6CB3">
        <w:rPr>
          <w:rFonts w:ascii="Times New Roman" w:eastAsia="Times New Roman" w:hAnsi="Times New Roman" w:cs="Times New Roman"/>
          <w:sz w:val="28"/>
          <w:szCs w:val="28"/>
          <w:lang w:eastAsia="ru-RU"/>
        </w:rPr>
        <w:t>71-па</w:t>
      </w: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О порядке составления и утверждения отчета о результатах деятельности муниципального учреждения и об использовании закрепленного за ним</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муниципального имущества</w:t>
      </w:r>
    </w:p>
    <w:p w:rsidR="008D4177" w:rsidRPr="008D4177" w:rsidRDefault="008D4177" w:rsidP="008D4177">
      <w:pPr>
        <w:spacing w:after="0" w:line="240" w:lineRule="auto"/>
        <w:rPr>
          <w:rFonts w:ascii="Times New Roman" w:eastAsia="Times New Roman" w:hAnsi="Times New Roman" w:cs="Times New Roman"/>
          <w:sz w:val="24"/>
          <w:szCs w:val="24"/>
          <w:lang w:eastAsia="ru-RU"/>
        </w:rPr>
      </w:pPr>
    </w:p>
    <w:p w:rsidR="008D4177" w:rsidRPr="008D4177" w:rsidRDefault="008D4177" w:rsidP="008D4177">
      <w:pPr>
        <w:keepNext/>
        <w:keepLines/>
        <w:suppressLineNumbers/>
        <w:tabs>
          <w:tab w:val="left" w:pos="1560"/>
        </w:tabs>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8D4177">
        <w:rPr>
          <w:rFonts w:ascii="Times New Roman" w:eastAsia="Times New Roman" w:hAnsi="Times New Roman" w:cs="Times New Roman"/>
          <w:sz w:val="26"/>
          <w:szCs w:val="26"/>
          <w:lang w:eastAsia="ru-RU"/>
        </w:rPr>
        <w:t xml:space="preserve">В соответствии с подпунктом 10 пункта 3.3 статьи 32 Федерального закона от 12.01.1996 №7-ФЗ «О некоммерческих организациях», приказом Министерства финансов Российской Федерации от 02.11.2021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Администрация Черновского сельсовета Кочковского района Новосибирской области </w:t>
      </w:r>
      <w:proofErr w:type="gramEnd"/>
    </w:p>
    <w:p w:rsidR="008D4177" w:rsidRPr="008D4177" w:rsidRDefault="008D4177" w:rsidP="008D4177">
      <w:pPr>
        <w:spacing w:after="0" w:line="240" w:lineRule="auto"/>
        <w:jc w:val="both"/>
        <w:rPr>
          <w:rFonts w:ascii="Times New Roman" w:eastAsia="Times New Roman" w:hAnsi="Times New Roman" w:cs="Times New Roman"/>
          <w:sz w:val="28"/>
          <w:szCs w:val="28"/>
          <w:lang w:eastAsia="ru-RU"/>
        </w:rPr>
      </w:pPr>
      <w:r w:rsidRPr="008D4177">
        <w:rPr>
          <w:rFonts w:ascii="Times New Roman" w:eastAsia="Times New Roman" w:hAnsi="Times New Roman" w:cs="Times New Roman"/>
          <w:sz w:val="28"/>
          <w:szCs w:val="28"/>
          <w:lang w:eastAsia="ru-RU"/>
        </w:rPr>
        <w:t>ПОСТАНОВЛЯЕТ:</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w:t>
      </w:r>
      <w:r w:rsidRPr="008D4177">
        <w:rPr>
          <w:rFonts w:ascii="Times New Roman" w:eastAsia="Times New Roman" w:hAnsi="Times New Roman" w:cs="Times New Roman"/>
          <w:sz w:val="26"/>
          <w:szCs w:val="26"/>
          <w:lang w:eastAsia="ru-RU"/>
        </w:rPr>
        <w:tab/>
        <w:t>Утвердить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согласно приложению к настоящему постановлению.</w:t>
      </w:r>
    </w:p>
    <w:p w:rsidR="008D4177" w:rsidRPr="008D4177" w:rsidRDefault="00EB6CB3" w:rsidP="008D4177">
      <w:pPr>
        <w:tabs>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8D4177">
        <w:rPr>
          <w:rFonts w:ascii="Times New Roman" w:eastAsia="Times New Roman" w:hAnsi="Times New Roman" w:cs="Times New Roman"/>
          <w:sz w:val="28"/>
          <w:szCs w:val="28"/>
          <w:lang w:eastAsia="ru-RU"/>
        </w:rPr>
        <w:t>опубликовать</w:t>
      </w:r>
      <w:r w:rsidRPr="008D4177">
        <w:rPr>
          <w:rFonts w:ascii="Times New Roman" w:eastAsia="Times New Roman" w:hAnsi="Times New Roman" w:cs="Times New Roman"/>
          <w:sz w:val="26"/>
          <w:szCs w:val="26"/>
          <w:lang w:eastAsia="ru-RU"/>
        </w:rPr>
        <w:t xml:space="preserve"> </w:t>
      </w:r>
      <w:r w:rsidR="008D4177" w:rsidRPr="008D4177">
        <w:rPr>
          <w:rFonts w:ascii="Times New Roman" w:eastAsia="Times New Roman" w:hAnsi="Times New Roman" w:cs="Times New Roman"/>
          <w:sz w:val="26"/>
          <w:szCs w:val="26"/>
          <w:lang w:eastAsia="ru-RU"/>
        </w:rPr>
        <w:t xml:space="preserve">Настоящее постановление вступает в силу с 1 января 2023 г. </w:t>
      </w:r>
    </w:p>
    <w:p w:rsidR="008D4177" w:rsidRPr="008D4177" w:rsidRDefault="008D4177" w:rsidP="008D4177">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bookmarkStart w:id="1" w:name="P21"/>
      <w:bookmarkEnd w:id="1"/>
      <w:r w:rsidRPr="008D4177">
        <w:rPr>
          <w:rFonts w:ascii="Times New Roman" w:eastAsia="Times New Roman" w:hAnsi="Times New Roman" w:cs="Times New Roman"/>
          <w:sz w:val="26"/>
          <w:szCs w:val="26"/>
          <w:lang w:eastAsia="ru-RU"/>
        </w:rPr>
        <w:t>3.</w:t>
      </w:r>
      <w:r w:rsidRPr="008D4177">
        <w:rPr>
          <w:rFonts w:ascii="Times New Roman" w:eastAsia="Times New Roman" w:hAnsi="Times New Roman" w:cs="Times New Roman"/>
          <w:sz w:val="26"/>
          <w:szCs w:val="26"/>
          <w:lang w:eastAsia="ru-RU"/>
        </w:rPr>
        <w:tab/>
      </w:r>
      <w:r w:rsidRPr="008D4177">
        <w:rPr>
          <w:rFonts w:ascii="Times New Roman" w:eastAsia="Times New Roman" w:hAnsi="Times New Roman" w:cs="Times New Roman"/>
          <w:sz w:val="28"/>
          <w:szCs w:val="28"/>
          <w:lang w:eastAsia="ru-RU"/>
        </w:rPr>
        <w:t>Настоящее постановление в периодическом печатном издании  «</w:t>
      </w:r>
      <w:proofErr w:type="spellStart"/>
      <w:r w:rsidRPr="008D4177">
        <w:rPr>
          <w:rFonts w:ascii="Times New Roman" w:eastAsia="Times New Roman" w:hAnsi="Times New Roman" w:cs="Times New Roman"/>
          <w:sz w:val="28"/>
          <w:szCs w:val="28"/>
          <w:lang w:eastAsia="ru-RU"/>
        </w:rPr>
        <w:t>Черновский</w:t>
      </w:r>
      <w:proofErr w:type="spellEnd"/>
      <w:r w:rsidRPr="008D4177">
        <w:rPr>
          <w:rFonts w:ascii="Times New Roman" w:eastAsia="Times New Roman" w:hAnsi="Times New Roman" w:cs="Times New Roman"/>
          <w:sz w:val="28"/>
          <w:szCs w:val="28"/>
          <w:lang w:eastAsia="ru-RU"/>
        </w:rPr>
        <w:t xml:space="preserve"> вестник»</w:t>
      </w:r>
      <w:r w:rsidRPr="008D4177">
        <w:rPr>
          <w:rFonts w:ascii="Times New Roman" w:eastAsia="Times New Roman" w:hAnsi="Times New Roman" w:cs="Times New Roman"/>
          <w:sz w:val="26"/>
          <w:szCs w:val="26"/>
          <w:lang w:eastAsia="ru-RU"/>
        </w:rPr>
        <w:t xml:space="preserve"> и разместить на официальном сайте администрации Черновского сельсовета.</w:t>
      </w:r>
    </w:p>
    <w:p w:rsidR="008D4177" w:rsidRPr="008D4177" w:rsidRDefault="00EB6CB3" w:rsidP="008D4177">
      <w:pPr>
        <w:tabs>
          <w:tab w:val="left" w:pos="1418"/>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D4177" w:rsidRPr="008D4177">
        <w:rPr>
          <w:rFonts w:ascii="Times New Roman" w:eastAsia="Times New Roman" w:hAnsi="Times New Roman" w:cs="Times New Roman"/>
          <w:sz w:val="26"/>
          <w:szCs w:val="26"/>
          <w:lang w:eastAsia="ru-RU"/>
        </w:rPr>
        <w:t>Контроль над исполнением настоящего постановления оставляю за собой.</w:t>
      </w:r>
    </w:p>
    <w:p w:rsidR="008D4177" w:rsidRPr="008D4177" w:rsidRDefault="008D4177" w:rsidP="008D4177">
      <w:pPr>
        <w:keepNext/>
        <w:keepLines/>
        <w:suppressLineNumbers/>
        <w:tabs>
          <w:tab w:val="left" w:pos="1418"/>
        </w:tabs>
        <w:suppressAutoHyphens/>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keepNext/>
        <w:keepLines/>
        <w:suppressLineNumbers/>
        <w:tabs>
          <w:tab w:val="left" w:pos="1418"/>
        </w:tabs>
        <w:suppressAutoHyphens/>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keepNext/>
        <w:keepLines/>
        <w:suppressLineNumbers/>
        <w:tabs>
          <w:tab w:val="left" w:pos="1418"/>
        </w:tabs>
        <w:suppressAutoHyphens/>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r w:rsidRPr="008D4177">
        <w:rPr>
          <w:rFonts w:ascii="Times New Roman" w:eastAsia="Times New Roman" w:hAnsi="Times New Roman" w:cs="Times New Roman"/>
          <w:sz w:val="28"/>
          <w:szCs w:val="28"/>
          <w:lang w:eastAsia="ru-RU"/>
        </w:rPr>
        <w:t xml:space="preserve">Глава  Черновского  сельсовета       </w:t>
      </w:r>
    </w:p>
    <w:p w:rsidR="008D4177" w:rsidRPr="008D4177" w:rsidRDefault="008D4177" w:rsidP="008D4177">
      <w:pPr>
        <w:spacing w:after="0" w:line="240" w:lineRule="auto"/>
        <w:rPr>
          <w:rFonts w:ascii="Times New Roman" w:eastAsia="Times New Roman" w:hAnsi="Times New Roman" w:cs="Times New Roman"/>
          <w:sz w:val="28"/>
          <w:szCs w:val="28"/>
          <w:lang w:eastAsia="ru-RU"/>
        </w:rPr>
      </w:pPr>
      <w:r w:rsidRPr="008D4177">
        <w:rPr>
          <w:rFonts w:ascii="Times New Roman" w:eastAsia="Times New Roman" w:hAnsi="Times New Roman" w:cs="Times New Roman"/>
          <w:sz w:val="28"/>
          <w:szCs w:val="28"/>
          <w:lang w:eastAsia="ru-RU"/>
        </w:rPr>
        <w:t xml:space="preserve">Кочковского района Новосибирской области         </w:t>
      </w:r>
      <w:r w:rsidRPr="008D4177">
        <w:rPr>
          <w:rFonts w:ascii="Times New Roman" w:eastAsia="Times New Roman" w:hAnsi="Times New Roman" w:cs="Times New Roman"/>
          <w:sz w:val="28"/>
          <w:szCs w:val="28"/>
          <w:lang w:eastAsia="ru-RU"/>
        </w:rPr>
        <w:tab/>
      </w:r>
      <w:r w:rsidRPr="008D4177">
        <w:rPr>
          <w:rFonts w:ascii="Times New Roman" w:eastAsia="Times New Roman" w:hAnsi="Times New Roman" w:cs="Times New Roman"/>
          <w:sz w:val="28"/>
          <w:szCs w:val="28"/>
          <w:lang w:eastAsia="ru-RU"/>
        </w:rPr>
        <w:tab/>
        <w:t xml:space="preserve">       М.А. Шатов</w:t>
      </w: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Default="008D4177" w:rsidP="008D4177">
      <w:pPr>
        <w:spacing w:after="0" w:line="240" w:lineRule="auto"/>
        <w:rPr>
          <w:rFonts w:ascii="Times New Roman" w:eastAsia="Times New Roman" w:hAnsi="Times New Roman" w:cs="Times New Roman"/>
          <w:sz w:val="28"/>
          <w:szCs w:val="28"/>
          <w:lang w:eastAsia="ru-RU"/>
        </w:rPr>
      </w:pPr>
    </w:p>
    <w:p w:rsidR="00EB6CB3" w:rsidRDefault="00EB6CB3" w:rsidP="008D4177">
      <w:pPr>
        <w:spacing w:after="0" w:line="240" w:lineRule="auto"/>
        <w:rPr>
          <w:rFonts w:ascii="Times New Roman" w:eastAsia="Times New Roman" w:hAnsi="Times New Roman" w:cs="Times New Roman"/>
          <w:sz w:val="28"/>
          <w:szCs w:val="28"/>
          <w:lang w:eastAsia="ru-RU"/>
        </w:rPr>
      </w:pPr>
    </w:p>
    <w:p w:rsidR="00EB6CB3" w:rsidRPr="008D4177" w:rsidRDefault="00EB6CB3"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EB6CB3">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8D4177">
        <w:rPr>
          <w:rFonts w:ascii="Times New Roman" w:eastAsia="Times New Roman" w:hAnsi="Times New Roman" w:cs="Times New Roman"/>
          <w:sz w:val="20"/>
          <w:szCs w:val="20"/>
          <w:lang w:eastAsia="ru-RU"/>
        </w:rPr>
        <w:lastRenderedPageBreak/>
        <w:t>Приложение к постановлению</w:t>
      </w:r>
    </w:p>
    <w:p w:rsidR="008D4177" w:rsidRPr="008D4177" w:rsidRDefault="008D4177" w:rsidP="00EB6CB3">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8D4177">
        <w:rPr>
          <w:rFonts w:ascii="Times New Roman" w:eastAsia="Times New Roman" w:hAnsi="Times New Roman" w:cs="Times New Roman"/>
          <w:sz w:val="20"/>
          <w:szCs w:val="20"/>
          <w:lang w:eastAsia="ru-RU"/>
        </w:rPr>
        <w:t xml:space="preserve">администрации Черновского сельсовета Кочковского </w:t>
      </w:r>
      <w:r w:rsidR="00EB6CB3">
        <w:rPr>
          <w:rFonts w:ascii="Times New Roman" w:eastAsia="Times New Roman" w:hAnsi="Times New Roman" w:cs="Times New Roman"/>
          <w:sz w:val="20"/>
          <w:szCs w:val="20"/>
          <w:lang w:eastAsia="ru-RU"/>
        </w:rPr>
        <w:t xml:space="preserve">                                                                                                              </w:t>
      </w:r>
      <w:r w:rsidRPr="008D4177">
        <w:rPr>
          <w:rFonts w:ascii="Times New Roman" w:eastAsia="Times New Roman" w:hAnsi="Times New Roman" w:cs="Times New Roman"/>
          <w:sz w:val="20"/>
          <w:szCs w:val="20"/>
          <w:lang w:eastAsia="ru-RU"/>
        </w:rPr>
        <w:t xml:space="preserve">района Новосибирской области </w:t>
      </w:r>
    </w:p>
    <w:p w:rsidR="008D4177" w:rsidRPr="008D4177" w:rsidRDefault="00EB6CB3" w:rsidP="00EB6CB3">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10.11.</w:t>
      </w:r>
      <w:r w:rsidR="008D4177" w:rsidRPr="008D4177">
        <w:rPr>
          <w:rFonts w:ascii="Times New Roman" w:eastAsia="Times New Roman" w:hAnsi="Times New Roman" w:cs="Times New Roman"/>
          <w:sz w:val="20"/>
          <w:szCs w:val="20"/>
          <w:lang w:eastAsia="ru-RU"/>
        </w:rPr>
        <w:t>.2023 №</w:t>
      </w:r>
      <w:r>
        <w:rPr>
          <w:rFonts w:ascii="Times New Roman" w:eastAsia="Times New Roman" w:hAnsi="Times New Roman" w:cs="Times New Roman"/>
          <w:sz w:val="20"/>
          <w:szCs w:val="20"/>
          <w:lang w:eastAsia="ru-RU"/>
        </w:rPr>
        <w:t>71-па</w:t>
      </w:r>
      <w:r w:rsidR="008D4177" w:rsidRPr="008D4177">
        <w:rPr>
          <w:rFonts w:ascii="Times New Roman" w:eastAsia="Times New Roman" w:hAnsi="Times New Roman" w:cs="Times New Roman"/>
          <w:sz w:val="20"/>
          <w:szCs w:val="20"/>
          <w:lang w:eastAsia="ru-RU"/>
        </w:rPr>
        <w:t xml:space="preserve">  </w:t>
      </w:r>
    </w:p>
    <w:p w:rsidR="008D4177" w:rsidRPr="008D4177" w:rsidRDefault="008D4177" w:rsidP="00EB6CB3">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2" w:name="P35"/>
      <w:bookmarkEnd w:id="2"/>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xml:space="preserve">Порядок </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xml:space="preserve">составления и утверждения отчета о результатах деятельности </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xml:space="preserve">муниципального учреждения и об использовании закрепленного за ним </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муниципального имущества</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widowControl w:val="0"/>
        <w:numPr>
          <w:ilvl w:val="0"/>
          <w:numId w:val="2"/>
        </w:numPr>
        <w:tabs>
          <w:tab w:val="left" w:pos="567"/>
        </w:tabs>
        <w:autoSpaceDE w:val="0"/>
        <w:autoSpaceDN w:val="0"/>
        <w:spacing w:after="0" w:line="240" w:lineRule="auto"/>
        <w:contextualSpacing/>
        <w:jc w:val="center"/>
        <w:outlineLvl w:val="1"/>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Общие положения</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 xml:space="preserve">Настоящий Порядок составления и утверждения </w:t>
      </w:r>
      <w:hyperlink r:id="rId6" w:history="1">
        <w:r w:rsidRPr="008D4177">
          <w:rPr>
            <w:rFonts w:ascii="Times New Roman" w:eastAsia="Times New Roman" w:hAnsi="Times New Roman" w:cs="Times New Roman"/>
            <w:sz w:val="26"/>
            <w:szCs w:val="26"/>
            <w:lang w:eastAsia="ru-RU"/>
          </w:rPr>
          <w:t>отчета</w:t>
        </w:r>
      </w:hyperlink>
      <w:r w:rsidRPr="008D4177">
        <w:rPr>
          <w:rFonts w:ascii="Times New Roman" w:eastAsia="Times New Roman" w:hAnsi="Times New Roman" w:cs="Times New Roman"/>
          <w:sz w:val="26"/>
          <w:szCs w:val="26"/>
          <w:lang w:eastAsia="ru-RU"/>
        </w:rPr>
        <w:t xml:space="preserve"> о результатах деятельности муниципального учреждения и об использовании закрепленного за ним муниципального имущества (далее - Порядок) определяет порядок и сроки составления и утверждения отчета о результатах деятельности подведомственного муниципального бюджетного, муниципального автономного или муниципального казенного учреждения (далее – учреждение) и об использовании закрепленного за ним муниципального имущества (далее - отчет), а также порядок и сроки рассмотрения Отчета</w:t>
      </w:r>
      <w:proofErr w:type="gramEnd"/>
      <w:r w:rsidRPr="008D4177">
        <w:rPr>
          <w:rFonts w:ascii="Times New Roman" w:eastAsia="Times New Roman" w:hAnsi="Times New Roman" w:cs="Times New Roman"/>
          <w:sz w:val="26"/>
          <w:szCs w:val="26"/>
          <w:lang w:eastAsia="ru-RU"/>
        </w:rPr>
        <w:t xml:space="preserve"> Администрацией Черновского сельсовета Кочковского района Новосибирской области, осуществляющей функции и полномочия учредителя в отношении подведомственного учреждения (далее - главный распорядитель бюджетных средств).</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2.</w:t>
      </w:r>
      <w:r w:rsidRPr="008D4177">
        <w:rPr>
          <w:rFonts w:ascii="Times New Roman" w:eastAsia="Times New Roman" w:hAnsi="Times New Roman" w:cs="Times New Roman"/>
          <w:sz w:val="26"/>
          <w:szCs w:val="26"/>
          <w:lang w:eastAsia="ru-RU"/>
        </w:rPr>
        <w:tab/>
        <w:t xml:space="preserve">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w:t>
      </w:r>
      <w:proofErr w:type="gramStart"/>
      <w:r w:rsidRPr="008D4177">
        <w:rPr>
          <w:rFonts w:ascii="Times New Roman" w:eastAsia="Times New Roman" w:hAnsi="Times New Roman" w:cs="Times New Roman"/>
          <w:sz w:val="26"/>
          <w:szCs w:val="26"/>
          <w:lang w:eastAsia="ru-RU"/>
        </w:rPr>
        <w:t>за</w:t>
      </w:r>
      <w:proofErr w:type="gramEnd"/>
      <w:r w:rsidRPr="008D4177">
        <w:rPr>
          <w:rFonts w:ascii="Times New Roman" w:eastAsia="Times New Roman" w:hAnsi="Times New Roman" w:cs="Times New Roman"/>
          <w:sz w:val="26"/>
          <w:szCs w:val="26"/>
          <w:lang w:eastAsia="ru-RU"/>
        </w:rPr>
        <w:t xml:space="preserve"> отчетным.</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3.</w:t>
      </w:r>
      <w:r w:rsidRPr="008D4177">
        <w:rPr>
          <w:rFonts w:ascii="Times New Roman" w:eastAsia="Times New Roman" w:hAnsi="Times New Roman" w:cs="Times New Roman"/>
          <w:sz w:val="26"/>
          <w:szCs w:val="26"/>
          <w:lang w:eastAsia="ru-RU"/>
        </w:rPr>
        <w:tab/>
        <w:t>Отчет составляется и утверждается учреждением в форме бумажного документа с учетом требований действующего законодательства о защите государственной тайны.</w:t>
      </w:r>
    </w:p>
    <w:p w:rsidR="008D4177" w:rsidRPr="008D4177" w:rsidRDefault="008D4177" w:rsidP="008D4177">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8D4177" w:rsidRPr="008D4177" w:rsidRDefault="008D4177" w:rsidP="008D4177">
      <w:pPr>
        <w:widowControl w:val="0"/>
        <w:numPr>
          <w:ilvl w:val="0"/>
          <w:numId w:val="2"/>
        </w:numPr>
        <w:tabs>
          <w:tab w:val="left" w:pos="567"/>
        </w:tabs>
        <w:autoSpaceDE w:val="0"/>
        <w:autoSpaceDN w:val="0"/>
        <w:spacing w:after="0" w:line="240" w:lineRule="auto"/>
        <w:contextualSpacing/>
        <w:jc w:val="center"/>
        <w:outlineLvl w:val="1"/>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Требования к Отчету</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w:t>
      </w:r>
      <w:r w:rsidRPr="008D4177">
        <w:rPr>
          <w:rFonts w:ascii="Times New Roman" w:eastAsia="Times New Roman" w:hAnsi="Times New Roman" w:cs="Times New Roman"/>
          <w:sz w:val="26"/>
          <w:szCs w:val="26"/>
          <w:lang w:eastAsia="ru-RU"/>
        </w:rPr>
        <w:tab/>
        <w:t>Отчет составляется в разрезе следующих разделов:</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раздел 1 «Результаты деятельности»;</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раздел 2 «Использование имущества, закрепленного за учреждением».</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2.</w:t>
      </w:r>
      <w:r w:rsidRPr="008D4177">
        <w:rPr>
          <w:rFonts w:ascii="Times New Roman" w:eastAsia="Times New Roman" w:hAnsi="Times New Roman" w:cs="Times New Roman"/>
          <w:sz w:val="26"/>
          <w:szCs w:val="26"/>
          <w:lang w:eastAsia="ru-RU"/>
        </w:rPr>
        <w:tab/>
        <w:t>В раздел 1 «Результаты деятельности» включаются:</w:t>
      </w:r>
    </w:p>
    <w:p w:rsidR="008D4177" w:rsidRPr="008D4177" w:rsidRDefault="008D4177" w:rsidP="008D4177">
      <w:pPr>
        <w:widowControl w:val="0"/>
        <w:tabs>
          <w:tab w:val="left" w:pos="709"/>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ab/>
        <w:t>- отчет о выполнении муниципального задания на оказание муниципальных услуг (выполнение работ) (далее - муниципальное задание). Указанный отчет формируется муниципальными бюджетными и муниципальными автономными учреждениями, а также муниципальными казенными учреждениями, которым в соответствии с решением главного распорядителя бюджетных средств, осуществляющего функции и полномочия учредителя в отношении данного муниципального казенного учреждения, сформировано муниципальное задание;</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разделом 3 пунктом 2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разделом 3 пунктом 3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lastRenderedPageBreak/>
        <w:t>- сведения о просроченной кредиторской задолженности, формируемые в соответствии с разделом 3 пунктом 4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задолженности по ущербу, недостачам, хищениям денежных средств и материальных ценностей, формируемые в соответствии с разделом 3 пунктом 5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численности сотрудников и оплате труда, формируемые в соответствии с разделом 3 пунктом 6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счетах учреждения, открытых в кредитных организациях, формируемые в соответствии с разделом 3 пунктом 7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3.</w:t>
      </w:r>
      <w:r w:rsidRPr="008D4177">
        <w:rPr>
          <w:rFonts w:ascii="Times New Roman" w:eastAsia="Times New Roman" w:hAnsi="Times New Roman" w:cs="Times New Roman"/>
          <w:sz w:val="26"/>
          <w:szCs w:val="26"/>
          <w:lang w:eastAsia="ru-RU"/>
        </w:rPr>
        <w:tab/>
        <w:t>В раздел 2 «Использование имущества, закрепленного за учреждением» включаются:</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разделом 3 пунктом 8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highlight w:val="yellow"/>
          <w:lang w:eastAsia="ru-RU"/>
        </w:rPr>
      </w:pPr>
      <w:r w:rsidRPr="008D4177">
        <w:rPr>
          <w:rFonts w:ascii="Times New Roman" w:eastAsia="Times New Roman" w:hAnsi="Times New Roman" w:cs="Times New Roman"/>
          <w:sz w:val="26"/>
          <w:szCs w:val="26"/>
          <w:lang w:eastAsia="ru-RU"/>
        </w:rPr>
        <w:t>- 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разделом 3 пунктом 9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недвижимом имуществе, используемом по договору аренды, формируемые в соответствии с разделом 3 пунктом 10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недвижимом имуществе, используемом по договору безвозмездного пользования (договору ссуды), формируемые в соответствии с разделом 3 пунктом 11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об особо ценном движимом имуществе (за исключением транспортных средств), формируемые в соответствии с разделом 3 пунктом 12 настоящего Порядка;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сведения о транспортных средствах, формируемые в соответствии с разделом 3 пунктом 13 настоящего Порядка.</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widowControl w:val="0"/>
        <w:numPr>
          <w:ilvl w:val="0"/>
          <w:numId w:val="2"/>
        </w:numPr>
        <w:tabs>
          <w:tab w:val="left" w:pos="567"/>
        </w:tabs>
        <w:autoSpaceDE w:val="0"/>
        <w:autoSpaceDN w:val="0"/>
        <w:spacing w:after="0" w:line="240" w:lineRule="auto"/>
        <w:contextualSpacing/>
        <w:jc w:val="center"/>
        <w:outlineLvl w:val="1"/>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Порядок формирования сведений, включаемых в Отчет</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отчете о выполнении муниципального задания отражаются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3" w:name="P102"/>
      <w:bookmarkEnd w:id="3"/>
      <w:r w:rsidRPr="008D4177">
        <w:rPr>
          <w:rFonts w:ascii="Times New Roman" w:eastAsia="Times New Roman" w:hAnsi="Times New Roman" w:cs="Times New Roman"/>
          <w:sz w:val="26"/>
          <w:szCs w:val="26"/>
          <w:lang w:eastAsia="ru-RU"/>
        </w:rPr>
        <w:t>2.</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об оказываемых услугах, выполняемых работах сверх установленного муниципального задания, а также выпускаемой продукции отражается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w:t>
      </w:r>
      <w:proofErr w:type="gramEnd"/>
      <w:r w:rsidRPr="008D4177">
        <w:rPr>
          <w:rFonts w:ascii="Times New Roman" w:eastAsia="Times New Roman" w:hAnsi="Times New Roman" w:cs="Times New Roman"/>
          <w:sz w:val="26"/>
          <w:szCs w:val="26"/>
          <w:lang w:eastAsia="ru-RU"/>
        </w:rPr>
        <w:t xml:space="preserve">) </w:t>
      </w:r>
      <w:proofErr w:type="gramStart"/>
      <w:r w:rsidRPr="008D4177">
        <w:rPr>
          <w:rFonts w:ascii="Times New Roman" w:eastAsia="Times New Roman" w:hAnsi="Times New Roman" w:cs="Times New Roman"/>
          <w:sz w:val="26"/>
          <w:szCs w:val="26"/>
          <w:lang w:eastAsia="ru-RU"/>
        </w:rPr>
        <w:t>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4" w:name="P103"/>
      <w:bookmarkEnd w:id="4"/>
      <w:r w:rsidRPr="008D4177">
        <w:rPr>
          <w:rFonts w:ascii="Times New Roman" w:eastAsia="Times New Roman" w:hAnsi="Times New Roman" w:cs="Times New Roman"/>
          <w:sz w:val="26"/>
          <w:szCs w:val="26"/>
          <w:lang w:eastAsia="ru-RU"/>
        </w:rPr>
        <w:t>3.</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 xml:space="preserve">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отражается информация о </w:t>
      </w:r>
      <w:r w:rsidRPr="008D4177">
        <w:rPr>
          <w:rFonts w:ascii="Times New Roman" w:eastAsia="Times New Roman" w:hAnsi="Times New Roman" w:cs="Times New Roman"/>
          <w:sz w:val="26"/>
          <w:szCs w:val="26"/>
          <w:lang w:eastAsia="ru-RU"/>
        </w:rPr>
        <w:lastRenderedPageBreak/>
        <w:t>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w:t>
      </w:r>
      <w:proofErr w:type="gramEnd"/>
      <w:r w:rsidRPr="008D4177">
        <w:rPr>
          <w:rFonts w:ascii="Times New Roman" w:eastAsia="Times New Roman" w:hAnsi="Times New Roman" w:cs="Times New Roman"/>
          <w:sz w:val="26"/>
          <w:szCs w:val="26"/>
          <w:lang w:eastAsia="ru-RU"/>
        </w:rPr>
        <w:t xml:space="preserve">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w:t>
      </w:r>
      <w:proofErr w:type="gramStart"/>
      <w:r w:rsidRPr="008D4177">
        <w:rPr>
          <w:rFonts w:ascii="Times New Roman" w:eastAsia="Times New Roman" w:hAnsi="Times New Roman" w:cs="Times New Roman"/>
          <w:sz w:val="26"/>
          <w:szCs w:val="26"/>
          <w:lang w:eastAsia="ru-RU"/>
        </w:rPr>
        <w:t>приходящаяся</w:t>
      </w:r>
      <w:proofErr w:type="gramEnd"/>
      <w:r w:rsidRPr="008D4177">
        <w:rPr>
          <w:rFonts w:ascii="Times New Roman" w:eastAsia="Times New Roman" w:hAnsi="Times New Roman" w:cs="Times New Roman"/>
          <w:sz w:val="26"/>
          <w:szCs w:val="26"/>
          <w:lang w:eastAsia="ru-RU"/>
        </w:rPr>
        <w:t xml:space="preserve">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При отсутств</w:t>
      </w:r>
      <w:proofErr w:type="gramStart"/>
      <w:r w:rsidRPr="008D4177">
        <w:rPr>
          <w:rFonts w:ascii="Times New Roman" w:eastAsia="Times New Roman" w:hAnsi="Times New Roman" w:cs="Times New Roman"/>
          <w:sz w:val="26"/>
          <w:szCs w:val="26"/>
          <w:lang w:eastAsia="ru-RU"/>
        </w:rPr>
        <w:t>ии у у</w:t>
      </w:r>
      <w:proofErr w:type="gramEnd"/>
      <w:r w:rsidRPr="008D4177">
        <w:rPr>
          <w:rFonts w:ascii="Times New Roman" w:eastAsia="Times New Roman" w:hAnsi="Times New Roman" w:cs="Times New Roman"/>
          <w:sz w:val="26"/>
          <w:szCs w:val="26"/>
          <w:lang w:eastAsia="ru-RU"/>
        </w:rPr>
        <w:t>чреждения вкладов в уставные (складочные) капиталы сведения, указанные в абзаце первом настоящего пункта, не формируются.</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5" w:name="P105"/>
      <w:bookmarkEnd w:id="5"/>
      <w:r w:rsidRPr="008D4177">
        <w:rPr>
          <w:rFonts w:ascii="Times New Roman" w:eastAsia="Times New Roman" w:hAnsi="Times New Roman" w:cs="Times New Roman"/>
          <w:sz w:val="26"/>
          <w:szCs w:val="26"/>
          <w:lang w:eastAsia="ru-RU"/>
        </w:rPr>
        <w:t>4.</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 просроченной кредиторской задолженности отражается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6" w:name="P106"/>
      <w:bookmarkEnd w:id="6"/>
      <w:r w:rsidRPr="008D4177">
        <w:rPr>
          <w:rFonts w:ascii="Times New Roman" w:eastAsia="Times New Roman" w:hAnsi="Times New Roman" w:cs="Times New Roman"/>
          <w:sz w:val="26"/>
          <w:szCs w:val="26"/>
          <w:lang w:eastAsia="ru-RU"/>
        </w:rPr>
        <w:t>5.</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 задолженности по ущербу, недостачам, хищениям денежных средств и материальных ценностей отражается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w:t>
      </w:r>
      <w:proofErr w:type="gramEnd"/>
      <w:r w:rsidRPr="008D4177">
        <w:rPr>
          <w:rFonts w:ascii="Times New Roman" w:eastAsia="Times New Roman" w:hAnsi="Times New Roman" w:cs="Times New Roman"/>
          <w:sz w:val="26"/>
          <w:szCs w:val="26"/>
          <w:lang w:eastAsia="ru-RU"/>
        </w:rPr>
        <w:t xml:space="preserve"> сумм списанного ущерба.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proofErr w:type="gramStart"/>
      <w:r w:rsidRPr="008D4177">
        <w:rPr>
          <w:rFonts w:ascii="Times New Roman" w:eastAsia="Times New Roman" w:hAnsi="Times New Roman" w:cs="Times New Roman"/>
          <w:sz w:val="26"/>
          <w:szCs w:val="26"/>
          <w:lang w:eastAsia="ru-RU"/>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w:t>
      </w:r>
      <w:proofErr w:type="gramEnd"/>
      <w:r w:rsidRPr="008D4177">
        <w:rPr>
          <w:rFonts w:ascii="Times New Roman" w:eastAsia="Times New Roman" w:hAnsi="Times New Roman" w:cs="Times New Roman"/>
          <w:sz w:val="26"/>
          <w:szCs w:val="26"/>
          <w:lang w:eastAsia="ru-RU"/>
        </w:rPr>
        <w:t xml:space="preserve"> с нарушением контрагентом условий договоров (контрактов, соглашений).</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7" w:name="P108"/>
      <w:bookmarkEnd w:id="7"/>
      <w:r w:rsidRPr="008D4177">
        <w:rPr>
          <w:rFonts w:ascii="Times New Roman" w:eastAsia="Times New Roman" w:hAnsi="Times New Roman" w:cs="Times New Roman"/>
          <w:sz w:val="26"/>
          <w:szCs w:val="26"/>
          <w:lang w:eastAsia="ru-RU"/>
        </w:rPr>
        <w:t>6.</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 численности сотрудников и оплате труда отражается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w:t>
      </w:r>
      <w:proofErr w:type="gramEnd"/>
      <w:r w:rsidRPr="008D4177">
        <w:rPr>
          <w:rFonts w:ascii="Times New Roman" w:eastAsia="Times New Roman" w:hAnsi="Times New Roman" w:cs="Times New Roman"/>
          <w:sz w:val="26"/>
          <w:szCs w:val="26"/>
          <w:lang w:eastAsia="ru-RU"/>
        </w:rPr>
        <w:t xml:space="preserve"> </w:t>
      </w:r>
      <w:proofErr w:type="gramStart"/>
      <w:r w:rsidRPr="008D4177">
        <w:rPr>
          <w:rFonts w:ascii="Times New Roman" w:eastAsia="Times New Roman" w:hAnsi="Times New Roman" w:cs="Times New Roman"/>
          <w:sz w:val="26"/>
          <w:szCs w:val="26"/>
          <w:lang w:eastAsia="ru-RU"/>
        </w:rPr>
        <w:t>гражданско-правового характера).</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xml:space="preserve">Информация о численности основного персонала формируется с указанием численности категорий работников, установленных Указом Президента Российской Федерации от 07.05.2012 № 597 «О мероприятиях по реализации государственной </w:t>
      </w:r>
      <w:r w:rsidRPr="008D4177">
        <w:rPr>
          <w:rFonts w:ascii="Times New Roman" w:eastAsia="Times New Roman" w:hAnsi="Times New Roman" w:cs="Times New Roman"/>
          <w:sz w:val="26"/>
          <w:szCs w:val="26"/>
          <w:lang w:eastAsia="ru-RU"/>
        </w:rPr>
        <w:lastRenderedPageBreak/>
        <w:t>социальной политики».</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proofErr w:type="gramStart"/>
      <w:r w:rsidRPr="008D4177">
        <w:rPr>
          <w:rFonts w:ascii="Times New Roman" w:eastAsia="Times New Roman" w:hAnsi="Times New Roman" w:cs="Times New Roman"/>
          <w:sz w:val="26"/>
          <w:szCs w:val="26"/>
          <w:lang w:eastAsia="ru-RU"/>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8" w:name="P117"/>
      <w:bookmarkEnd w:id="8"/>
      <w:r w:rsidRPr="008D4177">
        <w:rPr>
          <w:rFonts w:ascii="Times New Roman" w:eastAsia="Times New Roman" w:hAnsi="Times New Roman" w:cs="Times New Roman"/>
          <w:sz w:val="26"/>
          <w:szCs w:val="26"/>
          <w:lang w:eastAsia="ru-RU"/>
        </w:rPr>
        <w:t xml:space="preserve">7. </w:t>
      </w:r>
      <w:proofErr w:type="gramStart"/>
      <w:r w:rsidRPr="008D4177">
        <w:rPr>
          <w:rFonts w:ascii="Times New Roman" w:eastAsia="Times New Roman" w:hAnsi="Times New Roman" w:cs="Times New Roman"/>
          <w:sz w:val="26"/>
          <w:szCs w:val="26"/>
          <w:lang w:eastAsia="ru-RU"/>
        </w:rPr>
        <w:t>В сведениях о счетах учреждения, открытых в кредитных организациях,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9" w:name="P118"/>
      <w:bookmarkEnd w:id="9"/>
      <w:r w:rsidRPr="008D4177">
        <w:rPr>
          <w:rFonts w:ascii="Times New Roman" w:eastAsia="Times New Roman" w:hAnsi="Times New Roman" w:cs="Times New Roman"/>
          <w:sz w:val="26"/>
          <w:szCs w:val="26"/>
          <w:lang w:eastAsia="ru-RU"/>
        </w:rPr>
        <w:t>8.</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 недвижимом имуществе, закрепленном на праве оперативного управления, отражается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w:t>
      </w:r>
      <w:proofErr w:type="gramEnd"/>
      <w:r w:rsidRPr="008D4177">
        <w:rPr>
          <w:rFonts w:ascii="Times New Roman" w:eastAsia="Times New Roman" w:hAnsi="Times New Roman" w:cs="Times New Roman"/>
          <w:sz w:val="26"/>
          <w:szCs w:val="26"/>
          <w:lang w:eastAsia="ru-RU"/>
        </w:rPr>
        <w:t xml:space="preserve"> </w:t>
      </w:r>
      <w:proofErr w:type="gramStart"/>
      <w:r w:rsidRPr="008D4177">
        <w:rPr>
          <w:rFonts w:ascii="Times New Roman" w:eastAsia="Times New Roman" w:hAnsi="Times New Roman" w:cs="Times New Roman"/>
          <w:sz w:val="26"/>
          <w:szCs w:val="26"/>
          <w:lang w:eastAsia="ru-RU"/>
        </w:rPr>
        <w:t>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10" w:name="P124"/>
      <w:bookmarkEnd w:id="10"/>
      <w:r w:rsidRPr="008D4177">
        <w:rPr>
          <w:rFonts w:ascii="Times New Roman" w:eastAsia="Times New Roman" w:hAnsi="Times New Roman" w:cs="Times New Roman"/>
          <w:sz w:val="26"/>
          <w:szCs w:val="26"/>
          <w:lang w:eastAsia="ru-RU"/>
        </w:rPr>
        <w:t>9.</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об использовании земельных участков отражается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w:t>
      </w:r>
      <w:proofErr w:type="gramEnd"/>
      <w:r w:rsidRPr="008D4177">
        <w:rPr>
          <w:rFonts w:ascii="Times New Roman" w:eastAsia="Times New Roman" w:hAnsi="Times New Roman" w:cs="Times New Roman"/>
          <w:sz w:val="26"/>
          <w:szCs w:val="26"/>
          <w:lang w:eastAsia="ru-RU"/>
        </w:rPr>
        <w:t xml:space="preserve"> </w:t>
      </w:r>
      <w:proofErr w:type="gramStart"/>
      <w:r w:rsidRPr="008D4177">
        <w:rPr>
          <w:rFonts w:ascii="Times New Roman" w:eastAsia="Times New Roman" w:hAnsi="Times New Roman" w:cs="Times New Roman"/>
          <w:sz w:val="26"/>
          <w:szCs w:val="26"/>
          <w:lang w:eastAsia="ru-RU"/>
        </w:rPr>
        <w:t>отношении</w:t>
      </w:r>
      <w:proofErr w:type="gramEnd"/>
      <w:r w:rsidRPr="008D4177">
        <w:rPr>
          <w:rFonts w:ascii="Times New Roman" w:eastAsia="Times New Roman" w:hAnsi="Times New Roman" w:cs="Times New Roman"/>
          <w:sz w:val="26"/>
          <w:szCs w:val="26"/>
          <w:lang w:eastAsia="ru-RU"/>
        </w:rPr>
        <w:t xml:space="preserve"> которых заключено соглашение об установлении сервитута.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11" w:name="P130"/>
      <w:bookmarkEnd w:id="11"/>
      <w:r w:rsidRPr="008D4177">
        <w:rPr>
          <w:rFonts w:ascii="Times New Roman" w:eastAsia="Times New Roman" w:hAnsi="Times New Roman" w:cs="Times New Roman"/>
          <w:sz w:val="26"/>
          <w:szCs w:val="26"/>
          <w:lang w:eastAsia="ru-RU"/>
        </w:rPr>
        <w:t>10.</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 недвижимом имуществе, используемом по договору аренды, отражается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w:t>
      </w:r>
      <w:proofErr w:type="gramEnd"/>
      <w:r w:rsidRPr="008D4177">
        <w:rPr>
          <w:rFonts w:ascii="Times New Roman" w:eastAsia="Times New Roman" w:hAnsi="Times New Roman" w:cs="Times New Roman"/>
          <w:sz w:val="26"/>
          <w:szCs w:val="26"/>
          <w:lang w:eastAsia="ru-RU"/>
        </w:rPr>
        <w:t xml:space="preserve">, направления использования арендуемого </w:t>
      </w:r>
      <w:r w:rsidRPr="008D4177">
        <w:rPr>
          <w:rFonts w:ascii="Times New Roman" w:eastAsia="Times New Roman" w:hAnsi="Times New Roman" w:cs="Times New Roman"/>
          <w:sz w:val="26"/>
          <w:szCs w:val="26"/>
          <w:lang w:eastAsia="ru-RU"/>
        </w:rPr>
        <w:lastRenderedPageBreak/>
        <w:t>имущества, а также обоснование заключения договора аренды.</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12" w:name="P131"/>
      <w:bookmarkEnd w:id="12"/>
      <w:r w:rsidRPr="008D4177">
        <w:rPr>
          <w:rFonts w:ascii="Times New Roman" w:eastAsia="Times New Roman" w:hAnsi="Times New Roman" w:cs="Times New Roman"/>
          <w:sz w:val="26"/>
          <w:szCs w:val="26"/>
          <w:lang w:eastAsia="ru-RU"/>
        </w:rPr>
        <w:t>11.</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 недвижимом имуществе, используемом по договору безвозмездного пользования (договору ссуды), отражается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w:t>
      </w:r>
      <w:proofErr w:type="gramEnd"/>
      <w:r w:rsidRPr="008D4177">
        <w:rPr>
          <w:rFonts w:ascii="Times New Roman" w:eastAsia="Times New Roman" w:hAnsi="Times New Roman" w:cs="Times New Roman"/>
          <w:sz w:val="26"/>
          <w:szCs w:val="26"/>
          <w:lang w:eastAsia="ru-RU"/>
        </w:rPr>
        <w:t>, направления использования имущества, а также обоснование заключения договора безвозмездного пользования (договору ссуды).</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13" w:name="P132"/>
      <w:bookmarkEnd w:id="13"/>
      <w:r w:rsidRPr="008D4177">
        <w:rPr>
          <w:rFonts w:ascii="Times New Roman" w:eastAsia="Times New Roman" w:hAnsi="Times New Roman" w:cs="Times New Roman"/>
          <w:sz w:val="26"/>
          <w:szCs w:val="26"/>
          <w:lang w:eastAsia="ru-RU"/>
        </w:rPr>
        <w:t>12.</w:t>
      </w:r>
      <w:r w:rsidRPr="008D4177">
        <w:rPr>
          <w:rFonts w:ascii="Times New Roman" w:eastAsia="Times New Roman" w:hAnsi="Times New Roman" w:cs="Times New Roman"/>
          <w:sz w:val="26"/>
          <w:szCs w:val="26"/>
          <w:lang w:eastAsia="ru-RU"/>
        </w:rPr>
        <w:tab/>
        <w:t>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proofErr w:type="gramStart"/>
      <w:r w:rsidRPr="008D4177">
        <w:rPr>
          <w:rFonts w:ascii="Times New Roman" w:eastAsia="Times New Roman" w:hAnsi="Times New Roman" w:cs="Times New Roman"/>
          <w:sz w:val="26"/>
          <w:szCs w:val="26"/>
          <w:lang w:eastAsia="ru-RU"/>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14" w:name="P138"/>
      <w:bookmarkEnd w:id="14"/>
      <w:r w:rsidRPr="008D4177">
        <w:rPr>
          <w:rFonts w:ascii="Times New Roman" w:eastAsia="Times New Roman" w:hAnsi="Times New Roman" w:cs="Times New Roman"/>
          <w:sz w:val="26"/>
          <w:szCs w:val="26"/>
          <w:lang w:eastAsia="ru-RU"/>
        </w:rPr>
        <w:t>13.</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В сведениях о транспортных средствах отражается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w:t>
      </w:r>
      <w:proofErr w:type="gramEnd"/>
      <w:r w:rsidRPr="008D4177">
        <w:rPr>
          <w:rFonts w:ascii="Times New Roman" w:eastAsia="Times New Roman" w:hAnsi="Times New Roman" w:cs="Times New Roman"/>
          <w:sz w:val="26"/>
          <w:szCs w:val="26"/>
          <w:lang w:eastAsia="ru-RU"/>
        </w:rPr>
        <w:t>, для обеспечения перевозки людей (за исключением сотрудников), в том числе обучающихся.</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bookmarkStart w:id="15" w:name="P140"/>
      <w:bookmarkEnd w:id="15"/>
      <w:r w:rsidRPr="008D4177">
        <w:rPr>
          <w:rFonts w:ascii="Times New Roman" w:eastAsia="Times New Roman" w:hAnsi="Times New Roman" w:cs="Times New Roman"/>
          <w:sz w:val="26"/>
          <w:szCs w:val="26"/>
          <w:lang w:eastAsia="ru-RU"/>
        </w:rPr>
        <w:t>14.</w:t>
      </w:r>
      <w:r w:rsidRPr="008D4177">
        <w:rPr>
          <w:rFonts w:ascii="Times New Roman" w:eastAsia="Times New Roman" w:hAnsi="Times New Roman" w:cs="Times New Roman"/>
          <w:sz w:val="26"/>
          <w:szCs w:val="26"/>
          <w:lang w:eastAsia="ru-RU"/>
        </w:rPr>
        <w:tab/>
        <w:t>Формы для заполнения сведений, включаемых в Отчет учреждениями, приведены в приложении к настоящему Порядку.</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15. Отчет бюджетных и казенных учреждений утверждается руководителем учреждения и представляется главному распорядителю бюджетных средств.</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Отчет автономного учреждения утверждается руководителем учреждения с учетом требований Федерального закона от 03.11.2006 №174-ФЗ «Об автономных учреждениях».</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16.</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Отчеты учреждений утверждаются и представляются в срок до 1 марта года, следующего за отчетным, или первого рабочего дня, следующего за указанной датой.</w:t>
      </w:r>
      <w:proofErr w:type="gramEnd"/>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17. Главный распорядитель бюджетных сре</w:t>
      </w:r>
      <w:proofErr w:type="gramStart"/>
      <w:r w:rsidRPr="008D4177">
        <w:rPr>
          <w:rFonts w:ascii="Times New Roman" w:eastAsia="Times New Roman" w:hAnsi="Times New Roman" w:cs="Times New Roman"/>
          <w:sz w:val="26"/>
          <w:szCs w:val="26"/>
          <w:lang w:eastAsia="ru-RU"/>
        </w:rPr>
        <w:t>дств в т</w:t>
      </w:r>
      <w:proofErr w:type="gramEnd"/>
      <w:r w:rsidRPr="008D4177">
        <w:rPr>
          <w:rFonts w:ascii="Times New Roman" w:eastAsia="Times New Roman" w:hAnsi="Times New Roman" w:cs="Times New Roman"/>
          <w:sz w:val="26"/>
          <w:szCs w:val="26"/>
          <w:lang w:eastAsia="ru-RU"/>
        </w:rPr>
        <w:t xml:space="preserve">ечение 10 дней со дня получения Отчета рассматривает Отчет и в случаях установления факта недостоверности предоставленной учреждением информации и (или) представления указанной </w:t>
      </w:r>
      <w:r w:rsidRPr="008D4177">
        <w:rPr>
          <w:rFonts w:ascii="Times New Roman" w:eastAsia="Times New Roman" w:hAnsi="Times New Roman" w:cs="Times New Roman"/>
          <w:sz w:val="26"/>
          <w:szCs w:val="26"/>
          <w:lang w:eastAsia="ru-RU"/>
        </w:rPr>
        <w:lastRenderedPageBreak/>
        <w:t>информации не в полном объеме направляет требование о доработке с указанием причин, послуживших основанием для необходимости его доработки.</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Учреждение в течение 5 дней со дня получения требования, указанного в абзаце первом настоящего пункта, дорабатывает Отчет и повторно направляет его главному распорядителю бюджетных средств.</w:t>
      </w:r>
    </w:p>
    <w:p w:rsidR="008D4177" w:rsidRPr="008D4177" w:rsidRDefault="008D4177" w:rsidP="008D4177">
      <w:pPr>
        <w:autoSpaceDE w:val="0"/>
        <w:autoSpaceDN w:val="0"/>
        <w:adjustRightInd w:val="0"/>
        <w:spacing w:after="0" w:line="240" w:lineRule="auto"/>
        <w:jc w:val="both"/>
        <w:rPr>
          <w:rFonts w:ascii="Times New Roman" w:eastAsia="Calibri" w:hAnsi="Times New Roman" w:cs="Times New Roman"/>
          <w:sz w:val="26"/>
          <w:szCs w:val="26"/>
        </w:rPr>
      </w:pPr>
      <w:r w:rsidRPr="008D4177">
        <w:rPr>
          <w:rFonts w:ascii="Times New Roman" w:eastAsia="Calibri" w:hAnsi="Times New Roman" w:cs="Times New Roman"/>
          <w:sz w:val="26"/>
          <w:szCs w:val="26"/>
        </w:rPr>
        <w:t>Рассмотрение повторно представленного Отчета осуществляется главным распорядителем бюджетных сре</w:t>
      </w:r>
      <w:proofErr w:type="gramStart"/>
      <w:r w:rsidRPr="008D4177">
        <w:rPr>
          <w:rFonts w:ascii="Times New Roman" w:eastAsia="Calibri" w:hAnsi="Times New Roman" w:cs="Times New Roman"/>
          <w:sz w:val="26"/>
          <w:szCs w:val="26"/>
        </w:rPr>
        <w:t>дств в с</w:t>
      </w:r>
      <w:proofErr w:type="gramEnd"/>
      <w:r w:rsidRPr="008D4177">
        <w:rPr>
          <w:rFonts w:ascii="Times New Roman" w:eastAsia="Calibri" w:hAnsi="Times New Roman" w:cs="Times New Roman"/>
          <w:sz w:val="26"/>
          <w:szCs w:val="26"/>
        </w:rPr>
        <w:t xml:space="preserve">оответствии </w:t>
      </w:r>
      <w:r w:rsidRPr="008D4177">
        <w:rPr>
          <w:rFonts w:ascii="Times New Roman" w:eastAsia="Times New Roman" w:hAnsi="Times New Roman" w:cs="Times New Roman"/>
          <w:sz w:val="26"/>
          <w:szCs w:val="26"/>
          <w:lang w:eastAsia="ru-RU"/>
        </w:rPr>
        <w:t>абзаце первым настоящего пункта</w:t>
      </w:r>
      <w:r w:rsidRPr="008D4177">
        <w:rPr>
          <w:rFonts w:ascii="Times New Roman" w:eastAsia="Calibri" w:hAnsi="Times New Roman" w:cs="Times New Roman"/>
          <w:sz w:val="26"/>
          <w:szCs w:val="26"/>
        </w:rPr>
        <w:t>.</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18.</w:t>
      </w:r>
      <w:r w:rsidRPr="008D4177">
        <w:rPr>
          <w:rFonts w:ascii="Times New Roman" w:eastAsia="Times New Roman" w:hAnsi="Times New Roman" w:cs="Times New Roman"/>
          <w:sz w:val="26"/>
          <w:szCs w:val="26"/>
          <w:lang w:eastAsia="ru-RU"/>
        </w:rPr>
        <w:tab/>
        <w:t>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19.</w:t>
      </w:r>
      <w:r w:rsidRPr="008D4177">
        <w:rPr>
          <w:rFonts w:ascii="Times New Roman" w:eastAsia="Times New Roman" w:hAnsi="Times New Roman" w:cs="Times New Roman"/>
          <w:sz w:val="26"/>
          <w:szCs w:val="26"/>
          <w:lang w:eastAsia="ru-RU"/>
        </w:rPr>
        <w:tab/>
      </w:r>
      <w:proofErr w:type="gramStart"/>
      <w:r w:rsidRPr="008D4177">
        <w:rPr>
          <w:rFonts w:ascii="Times New Roman" w:eastAsia="Times New Roman" w:hAnsi="Times New Roman" w:cs="Times New Roman"/>
          <w:sz w:val="26"/>
          <w:szCs w:val="26"/>
          <w:lang w:eastAsia="ru-RU"/>
        </w:rPr>
        <w:t xml:space="preserve">Учреждение предоставляет утвержденный и рассмотренный главным распорядителем бюджетных средств Отчет (в формате структурированной информации и файлов, содержащих электронные копии документов) для его размещения на официальном сайте в информационно-телекоммуникационной сети «Интернет»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в соответствии с </w:t>
      </w:r>
      <w:hyperlink r:id="rId7" w:history="1">
        <w:r w:rsidRPr="008D4177">
          <w:rPr>
            <w:rFonts w:ascii="Times New Roman" w:eastAsia="Times New Roman" w:hAnsi="Times New Roman" w:cs="Times New Roman"/>
            <w:sz w:val="26"/>
            <w:szCs w:val="26"/>
            <w:lang w:eastAsia="ru-RU"/>
          </w:rPr>
          <w:t>пунктом 3 статьи 32</w:t>
        </w:r>
      </w:hyperlink>
      <w:r w:rsidRPr="008D4177">
        <w:rPr>
          <w:rFonts w:ascii="Times New Roman" w:eastAsia="Times New Roman" w:hAnsi="Times New Roman" w:cs="Times New Roman"/>
          <w:sz w:val="26"/>
          <w:szCs w:val="26"/>
          <w:lang w:eastAsia="ru-RU"/>
        </w:rPr>
        <w:t xml:space="preserve"> Федерального закона от 12.01.1996 №7-ФЗ «О некоммерческих</w:t>
      </w:r>
      <w:proofErr w:type="gramEnd"/>
      <w:r w:rsidRPr="008D4177">
        <w:rPr>
          <w:rFonts w:ascii="Times New Roman" w:eastAsia="Times New Roman" w:hAnsi="Times New Roman" w:cs="Times New Roman"/>
          <w:sz w:val="26"/>
          <w:szCs w:val="26"/>
          <w:lang w:eastAsia="ru-RU"/>
        </w:rPr>
        <w:t xml:space="preserve"> </w:t>
      </w:r>
      <w:proofErr w:type="gramStart"/>
      <w:r w:rsidRPr="008D4177">
        <w:rPr>
          <w:rFonts w:ascii="Times New Roman" w:eastAsia="Times New Roman" w:hAnsi="Times New Roman" w:cs="Times New Roman"/>
          <w:sz w:val="26"/>
          <w:szCs w:val="26"/>
          <w:lang w:eastAsia="ru-RU"/>
        </w:rPr>
        <w:t>организациях</w:t>
      </w:r>
      <w:proofErr w:type="gramEnd"/>
      <w:r w:rsidRPr="008D4177">
        <w:rPr>
          <w:rFonts w:ascii="Times New Roman" w:eastAsia="Times New Roman" w:hAnsi="Times New Roman" w:cs="Times New Roman"/>
          <w:sz w:val="26"/>
          <w:szCs w:val="26"/>
          <w:lang w:eastAsia="ru-RU"/>
        </w:rPr>
        <w:t>», с учетом требований действующего законодательства о защите государственной тайны.</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Учреждение размещает утвержденный и рассмотренный главным распорядителем бюджетных средств Отчет на сайте учреждения с учетом требований действующего законодательства о защите государственной тайны.</w:t>
      </w: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widowControl w:val="0"/>
        <w:tabs>
          <w:tab w:val="left" w:pos="1134"/>
        </w:tabs>
        <w:autoSpaceDE w:val="0"/>
        <w:autoSpaceDN w:val="0"/>
        <w:spacing w:after="0" w:line="240" w:lineRule="auto"/>
        <w:jc w:val="both"/>
        <w:rPr>
          <w:rFonts w:ascii="Times New Roman" w:eastAsia="Times New Roman" w:hAnsi="Times New Roman" w:cs="Times New Roman"/>
          <w:sz w:val="26"/>
          <w:szCs w:val="26"/>
          <w:lang w:eastAsia="ru-RU"/>
        </w:rPr>
      </w:pPr>
    </w:p>
    <w:p w:rsidR="008D4177" w:rsidRPr="008D4177" w:rsidRDefault="008D4177" w:rsidP="008D4177">
      <w:pPr>
        <w:spacing w:after="0"/>
        <w:jc w:val="right"/>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4"/>
          <w:szCs w:val="24"/>
          <w:lang w:eastAsia="ru-RU"/>
        </w:rPr>
        <w:br w:type="page"/>
      </w:r>
      <w:bookmarkStart w:id="16" w:name="P159"/>
      <w:bookmarkEnd w:id="16"/>
      <w:r w:rsidRPr="008D4177">
        <w:rPr>
          <w:rFonts w:ascii="Times New Roman" w:eastAsia="Times New Roman" w:hAnsi="Times New Roman" w:cs="Times New Roman"/>
          <w:sz w:val="26"/>
          <w:szCs w:val="26"/>
          <w:lang w:eastAsia="ru-RU"/>
        </w:rPr>
        <w:lastRenderedPageBreak/>
        <w:t>Приложение</w:t>
      </w:r>
    </w:p>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к Порядку составления и утверждения отчета</w:t>
      </w:r>
    </w:p>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 xml:space="preserve">о результатах деятельности </w:t>
      </w:r>
      <w:proofErr w:type="gramStart"/>
      <w:r w:rsidRPr="008D4177">
        <w:rPr>
          <w:rFonts w:ascii="Times New Roman" w:eastAsia="Times New Roman" w:hAnsi="Times New Roman" w:cs="Times New Roman"/>
          <w:sz w:val="26"/>
          <w:szCs w:val="26"/>
          <w:lang w:eastAsia="ru-RU"/>
        </w:rPr>
        <w:t>муниципального</w:t>
      </w:r>
      <w:proofErr w:type="gramEnd"/>
    </w:p>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учреждения и об использовании закрепленного за ним</w:t>
      </w:r>
    </w:p>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8D4177">
        <w:rPr>
          <w:rFonts w:ascii="Times New Roman" w:eastAsia="Times New Roman" w:hAnsi="Times New Roman" w:cs="Times New Roman"/>
          <w:sz w:val="26"/>
          <w:szCs w:val="26"/>
          <w:lang w:eastAsia="ru-RU"/>
        </w:rPr>
        <w:t>муниципального имущества</w:t>
      </w: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6"/>
          <w:szCs w:val="26"/>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6"/>
          <w:szCs w:val="26"/>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8D4177">
        <w:rPr>
          <w:rFonts w:ascii="Times New Roman" w:eastAsia="Times New Roman" w:hAnsi="Times New Roman" w:cs="Times New Roman"/>
          <w:sz w:val="20"/>
          <w:szCs w:val="20"/>
          <w:lang w:eastAsia="ru-RU"/>
        </w:rPr>
        <w:t>Сведения</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D4177">
        <w:rPr>
          <w:rFonts w:ascii="Times New Roman" w:eastAsia="Times New Roman" w:hAnsi="Times New Roman" w:cs="Times New Roman"/>
          <w:sz w:val="20"/>
          <w:szCs w:val="20"/>
          <w:lang w:eastAsia="ru-RU"/>
        </w:rPr>
        <w:t xml:space="preserve">об оказываемых услугах, выполняемых работах </w:t>
      </w:r>
      <w:proofErr w:type="gramStart"/>
      <w:r w:rsidRPr="008D4177">
        <w:rPr>
          <w:rFonts w:ascii="Times New Roman" w:eastAsia="Times New Roman" w:hAnsi="Times New Roman" w:cs="Times New Roman"/>
          <w:sz w:val="20"/>
          <w:szCs w:val="20"/>
          <w:lang w:eastAsia="ru-RU"/>
        </w:rPr>
        <w:t>сверх</w:t>
      </w:r>
      <w:proofErr w:type="gramEnd"/>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D4177">
        <w:rPr>
          <w:rFonts w:ascii="Times New Roman" w:eastAsia="Times New Roman" w:hAnsi="Times New Roman" w:cs="Times New Roman"/>
          <w:sz w:val="20"/>
          <w:szCs w:val="20"/>
          <w:lang w:eastAsia="ru-RU"/>
        </w:rPr>
        <w:t>установленного муниципального задания, а также выпускаемой продукции</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D4177">
        <w:rPr>
          <w:rFonts w:ascii="Times New Roman" w:eastAsia="Times New Roman" w:hAnsi="Times New Roman" w:cs="Times New Roman"/>
          <w:sz w:val="20"/>
          <w:szCs w:val="20"/>
          <w:lang w:eastAsia="ru-RU"/>
        </w:rPr>
        <w:t>на 1 __________ 20__ г.</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8"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 xml:space="preserve">Раздел 1. Сведения об услугах, оказываемых </w:t>
      </w:r>
      <w:proofErr w:type="gramStart"/>
      <w:r w:rsidRPr="008D4177">
        <w:rPr>
          <w:rFonts w:ascii="Times New Roman" w:eastAsia="Times New Roman" w:hAnsi="Times New Roman" w:cs="Times New Roman"/>
          <w:sz w:val="20"/>
          <w:lang w:eastAsia="ru-RU"/>
        </w:rPr>
        <w:t>сверх</w:t>
      </w:r>
      <w:proofErr w:type="gramEnd"/>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установленного муниципального задания</w:t>
      </w:r>
    </w:p>
    <w:p w:rsidR="008D4177" w:rsidRPr="008D4177" w:rsidRDefault="008D4177" w:rsidP="008D4177">
      <w:pPr>
        <w:widowControl w:val="0"/>
        <w:autoSpaceDE w:val="0"/>
        <w:autoSpaceDN w:val="0"/>
        <w:spacing w:after="0" w:line="240" w:lineRule="auto"/>
        <w:jc w:val="both"/>
        <w:rPr>
          <w:rFonts w:ascii="Arial" w:eastAsia="Times New Roman" w:hAnsi="Arial" w:cs="Arial"/>
          <w:sz w:val="20"/>
          <w:lang w:eastAsia="ru-RU"/>
        </w:rPr>
      </w:pPr>
    </w:p>
    <w:tbl>
      <w:tblPr>
        <w:tblW w:w="97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40"/>
        <w:gridCol w:w="852"/>
        <w:gridCol w:w="709"/>
        <w:gridCol w:w="851"/>
        <w:gridCol w:w="992"/>
        <w:gridCol w:w="709"/>
        <w:gridCol w:w="992"/>
        <w:gridCol w:w="709"/>
        <w:gridCol w:w="1134"/>
        <w:gridCol w:w="709"/>
        <w:gridCol w:w="708"/>
      </w:tblGrid>
      <w:tr w:rsidR="008D4177" w:rsidRPr="008D4177" w:rsidTr="008D4177">
        <w:trPr>
          <w:trHeight w:val="20"/>
        </w:trPr>
        <w:tc>
          <w:tcPr>
            <w:tcW w:w="133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оказываемых услуг</w:t>
            </w:r>
          </w:p>
        </w:tc>
        <w:tc>
          <w:tcPr>
            <w:tcW w:w="85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9" w:history="1">
              <w:r w:rsidRPr="008D4177">
                <w:rPr>
                  <w:rFonts w:ascii="Times New Roman" w:eastAsia="Times New Roman" w:hAnsi="Times New Roman" w:cs="Times New Roman"/>
                  <w:color w:val="0000FF"/>
                  <w:sz w:val="20"/>
                </w:rPr>
                <w:t>ОКВЭД</w:t>
              </w:r>
            </w:hyperlink>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строки</w:t>
            </w:r>
          </w:p>
        </w:tc>
        <w:tc>
          <w:tcPr>
            <w:tcW w:w="2552"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Объем оказанных услуг</w:t>
            </w:r>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Доход от оказания услуг, </w:t>
            </w:r>
            <w:proofErr w:type="spellStart"/>
            <w:r w:rsidRPr="008D4177">
              <w:rPr>
                <w:rFonts w:ascii="Times New Roman" w:eastAsia="Times New Roman" w:hAnsi="Times New Roman" w:cs="Times New Roman"/>
                <w:sz w:val="20"/>
              </w:rPr>
              <w:t>руб</w:t>
            </w:r>
            <w:proofErr w:type="spellEnd"/>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Цена (тариф)</w:t>
            </w:r>
          </w:p>
        </w:tc>
        <w:tc>
          <w:tcPr>
            <w:tcW w:w="255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Справочно: реквизиты акта, которым установлена цена (тариф)</w:t>
            </w:r>
          </w:p>
        </w:tc>
      </w:tr>
      <w:tr w:rsidR="008D4177" w:rsidRPr="008D4177" w:rsidTr="008D4177">
        <w:trPr>
          <w:trHeight w:val="20"/>
        </w:trPr>
        <w:tc>
          <w:tcPr>
            <w:tcW w:w="133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84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кем </w:t>
            </w:r>
            <w:proofErr w:type="gramStart"/>
            <w:r w:rsidRPr="008D4177">
              <w:rPr>
                <w:rFonts w:ascii="Times New Roman" w:eastAsia="Times New Roman" w:hAnsi="Times New Roman" w:cs="Times New Roman"/>
                <w:sz w:val="20"/>
              </w:rPr>
              <w:t>издан</w:t>
            </w:r>
            <w:proofErr w:type="gramEnd"/>
            <w:r w:rsidRPr="008D4177">
              <w:rPr>
                <w:rFonts w:ascii="Times New Roman" w:eastAsia="Times New Roman" w:hAnsi="Times New Roman" w:cs="Times New Roman"/>
                <w:sz w:val="20"/>
              </w:rPr>
              <w:t xml:space="preserve"> </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номер</w:t>
            </w:r>
          </w:p>
        </w:tc>
      </w:tr>
      <w:tr w:rsidR="008D4177" w:rsidRPr="008D4177" w:rsidTr="008D4177">
        <w:trPr>
          <w:trHeight w:val="20"/>
        </w:trPr>
        <w:tc>
          <w:tcPr>
            <w:tcW w:w="133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наиме-нование</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10" w:history="1">
              <w:r w:rsidRPr="008D4177">
                <w:rPr>
                  <w:rFonts w:ascii="Times New Roman" w:eastAsia="Times New Roman" w:hAnsi="Times New Roman" w:cs="Times New Roman"/>
                  <w:color w:val="0000FF"/>
                  <w:sz w:val="20"/>
                </w:rPr>
                <w:t>ОКЕИ</w:t>
              </w:r>
            </w:hyperlink>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2. Сведения о работах, выполняемых сверх установленного муниципального задания</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97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40"/>
        <w:gridCol w:w="852"/>
        <w:gridCol w:w="709"/>
        <w:gridCol w:w="851"/>
        <w:gridCol w:w="992"/>
        <w:gridCol w:w="709"/>
        <w:gridCol w:w="992"/>
        <w:gridCol w:w="709"/>
        <w:gridCol w:w="1134"/>
        <w:gridCol w:w="709"/>
        <w:gridCol w:w="708"/>
      </w:tblGrid>
      <w:tr w:rsidR="008D4177" w:rsidRPr="008D4177" w:rsidTr="008D4177">
        <w:tc>
          <w:tcPr>
            <w:tcW w:w="133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выполняемых работ</w:t>
            </w:r>
          </w:p>
        </w:tc>
        <w:tc>
          <w:tcPr>
            <w:tcW w:w="85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11" w:history="1">
              <w:r w:rsidRPr="008D4177">
                <w:rPr>
                  <w:rFonts w:ascii="Times New Roman" w:eastAsia="Times New Roman" w:hAnsi="Times New Roman" w:cs="Times New Roman"/>
                  <w:color w:val="0000FF"/>
                  <w:sz w:val="20"/>
                </w:rPr>
                <w:t>ОКВЭД</w:t>
              </w:r>
            </w:hyperlink>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2552"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Объем выполненных работ</w:t>
            </w:r>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Доход от </w:t>
            </w:r>
            <w:proofErr w:type="spellStart"/>
            <w:proofErr w:type="gramStart"/>
            <w:r w:rsidRPr="008D4177">
              <w:rPr>
                <w:rFonts w:ascii="Times New Roman" w:eastAsia="Times New Roman" w:hAnsi="Times New Roman" w:cs="Times New Roman"/>
                <w:sz w:val="20"/>
              </w:rPr>
              <w:t>выполне-ния</w:t>
            </w:r>
            <w:proofErr w:type="spellEnd"/>
            <w:proofErr w:type="gramEnd"/>
            <w:r w:rsidRPr="008D4177">
              <w:rPr>
                <w:rFonts w:ascii="Times New Roman" w:eastAsia="Times New Roman" w:hAnsi="Times New Roman" w:cs="Times New Roman"/>
                <w:sz w:val="20"/>
              </w:rPr>
              <w:t xml:space="preserve"> работ, </w:t>
            </w:r>
            <w:proofErr w:type="spellStart"/>
            <w:r w:rsidRPr="008D4177">
              <w:rPr>
                <w:rFonts w:ascii="Times New Roman" w:eastAsia="Times New Roman" w:hAnsi="Times New Roman" w:cs="Times New Roman"/>
                <w:sz w:val="20"/>
              </w:rPr>
              <w:t>руб</w:t>
            </w:r>
            <w:proofErr w:type="spellEnd"/>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Цена (тариф)</w:t>
            </w:r>
          </w:p>
        </w:tc>
        <w:tc>
          <w:tcPr>
            <w:tcW w:w="255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Справочно: реквизиты акта, которым установлена цена (тариф)</w:t>
            </w:r>
          </w:p>
        </w:tc>
      </w:tr>
      <w:tr w:rsidR="008D4177" w:rsidRPr="008D4177" w:rsidTr="008D4177">
        <w:tc>
          <w:tcPr>
            <w:tcW w:w="133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84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кем </w:t>
            </w:r>
            <w:proofErr w:type="gramStart"/>
            <w:r w:rsidRPr="008D4177">
              <w:rPr>
                <w:rFonts w:ascii="Times New Roman" w:eastAsia="Times New Roman" w:hAnsi="Times New Roman" w:cs="Times New Roman"/>
                <w:sz w:val="20"/>
              </w:rPr>
              <w:t>издан</w:t>
            </w:r>
            <w:proofErr w:type="gramEnd"/>
            <w:r w:rsidRPr="008D4177">
              <w:rPr>
                <w:rFonts w:ascii="Times New Roman" w:eastAsia="Times New Roman" w:hAnsi="Times New Roman" w:cs="Times New Roman"/>
                <w:sz w:val="20"/>
              </w:rPr>
              <w:t xml:space="preserve"> </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номер</w:t>
            </w:r>
          </w:p>
        </w:tc>
      </w:tr>
      <w:tr w:rsidR="008D4177" w:rsidRPr="008D4177" w:rsidTr="008D4177">
        <w:trPr>
          <w:trHeight w:val="20"/>
        </w:trPr>
        <w:tc>
          <w:tcPr>
            <w:tcW w:w="133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12" w:history="1">
              <w:r w:rsidRPr="008D4177">
                <w:rPr>
                  <w:rFonts w:ascii="Times New Roman" w:eastAsia="Times New Roman" w:hAnsi="Times New Roman" w:cs="Times New Roman"/>
                  <w:color w:val="0000FF"/>
                  <w:sz w:val="20"/>
                </w:rPr>
                <w:t>ОКЕИ</w:t>
              </w:r>
            </w:hyperlink>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3. Сведения о производимой продукции</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97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40"/>
        <w:gridCol w:w="852"/>
        <w:gridCol w:w="709"/>
        <w:gridCol w:w="851"/>
        <w:gridCol w:w="992"/>
        <w:gridCol w:w="709"/>
        <w:gridCol w:w="992"/>
        <w:gridCol w:w="709"/>
        <w:gridCol w:w="1134"/>
        <w:gridCol w:w="709"/>
        <w:gridCol w:w="708"/>
      </w:tblGrid>
      <w:tr w:rsidR="008D4177" w:rsidRPr="008D4177" w:rsidTr="008D4177">
        <w:tc>
          <w:tcPr>
            <w:tcW w:w="133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производимой продукции</w:t>
            </w:r>
          </w:p>
        </w:tc>
        <w:tc>
          <w:tcPr>
            <w:tcW w:w="85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13" w:history="1">
              <w:r w:rsidRPr="008D4177">
                <w:rPr>
                  <w:rFonts w:ascii="Times New Roman" w:eastAsia="Times New Roman" w:hAnsi="Times New Roman" w:cs="Times New Roman"/>
                  <w:color w:val="0000FF"/>
                  <w:sz w:val="20"/>
                </w:rPr>
                <w:t>ОКВЭД</w:t>
              </w:r>
            </w:hyperlink>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2552"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Объем произведенной продукции</w:t>
            </w:r>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Доход от реализации продукции, </w:t>
            </w:r>
            <w:proofErr w:type="spellStart"/>
            <w:r w:rsidRPr="008D4177">
              <w:rPr>
                <w:rFonts w:ascii="Times New Roman" w:eastAsia="Times New Roman" w:hAnsi="Times New Roman" w:cs="Times New Roman"/>
                <w:sz w:val="20"/>
              </w:rPr>
              <w:t>руб</w:t>
            </w:r>
            <w:proofErr w:type="spellEnd"/>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Цена (тариф)</w:t>
            </w:r>
          </w:p>
        </w:tc>
        <w:tc>
          <w:tcPr>
            <w:tcW w:w="255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Справочно: реквизиты акта, которым установлена цена (тариф)</w:t>
            </w:r>
          </w:p>
        </w:tc>
      </w:tr>
      <w:tr w:rsidR="008D4177" w:rsidRPr="008D4177" w:rsidTr="008D4177">
        <w:tc>
          <w:tcPr>
            <w:tcW w:w="133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84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40"/>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кем </w:t>
            </w:r>
            <w:proofErr w:type="gramStart"/>
            <w:r w:rsidRPr="008D4177">
              <w:rPr>
                <w:rFonts w:ascii="Times New Roman" w:eastAsia="Times New Roman" w:hAnsi="Times New Roman" w:cs="Times New Roman"/>
                <w:sz w:val="20"/>
              </w:rPr>
              <w:t>издан</w:t>
            </w:r>
            <w:proofErr w:type="gramEnd"/>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номер</w:t>
            </w:r>
          </w:p>
        </w:tc>
      </w:tr>
      <w:tr w:rsidR="008D4177" w:rsidRPr="008D4177" w:rsidTr="008D4177">
        <w:tc>
          <w:tcPr>
            <w:tcW w:w="133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14" w:history="1">
              <w:r w:rsidRPr="008D4177">
                <w:rPr>
                  <w:rFonts w:ascii="Times New Roman" w:eastAsia="Times New Roman" w:hAnsi="Times New Roman" w:cs="Times New Roman"/>
                  <w:color w:val="0000FF"/>
                  <w:sz w:val="20"/>
                </w:rPr>
                <w:t>ОКЕИ</w:t>
              </w:r>
            </w:hyperlink>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338" w:type="dxa"/>
            <w:tcBorders>
              <w:top w:val="single" w:sz="4" w:space="0" w:color="auto"/>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644"/>
        <w:gridCol w:w="340"/>
        <w:gridCol w:w="1361"/>
        <w:gridCol w:w="340"/>
        <w:gridCol w:w="2721"/>
      </w:tblGrid>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(уполномоченное лицо) Учреждения</w:t>
            </w:r>
          </w:p>
        </w:tc>
        <w:tc>
          <w:tcPr>
            <w:tcW w:w="1644"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644"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406" w:type="dxa"/>
            <w:gridSpan w:val="5"/>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Arial" w:eastAsia="Times New Roman" w:hAnsi="Arial" w:cs="Arial"/>
          <w:sz w:val="20"/>
          <w:lang w:eastAsia="ru-RU"/>
        </w:rPr>
      </w:pPr>
    </w:p>
    <w:p w:rsidR="008D4177" w:rsidRPr="008D4177" w:rsidRDefault="008D4177" w:rsidP="008D4177">
      <w:pPr>
        <w:widowControl w:val="0"/>
        <w:autoSpaceDE w:val="0"/>
        <w:autoSpaceDN w:val="0"/>
        <w:spacing w:after="0" w:line="240" w:lineRule="auto"/>
        <w:jc w:val="both"/>
        <w:rPr>
          <w:rFonts w:ascii="Arial" w:eastAsia="Times New Roman" w:hAnsi="Arial" w:cs="Arial"/>
          <w:sz w:val="20"/>
          <w:lang w:eastAsia="ru-RU"/>
        </w:rPr>
      </w:pPr>
    </w:p>
    <w:p w:rsidR="008D4177" w:rsidRPr="008D4177" w:rsidRDefault="008D4177" w:rsidP="008D4177">
      <w:pPr>
        <w:widowControl w:val="0"/>
        <w:autoSpaceDE w:val="0"/>
        <w:autoSpaceDN w:val="0"/>
        <w:spacing w:after="0" w:line="240" w:lineRule="auto"/>
        <w:jc w:val="both"/>
        <w:rPr>
          <w:rFonts w:ascii="Arial" w:eastAsia="Times New Roman" w:hAnsi="Arial" w:cs="Arial"/>
          <w:sz w:val="20"/>
          <w:lang w:eastAsia="ru-RU"/>
        </w:rPr>
      </w:pPr>
    </w:p>
    <w:p w:rsidR="008D4177" w:rsidRPr="008D4177" w:rsidRDefault="008D4177" w:rsidP="008D4177">
      <w:pPr>
        <w:widowControl w:val="0"/>
        <w:autoSpaceDE w:val="0"/>
        <w:autoSpaceDN w:val="0"/>
        <w:spacing w:after="0" w:line="240" w:lineRule="auto"/>
        <w:jc w:val="both"/>
        <w:rPr>
          <w:rFonts w:ascii="Arial" w:eastAsia="Times New Roman" w:hAnsi="Arial" w:cs="Arial"/>
          <w:sz w:val="20"/>
          <w:lang w:eastAsia="ru-RU"/>
        </w:rPr>
      </w:pPr>
    </w:p>
    <w:p w:rsidR="008D4177" w:rsidRPr="008D4177" w:rsidRDefault="008D4177" w:rsidP="008D4177">
      <w:pPr>
        <w:spacing w:after="0"/>
        <w:jc w:val="center"/>
        <w:rPr>
          <w:rFonts w:ascii="Times New Roman" w:eastAsia="Times New Roman" w:hAnsi="Times New Roman" w:cs="Times New Roman"/>
          <w:sz w:val="24"/>
          <w:szCs w:val="24"/>
          <w:lang w:eastAsia="ru-RU"/>
        </w:rPr>
      </w:pPr>
      <w:r w:rsidRPr="008D4177">
        <w:rPr>
          <w:rFonts w:ascii="Times New Roman" w:eastAsia="Times New Roman" w:hAnsi="Times New Roman" w:cs="Times New Roman"/>
          <w:sz w:val="24"/>
          <w:szCs w:val="24"/>
          <w:lang w:eastAsia="ru-RU"/>
        </w:rPr>
        <w:t>Сведения</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о доходах учреждения в виде прибыли, приходящейся на доли</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в уставных (складочных) капиталах хозяйственных товариществ</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 xml:space="preserve">и обществ, или дивидендов по акциям, принадлежащим учреждению </w:t>
      </w:r>
      <w:hyperlink r:id="rId15" w:anchor="P605" w:history="1">
        <w:r w:rsidRPr="008D4177">
          <w:rPr>
            <w:rFonts w:ascii="Times New Roman" w:eastAsia="Times New Roman" w:hAnsi="Times New Roman" w:cs="Times New Roman"/>
            <w:color w:val="0000FF"/>
            <w:sz w:val="20"/>
            <w:lang w:eastAsia="ru-RU"/>
          </w:rPr>
          <w:t>&lt;1&gt;</w:t>
        </w:r>
      </w:hyperlink>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16"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1905" w:h="16838"/>
          <w:pgMar w:top="709" w:right="624" w:bottom="1134" w:left="1701" w:header="0" w:footer="0" w:gutter="0"/>
          <w:cols w:space="720"/>
        </w:sectPr>
      </w:pPr>
    </w:p>
    <w:tbl>
      <w:tblPr>
        <w:tblW w:w="1491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9"/>
        <w:gridCol w:w="679"/>
        <w:gridCol w:w="1156"/>
        <w:gridCol w:w="680"/>
        <w:gridCol w:w="920"/>
        <w:gridCol w:w="837"/>
        <w:gridCol w:w="13"/>
        <w:gridCol w:w="1348"/>
        <w:gridCol w:w="70"/>
        <w:gridCol w:w="708"/>
        <w:gridCol w:w="639"/>
        <w:gridCol w:w="1077"/>
        <w:gridCol w:w="411"/>
        <w:gridCol w:w="567"/>
        <w:gridCol w:w="875"/>
        <w:gridCol w:w="1077"/>
        <w:gridCol w:w="599"/>
        <w:gridCol w:w="478"/>
        <w:gridCol w:w="1757"/>
      </w:tblGrid>
      <w:tr w:rsidR="008D4177" w:rsidRPr="008D4177" w:rsidTr="008D4177">
        <w:tc>
          <w:tcPr>
            <w:tcW w:w="4457" w:type="dxa"/>
            <w:gridSpan w:val="5"/>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Организация (предприятие)</w:t>
            </w:r>
          </w:p>
        </w:tc>
        <w:tc>
          <w:tcPr>
            <w:tcW w:w="83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1361"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Сумма вложений в уставный капитал</w:t>
            </w:r>
          </w:p>
        </w:tc>
        <w:tc>
          <w:tcPr>
            <w:tcW w:w="1417" w:type="dxa"/>
            <w:gridSpan w:val="3"/>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Доля в уставном капитале, %</w:t>
            </w:r>
          </w:p>
        </w:tc>
        <w:tc>
          <w:tcPr>
            <w:tcW w:w="107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Вид вложений </w:t>
            </w:r>
            <w:hyperlink r:id="rId17" w:anchor="P606" w:history="1">
              <w:r w:rsidRPr="008D4177">
                <w:rPr>
                  <w:rFonts w:ascii="Times New Roman" w:eastAsia="Times New Roman" w:hAnsi="Times New Roman" w:cs="Times New Roman"/>
                  <w:color w:val="0000FF"/>
                  <w:sz w:val="20"/>
                </w:rPr>
                <w:t>&lt;2&gt;</w:t>
              </w:r>
            </w:hyperlink>
          </w:p>
        </w:tc>
        <w:tc>
          <w:tcPr>
            <w:tcW w:w="1853" w:type="dxa"/>
            <w:gridSpan w:val="3"/>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Задолженность перед учреждением по перечислению части прибыли (дивидендов) на начало года</w:t>
            </w:r>
          </w:p>
        </w:tc>
        <w:tc>
          <w:tcPr>
            <w:tcW w:w="2154"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Доходы, подлежащие получению за отчетный период</w:t>
            </w:r>
          </w:p>
        </w:tc>
        <w:tc>
          <w:tcPr>
            <w:tcW w:w="175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Задолженность перед учреждением по перечислению части прибыли (дивидендов) на конец отчетного периода</w:t>
            </w:r>
          </w:p>
        </w:tc>
      </w:tr>
      <w:tr w:rsidR="008D4177" w:rsidRPr="008D4177" w:rsidTr="008D4177">
        <w:tc>
          <w:tcPr>
            <w:tcW w:w="10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наимено-вание</w:t>
            </w:r>
            <w:proofErr w:type="spellEnd"/>
            <w:proofErr w:type="gramEnd"/>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18" w:history="1">
              <w:r w:rsidRPr="008D4177">
                <w:rPr>
                  <w:rFonts w:ascii="Times New Roman" w:eastAsia="Times New Roman" w:hAnsi="Times New Roman" w:cs="Times New Roman"/>
                  <w:color w:val="0000FF"/>
                  <w:sz w:val="20"/>
                </w:rPr>
                <w:t>ОКОПФ</w:t>
              </w:r>
            </w:hyperlink>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дата </w:t>
            </w:r>
            <w:proofErr w:type="spellStart"/>
            <w:proofErr w:type="gramStart"/>
            <w:r w:rsidRPr="008D4177">
              <w:rPr>
                <w:rFonts w:ascii="Times New Roman" w:eastAsia="Times New Roman" w:hAnsi="Times New Roman" w:cs="Times New Roman"/>
                <w:sz w:val="20"/>
              </w:rPr>
              <w:t>созда-ния</w:t>
            </w:r>
            <w:proofErr w:type="spellEnd"/>
            <w:proofErr w:type="gramEnd"/>
          </w:p>
        </w:tc>
        <w:tc>
          <w:tcPr>
            <w:tcW w:w="9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основной вид </w:t>
            </w:r>
            <w:proofErr w:type="gramStart"/>
            <w:r w:rsidRPr="008D4177">
              <w:rPr>
                <w:rFonts w:ascii="Times New Roman" w:eastAsia="Times New Roman" w:hAnsi="Times New Roman" w:cs="Times New Roman"/>
                <w:sz w:val="20"/>
              </w:rPr>
              <w:t>деятель-</w:t>
            </w:r>
            <w:proofErr w:type="spellStart"/>
            <w:r w:rsidRPr="008D4177">
              <w:rPr>
                <w:rFonts w:ascii="Times New Roman" w:eastAsia="Times New Roman" w:hAnsi="Times New Roman" w:cs="Times New Roman"/>
                <w:sz w:val="20"/>
              </w:rPr>
              <w:t>ности</w:t>
            </w:r>
            <w:proofErr w:type="spellEnd"/>
            <w:proofErr w:type="gram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начислено, </w:t>
            </w:r>
            <w:proofErr w:type="spellStart"/>
            <w:r w:rsidRPr="008D4177">
              <w:rPr>
                <w:rFonts w:ascii="Times New Roman" w:eastAsia="Times New Roman" w:hAnsi="Times New Roman" w:cs="Times New Roman"/>
                <w:sz w:val="20"/>
              </w:rPr>
              <w:t>руб</w:t>
            </w:r>
            <w:proofErr w:type="spellEnd"/>
          </w:p>
        </w:tc>
        <w:tc>
          <w:tcPr>
            <w:tcW w:w="107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поступило, </w:t>
            </w:r>
            <w:proofErr w:type="spellStart"/>
            <w:r w:rsidRPr="008D4177">
              <w:rPr>
                <w:rFonts w:ascii="Times New Roman" w:eastAsia="Times New Roman" w:hAnsi="Times New Roman" w:cs="Times New Roman"/>
                <w:sz w:val="20"/>
              </w:rPr>
              <w:t>руб</w:t>
            </w:r>
            <w:proofErr w:type="spellEnd"/>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10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11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9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83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136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141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853"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107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17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r>
      <w:tr w:rsidR="008D4177" w:rsidRPr="008D4177" w:rsidTr="008D4177">
        <w:tc>
          <w:tcPr>
            <w:tcW w:w="10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3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136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853"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7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0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3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136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853"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7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0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3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853"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7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020"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57"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0" w:type="dxa"/>
            <w:tcBorders>
              <w:top w:val="single" w:sz="4" w:space="0" w:color="auto"/>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2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83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136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853"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7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75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2"/>
          <w:wAfter w:w="2235" w:type="dxa"/>
        </w:trPr>
        <w:tc>
          <w:tcPr>
            <w:tcW w:w="5307" w:type="dxa"/>
            <w:gridSpan w:val="7"/>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p>
        </w:tc>
        <w:tc>
          <w:tcPr>
            <w:tcW w:w="1418" w:type="dxa"/>
            <w:gridSpan w:val="2"/>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127" w:type="dxa"/>
            <w:gridSpan w:val="3"/>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1" w:type="dxa"/>
            <w:gridSpan w:val="3"/>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2"/>
          <w:wAfter w:w="2235" w:type="dxa"/>
        </w:trPr>
        <w:tc>
          <w:tcPr>
            <w:tcW w:w="5307" w:type="dxa"/>
            <w:gridSpan w:val="7"/>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 (уполномоченное лицо) Учреждения</w:t>
            </w:r>
          </w:p>
        </w:tc>
        <w:tc>
          <w:tcPr>
            <w:tcW w:w="1418" w:type="dxa"/>
            <w:gridSpan w:val="2"/>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127" w:type="dxa"/>
            <w:gridSpan w:val="3"/>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1" w:type="dxa"/>
            <w:gridSpan w:val="3"/>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2"/>
          <w:wAfter w:w="2235" w:type="dxa"/>
        </w:trPr>
        <w:tc>
          <w:tcPr>
            <w:tcW w:w="5307" w:type="dxa"/>
            <w:gridSpan w:val="7"/>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gridSpan w:val="2"/>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708"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127" w:type="dxa"/>
            <w:gridSpan w:val="3"/>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567"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1" w:type="dxa"/>
            <w:gridSpan w:val="3"/>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rPr>
          <w:gridAfter w:val="2"/>
          <w:wAfter w:w="2235" w:type="dxa"/>
        </w:trPr>
        <w:tc>
          <w:tcPr>
            <w:tcW w:w="5307" w:type="dxa"/>
            <w:gridSpan w:val="7"/>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418" w:type="dxa"/>
            <w:gridSpan w:val="2"/>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127" w:type="dxa"/>
            <w:gridSpan w:val="3"/>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1" w:type="dxa"/>
            <w:gridSpan w:val="3"/>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2"/>
          <w:wAfter w:w="2235" w:type="dxa"/>
        </w:trPr>
        <w:tc>
          <w:tcPr>
            <w:tcW w:w="5307" w:type="dxa"/>
            <w:gridSpan w:val="7"/>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gridSpan w:val="2"/>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708"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127" w:type="dxa"/>
            <w:gridSpan w:val="3"/>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567"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1" w:type="dxa"/>
            <w:gridSpan w:val="3"/>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rPr>
          <w:gridAfter w:val="2"/>
          <w:wAfter w:w="2235" w:type="dxa"/>
        </w:trPr>
        <w:tc>
          <w:tcPr>
            <w:tcW w:w="5307" w:type="dxa"/>
            <w:gridSpan w:val="7"/>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7371" w:type="dxa"/>
            <w:gridSpan w:val="10"/>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17" w:name="P605"/>
      <w:bookmarkEnd w:id="17"/>
      <w:r w:rsidRPr="008D4177">
        <w:rPr>
          <w:rFonts w:ascii="Times New Roman" w:eastAsia="Times New Roman" w:hAnsi="Times New Roman" w:cs="Times New Roman"/>
          <w:sz w:val="20"/>
          <w:lang w:eastAsia="ru-RU"/>
        </w:rPr>
        <w:t>&lt;1&gt; Сведения формируются в случаях, если в соответствии с законодательством Российской Федерации установлена возможность создания хозяйственных товариществ и обществ.</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18" w:name="P606"/>
      <w:bookmarkEnd w:id="18"/>
      <w:r w:rsidRPr="008D4177">
        <w:rPr>
          <w:rFonts w:ascii="Times New Roman" w:eastAsia="Times New Roman" w:hAnsi="Times New Roman" w:cs="Times New Roman"/>
          <w:sz w:val="20"/>
          <w:lang w:eastAsia="ru-RU"/>
        </w:rPr>
        <w:t>&lt;2</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вид вложений «1» - денежные средства, «2» - имущество, «3» - право пользования нематериальными активами.</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Сведения  о просроченной кредиторской задолженности</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p>
    <w:tbl>
      <w:tblPr>
        <w:tblW w:w="0" w:type="auto"/>
        <w:jc w:val="center"/>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rPr>
          <w:jc w:val="center"/>
        </w:trPr>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19"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6838" w:h="11905" w:orient="landscape"/>
          <w:pgMar w:top="1701" w:right="1134" w:bottom="851" w:left="1134" w:header="0" w:footer="0" w:gutter="0"/>
          <w:cols w:space="720"/>
        </w:sectPr>
      </w:pPr>
    </w:p>
    <w:tbl>
      <w:tblPr>
        <w:tblW w:w="16020"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4"/>
        <w:gridCol w:w="710"/>
        <w:gridCol w:w="709"/>
        <w:gridCol w:w="1134"/>
        <w:gridCol w:w="992"/>
        <w:gridCol w:w="992"/>
        <w:gridCol w:w="567"/>
        <w:gridCol w:w="709"/>
        <w:gridCol w:w="992"/>
        <w:gridCol w:w="992"/>
        <w:gridCol w:w="993"/>
        <w:gridCol w:w="992"/>
        <w:gridCol w:w="992"/>
        <w:gridCol w:w="709"/>
        <w:gridCol w:w="709"/>
        <w:gridCol w:w="708"/>
        <w:gridCol w:w="1276"/>
      </w:tblGrid>
      <w:tr w:rsidR="008D4177" w:rsidRPr="008D4177" w:rsidTr="008D4177">
        <w:tc>
          <w:tcPr>
            <w:tcW w:w="1843"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lastRenderedPageBreak/>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Код строки</w:t>
            </w:r>
          </w:p>
        </w:tc>
        <w:tc>
          <w:tcPr>
            <w:tcW w:w="184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Объем просроченной кредиторской задолженности на начало года</w:t>
            </w:r>
          </w:p>
        </w:tc>
        <w:tc>
          <w:tcPr>
            <w:tcW w:w="255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Предельно допустимые</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 значения просроченной кредиторской задолженности</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 </w:t>
            </w:r>
            <w:hyperlink r:id="rId20" w:anchor="P973" w:history="1">
              <w:r w:rsidRPr="008D4177">
                <w:rPr>
                  <w:rFonts w:ascii="Times New Roman" w:eastAsia="Times New Roman" w:hAnsi="Times New Roman" w:cs="Times New Roman"/>
                  <w:color w:val="0000FF"/>
                  <w:sz w:val="18"/>
                  <w:szCs w:val="18"/>
                </w:rPr>
                <w:t>&lt;3&gt;</w:t>
              </w:r>
            </w:hyperlink>
          </w:p>
        </w:tc>
        <w:tc>
          <w:tcPr>
            <w:tcW w:w="5670" w:type="dxa"/>
            <w:gridSpan w:val="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Объем просроченной кредиторской задолженности на конец отчетного периода</w:t>
            </w:r>
          </w:p>
        </w:tc>
        <w:tc>
          <w:tcPr>
            <w:tcW w:w="141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Изменение кредиторской задолженности </w:t>
            </w:r>
            <w:hyperlink r:id="rId21" w:anchor="P976" w:history="1">
              <w:r w:rsidRPr="008D4177">
                <w:rPr>
                  <w:rFonts w:ascii="Times New Roman" w:eastAsia="Times New Roman" w:hAnsi="Times New Roman" w:cs="Times New Roman"/>
                  <w:color w:val="0000FF"/>
                  <w:sz w:val="18"/>
                  <w:szCs w:val="18"/>
                </w:rPr>
                <w:t>&lt;6&gt;</w:t>
              </w:r>
            </w:hyperlink>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Причина </w:t>
            </w:r>
            <w:proofErr w:type="spellStart"/>
            <w:proofErr w:type="gramStart"/>
            <w:r w:rsidRPr="008D4177">
              <w:rPr>
                <w:rFonts w:ascii="Times New Roman" w:eastAsia="Times New Roman" w:hAnsi="Times New Roman" w:cs="Times New Roman"/>
                <w:sz w:val="18"/>
                <w:szCs w:val="18"/>
              </w:rPr>
              <w:t>образо-вания</w:t>
            </w:r>
            <w:proofErr w:type="spellEnd"/>
            <w:proofErr w:type="gramEnd"/>
          </w:p>
        </w:tc>
        <w:tc>
          <w:tcPr>
            <w:tcW w:w="127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Меры, принимаемые по погашению просроченной кредиторской задолженности</w:t>
            </w:r>
          </w:p>
        </w:tc>
      </w:tr>
      <w:tr w:rsidR="008D4177" w:rsidRPr="008D4177" w:rsidTr="008D4177">
        <w:tc>
          <w:tcPr>
            <w:tcW w:w="184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всего</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из нее по </w:t>
            </w:r>
            <w:proofErr w:type="gramStart"/>
            <w:r w:rsidRPr="008D4177">
              <w:rPr>
                <w:rFonts w:ascii="Times New Roman" w:eastAsia="Times New Roman" w:hAnsi="Times New Roman" w:cs="Times New Roman"/>
                <w:sz w:val="18"/>
                <w:szCs w:val="18"/>
              </w:rPr>
              <w:t>исполни-тельным</w:t>
            </w:r>
            <w:proofErr w:type="gramEnd"/>
            <w:r w:rsidRPr="008D4177">
              <w:rPr>
                <w:rFonts w:ascii="Times New Roman" w:eastAsia="Times New Roman" w:hAnsi="Times New Roman" w:cs="Times New Roman"/>
                <w:sz w:val="18"/>
                <w:szCs w:val="18"/>
              </w:rPr>
              <w:t xml:space="preserve"> листам</w:t>
            </w:r>
          </w:p>
        </w:tc>
        <w:tc>
          <w:tcPr>
            <w:tcW w:w="198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значение</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срок, </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дней</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всего</w:t>
            </w:r>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из нее по </w:t>
            </w:r>
            <w:proofErr w:type="gramStart"/>
            <w:r w:rsidRPr="008D4177">
              <w:rPr>
                <w:rFonts w:ascii="Times New Roman" w:eastAsia="Times New Roman" w:hAnsi="Times New Roman" w:cs="Times New Roman"/>
                <w:sz w:val="18"/>
                <w:szCs w:val="18"/>
              </w:rPr>
              <w:t>исполни-тельным</w:t>
            </w:r>
            <w:proofErr w:type="gramEnd"/>
            <w:r w:rsidRPr="008D4177">
              <w:rPr>
                <w:rFonts w:ascii="Times New Roman" w:eastAsia="Times New Roman" w:hAnsi="Times New Roman" w:cs="Times New Roman"/>
                <w:sz w:val="18"/>
                <w:szCs w:val="18"/>
              </w:rPr>
              <w:t xml:space="preserve"> листам</w:t>
            </w:r>
          </w:p>
        </w:tc>
        <w:tc>
          <w:tcPr>
            <w:tcW w:w="3969"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в том числе по срокам</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сумма, </w:t>
            </w:r>
            <w:proofErr w:type="spellStart"/>
            <w:r w:rsidRPr="008D4177">
              <w:rPr>
                <w:rFonts w:ascii="Times New Roman" w:eastAsia="Times New Roman" w:hAnsi="Times New Roman" w:cs="Times New Roman"/>
                <w:sz w:val="18"/>
                <w:szCs w:val="18"/>
              </w:rPr>
              <w:t>руб</w:t>
            </w:r>
            <w:proofErr w:type="spellEnd"/>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в </w:t>
            </w:r>
            <w:proofErr w:type="spellStart"/>
            <w:proofErr w:type="gramStart"/>
            <w:r w:rsidRPr="008D4177">
              <w:rPr>
                <w:rFonts w:ascii="Times New Roman" w:eastAsia="Times New Roman" w:hAnsi="Times New Roman" w:cs="Times New Roman"/>
                <w:sz w:val="18"/>
                <w:szCs w:val="18"/>
              </w:rPr>
              <w:t>процен-тах</w:t>
            </w:r>
            <w:proofErr w:type="spellEnd"/>
            <w:proofErr w:type="gramEnd"/>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r>
      <w:tr w:rsidR="008D4177" w:rsidRPr="008D4177" w:rsidTr="008D4177">
        <w:tc>
          <w:tcPr>
            <w:tcW w:w="184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в </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абсолютных </w:t>
            </w:r>
            <w:proofErr w:type="gramStart"/>
            <w:r w:rsidRPr="008D4177">
              <w:rPr>
                <w:rFonts w:ascii="Times New Roman" w:eastAsia="Times New Roman" w:hAnsi="Times New Roman" w:cs="Times New Roman"/>
                <w:sz w:val="18"/>
                <w:szCs w:val="18"/>
              </w:rPr>
              <w:t>величинах</w:t>
            </w:r>
            <w:proofErr w:type="gramEnd"/>
            <w:r w:rsidRPr="008D4177">
              <w:rPr>
                <w:rFonts w:ascii="Times New Roman" w:eastAsia="Times New Roman" w:hAnsi="Times New Roman" w:cs="Times New Roman"/>
                <w:sz w:val="18"/>
                <w:szCs w:val="18"/>
              </w:rPr>
              <w:t xml:space="preserve"> </w:t>
            </w:r>
            <w:hyperlink r:id="rId22" w:anchor="P974" w:history="1">
              <w:r w:rsidRPr="008D4177">
                <w:rPr>
                  <w:rFonts w:ascii="Times New Roman" w:eastAsia="Times New Roman" w:hAnsi="Times New Roman" w:cs="Times New Roman"/>
                  <w:color w:val="0000FF"/>
                  <w:sz w:val="18"/>
                  <w:szCs w:val="18"/>
                </w:rPr>
                <w:t>&lt;4&gt;</w:t>
              </w:r>
            </w:hyperlink>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в </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proofErr w:type="gramStart"/>
            <w:r w:rsidRPr="008D4177">
              <w:rPr>
                <w:rFonts w:ascii="Times New Roman" w:eastAsia="Times New Roman" w:hAnsi="Times New Roman" w:cs="Times New Roman"/>
                <w:sz w:val="18"/>
                <w:szCs w:val="18"/>
              </w:rPr>
              <w:t>процентах</w:t>
            </w:r>
            <w:proofErr w:type="gramEnd"/>
            <w:r w:rsidRPr="008D4177">
              <w:rPr>
                <w:rFonts w:ascii="Times New Roman" w:eastAsia="Times New Roman" w:hAnsi="Times New Roman" w:cs="Times New Roman"/>
                <w:sz w:val="18"/>
                <w:szCs w:val="18"/>
              </w:rPr>
              <w:t xml:space="preserve"> </w:t>
            </w:r>
            <w:hyperlink r:id="rId23" w:anchor="P975" w:history="1">
              <w:r w:rsidRPr="008D4177">
                <w:rPr>
                  <w:rFonts w:ascii="Times New Roman" w:eastAsia="Times New Roman" w:hAnsi="Times New Roman" w:cs="Times New Roman"/>
                  <w:color w:val="0000FF"/>
                  <w:sz w:val="18"/>
                  <w:szCs w:val="18"/>
                </w:rPr>
                <w:t>&lt;5&gt;</w:t>
              </w:r>
            </w:hyperlink>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менее 30 дней просрочки</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 xml:space="preserve">от 30 до </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90 дней просрочки</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от 90 до 180 дней просрочки</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18"/>
                <w:szCs w:val="18"/>
              </w:rPr>
            </w:pPr>
            <w:r w:rsidRPr="008D4177">
              <w:rPr>
                <w:rFonts w:ascii="Times New Roman" w:eastAsia="Times New Roman" w:hAnsi="Times New Roman" w:cs="Times New Roman"/>
                <w:sz w:val="18"/>
                <w:szCs w:val="18"/>
              </w:rPr>
              <w:t>более 180 дней просрочки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18"/>
                <w:szCs w:val="18"/>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выплате заработной платы</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выплате стипендий, пособий, пенсий</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перечислению в бюджет,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перечислению удержанного налога на доходы физических лиц</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оплате страховых взносов на обязательное социальное страхование</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оплате налогов, сборов, за исключением страховых взносов на обязательное социальное страхование</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3300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t>по возврату в бюджет средств субсидий (грантов в форме субсидий)</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3400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 xml:space="preserve">в связи с невыполнением </w:t>
            </w:r>
            <w:proofErr w:type="spellStart"/>
            <w:proofErr w:type="gramStart"/>
            <w:r w:rsidRPr="008D4177">
              <w:rPr>
                <w:rFonts w:ascii="Times New Roman" w:eastAsia="Times New Roman" w:hAnsi="Times New Roman" w:cs="Times New Roman"/>
                <w:sz w:val="20"/>
              </w:rPr>
              <w:t>муници-пального</w:t>
            </w:r>
            <w:proofErr w:type="spellEnd"/>
            <w:proofErr w:type="gramEnd"/>
            <w:r w:rsidRPr="008D4177">
              <w:rPr>
                <w:rFonts w:ascii="Times New Roman" w:eastAsia="Times New Roman" w:hAnsi="Times New Roman" w:cs="Times New Roman"/>
                <w:sz w:val="20"/>
              </w:rPr>
              <w:t xml:space="preserve"> задания</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3410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 xml:space="preserve">в связи с </w:t>
            </w:r>
            <w:proofErr w:type="spellStart"/>
            <w:r w:rsidRPr="008D4177">
              <w:rPr>
                <w:rFonts w:ascii="Times New Roman" w:eastAsia="Times New Roman" w:hAnsi="Times New Roman" w:cs="Times New Roman"/>
                <w:sz w:val="20"/>
              </w:rPr>
              <w:t>недостиже-нием</w:t>
            </w:r>
            <w:proofErr w:type="spellEnd"/>
            <w:r w:rsidRPr="008D4177">
              <w:rPr>
                <w:rFonts w:ascii="Times New Roman" w:eastAsia="Times New Roman" w:hAnsi="Times New Roman" w:cs="Times New Roman"/>
                <w:sz w:val="20"/>
              </w:rPr>
              <w:t xml:space="preserve"> результатов предоставления субсидий (грантов в форме субсидий)</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3420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связи с невыполнением условий соглашений, в том числе по </w:t>
            </w:r>
            <w:proofErr w:type="spellStart"/>
            <w:r w:rsidRPr="008D4177">
              <w:rPr>
                <w:rFonts w:ascii="Times New Roman" w:eastAsia="Times New Roman" w:hAnsi="Times New Roman" w:cs="Times New Roman"/>
                <w:sz w:val="20"/>
              </w:rPr>
              <w:t>софинан-сированию</w:t>
            </w:r>
            <w:proofErr w:type="spellEnd"/>
            <w:r w:rsidRPr="008D4177">
              <w:rPr>
                <w:rFonts w:ascii="Times New Roman" w:eastAsia="Times New Roman" w:hAnsi="Times New Roman" w:cs="Times New Roman"/>
                <w:sz w:val="20"/>
              </w:rPr>
              <w:t xml:space="preserve"> расходов</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3430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оплате товаров, работ, услуг,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rPr>
          <w:trHeight w:val="334"/>
        </w:trPr>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публичным договорам</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оплате прочих расходов,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по выплатам, связанным с причинением вреда гражданам</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5100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tbl>
      <w:tblPr>
        <w:tblW w:w="14910" w:type="dxa"/>
        <w:tblLayout w:type="fixed"/>
        <w:tblCellMar>
          <w:top w:w="102" w:type="dxa"/>
          <w:left w:w="62" w:type="dxa"/>
          <w:bottom w:w="102" w:type="dxa"/>
          <w:right w:w="62" w:type="dxa"/>
        </w:tblCellMar>
        <w:tblLook w:val="04A0" w:firstRow="1" w:lastRow="0" w:firstColumn="1" w:lastColumn="0" w:noHBand="0" w:noVBand="1"/>
      </w:tblPr>
      <w:tblGrid>
        <w:gridCol w:w="4315"/>
        <w:gridCol w:w="2719"/>
        <w:gridCol w:w="562"/>
        <w:gridCol w:w="2251"/>
        <w:gridCol w:w="562"/>
        <w:gridCol w:w="4501"/>
      </w:tblGrid>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(уполномоченное лицо) Учреждения</w:t>
            </w:r>
          </w:p>
        </w:tc>
        <w:tc>
          <w:tcPr>
            <w:tcW w:w="1644"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644"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406" w:type="dxa"/>
            <w:gridSpan w:val="5"/>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19" w:name="P973"/>
      <w:bookmarkEnd w:id="19"/>
      <w:r w:rsidRPr="008D4177">
        <w:rPr>
          <w:rFonts w:ascii="Times New Roman" w:eastAsia="Times New Roman" w:hAnsi="Times New Roman" w:cs="Times New Roman"/>
          <w:sz w:val="20"/>
          <w:lang w:eastAsia="ru-RU"/>
        </w:rPr>
        <w:t>&lt;3</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казываются предельно допустимые значения, установленные органом, осуществляющим функции и полномочия учредителя.</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20" w:name="P974"/>
      <w:bookmarkEnd w:id="20"/>
      <w:r w:rsidRPr="008D4177">
        <w:rPr>
          <w:rFonts w:ascii="Times New Roman" w:eastAsia="Times New Roman" w:hAnsi="Times New Roman" w:cs="Times New Roman"/>
          <w:sz w:val="20"/>
          <w:lang w:eastAsia="ru-RU"/>
        </w:rPr>
        <w:lastRenderedPageBreak/>
        <w:t>&lt;4</w:t>
      </w:r>
      <w:proofErr w:type="gramStart"/>
      <w:r w:rsidRPr="008D4177">
        <w:rPr>
          <w:rFonts w:ascii="Times New Roman" w:eastAsia="Times New Roman" w:hAnsi="Times New Roman" w:cs="Times New Roman"/>
          <w:sz w:val="20"/>
          <w:lang w:eastAsia="ru-RU"/>
        </w:rPr>
        <w:t>&gt; З</w:t>
      </w:r>
      <w:proofErr w:type="gramEnd"/>
      <w:r w:rsidRPr="008D4177">
        <w:rPr>
          <w:rFonts w:ascii="Times New Roman" w:eastAsia="Times New Roman" w:hAnsi="Times New Roman" w:cs="Times New Roman"/>
          <w:sz w:val="20"/>
          <w:lang w:eastAsia="ru-RU"/>
        </w:rPr>
        <w:t>аполняется в случае, если значения просроченной кредиторской задолженности установлены органом, осуществляющим функции и полномочия учредителя, в абсолютных значениях (рублях).</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21" w:name="P975"/>
      <w:bookmarkEnd w:id="21"/>
      <w:r w:rsidRPr="008D4177">
        <w:rPr>
          <w:rFonts w:ascii="Times New Roman" w:eastAsia="Times New Roman" w:hAnsi="Times New Roman" w:cs="Times New Roman"/>
          <w:sz w:val="20"/>
          <w:lang w:eastAsia="ru-RU"/>
        </w:rPr>
        <w:t>&lt;5</w:t>
      </w:r>
      <w:proofErr w:type="gramStart"/>
      <w:r w:rsidRPr="008D4177">
        <w:rPr>
          <w:rFonts w:ascii="Times New Roman" w:eastAsia="Times New Roman" w:hAnsi="Times New Roman" w:cs="Times New Roman"/>
          <w:sz w:val="20"/>
          <w:lang w:eastAsia="ru-RU"/>
        </w:rPr>
        <w:t>&gt; З</w:t>
      </w:r>
      <w:proofErr w:type="gramEnd"/>
      <w:r w:rsidRPr="008D4177">
        <w:rPr>
          <w:rFonts w:ascii="Times New Roman" w:eastAsia="Times New Roman" w:hAnsi="Times New Roman" w:cs="Times New Roman"/>
          <w:sz w:val="20"/>
          <w:lang w:eastAsia="ru-RU"/>
        </w:rPr>
        <w:t>аполняется в случае, если значения просроченной кредиторской задолженности установлены органом, осуществляющим функции и полномочия учредителя, в процентах от общей суммы кредиторской задолженности.</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22" w:name="P976"/>
      <w:bookmarkEnd w:id="22"/>
      <w:r w:rsidRPr="008D4177">
        <w:rPr>
          <w:rFonts w:ascii="Times New Roman" w:eastAsia="Times New Roman" w:hAnsi="Times New Roman" w:cs="Times New Roman"/>
          <w:sz w:val="20"/>
          <w:lang w:eastAsia="ru-RU"/>
        </w:rPr>
        <w:t>&lt;6</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общая сумма увеличения или уменьшения кредиторской задолженности.</w:t>
      </w: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Сведения</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о задолженности по ущербу, недостачам, хищениям денежных средств и материальных ценностей</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jc w:val="center"/>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rPr>
          <w:jc w:val="center"/>
        </w:trPr>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24"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6838" w:h="11905" w:orient="landscape"/>
          <w:pgMar w:top="1701" w:right="1134" w:bottom="850" w:left="1134" w:header="0" w:footer="0" w:gutter="0"/>
          <w:cols w:space="720"/>
        </w:sect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709"/>
        <w:gridCol w:w="850"/>
        <w:gridCol w:w="1134"/>
        <w:gridCol w:w="709"/>
        <w:gridCol w:w="1276"/>
        <w:gridCol w:w="1134"/>
        <w:gridCol w:w="709"/>
        <w:gridCol w:w="708"/>
        <w:gridCol w:w="1134"/>
        <w:gridCol w:w="1134"/>
        <w:gridCol w:w="567"/>
        <w:gridCol w:w="1418"/>
        <w:gridCol w:w="709"/>
        <w:gridCol w:w="1275"/>
      </w:tblGrid>
      <w:tr w:rsidR="008D4177" w:rsidRPr="008D4177" w:rsidTr="008D4177">
        <w:trPr>
          <w:trHeight w:val="20"/>
        </w:trPr>
        <w:tc>
          <w:tcPr>
            <w:tcW w:w="226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Наименование </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показателя</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198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Остаток задолженности по возмещению ущерба на начало года</w:t>
            </w:r>
          </w:p>
        </w:tc>
        <w:tc>
          <w:tcPr>
            <w:tcW w:w="3119"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Выявлено недостач, хищений, нанесения ущерба</w:t>
            </w:r>
          </w:p>
        </w:tc>
        <w:tc>
          <w:tcPr>
            <w:tcW w:w="3685"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Возмещено недостач, хищений, </w:t>
            </w:r>
          </w:p>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нанесения ущерба</w:t>
            </w:r>
          </w:p>
        </w:tc>
        <w:tc>
          <w:tcPr>
            <w:tcW w:w="198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Списано</w:t>
            </w:r>
          </w:p>
        </w:tc>
        <w:tc>
          <w:tcPr>
            <w:tcW w:w="198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Остаток задолженности по возмещению ущерба на конец отчетного периода</w:t>
            </w:r>
          </w:p>
        </w:tc>
      </w:tr>
      <w:tr w:rsidR="008D4177" w:rsidRPr="008D4177" w:rsidTr="008D417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него на взыскании в службе судебных приставов</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241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842"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 взыскано с виновных лиц</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страховыми </w:t>
            </w:r>
            <w:proofErr w:type="spellStart"/>
            <w:proofErr w:type="gramStart"/>
            <w:r w:rsidRPr="008D4177">
              <w:rPr>
                <w:rFonts w:ascii="Times New Roman" w:eastAsia="Times New Roman" w:hAnsi="Times New Roman" w:cs="Times New Roman"/>
                <w:sz w:val="20"/>
              </w:rPr>
              <w:t>организа-циями</w:t>
            </w:r>
            <w:proofErr w:type="spellEnd"/>
            <w:proofErr w:type="gramEnd"/>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41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из них в связи с прекращением взыскания по </w:t>
            </w:r>
            <w:proofErr w:type="gramStart"/>
            <w:r w:rsidRPr="008D4177">
              <w:rPr>
                <w:rFonts w:ascii="Times New Roman" w:eastAsia="Times New Roman" w:hAnsi="Times New Roman" w:cs="Times New Roman"/>
                <w:sz w:val="20"/>
              </w:rPr>
              <w:t>исполнитель-</w:t>
            </w:r>
            <w:proofErr w:type="spellStart"/>
            <w:r w:rsidRPr="008D4177">
              <w:rPr>
                <w:rFonts w:ascii="Times New Roman" w:eastAsia="Times New Roman" w:hAnsi="Times New Roman" w:cs="Times New Roman"/>
                <w:sz w:val="20"/>
              </w:rPr>
              <w:t>ным</w:t>
            </w:r>
            <w:proofErr w:type="spellEnd"/>
            <w:proofErr w:type="gramEnd"/>
            <w:r w:rsidRPr="008D4177">
              <w:rPr>
                <w:rFonts w:ascii="Times New Roman" w:eastAsia="Times New Roman" w:hAnsi="Times New Roman" w:cs="Times New Roman"/>
                <w:sz w:val="20"/>
              </w:rPr>
              <w:t xml:space="preserve"> листам</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27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него на взыскании в службе судебных приставов</w:t>
            </w:r>
          </w:p>
        </w:tc>
      </w:tr>
      <w:tr w:rsidR="008D4177" w:rsidRPr="008D4177" w:rsidTr="008D4177">
        <w:trPr>
          <w:trHeight w:val="7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виновные лица установлены</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виновные лица не установлены</w:t>
            </w: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 по решению суда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rPr>
          <w:trHeight w:val="265"/>
        </w:trPr>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Недостача, хищение денежных средств,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0100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связи с хищением (кражами)</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0110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возбуждено уголовных дел (находится в следственных органах)</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0111</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выявлением при обработке наличных денег денежных знаков, имеющих признаки подделки</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0120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банкротством кредитной организации</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0130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Ущерб имуществу (за исключением денежных средств)</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0200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связи с </w:t>
            </w:r>
            <w:proofErr w:type="gramStart"/>
            <w:r w:rsidRPr="008D4177">
              <w:rPr>
                <w:rFonts w:ascii="Times New Roman" w:eastAsia="Times New Roman" w:hAnsi="Times New Roman" w:cs="Times New Roman"/>
                <w:sz w:val="20"/>
              </w:rPr>
              <w:t>недостача-ми</w:t>
            </w:r>
            <w:proofErr w:type="gramEnd"/>
            <w:r w:rsidRPr="008D4177">
              <w:rPr>
                <w:rFonts w:ascii="Times New Roman" w:eastAsia="Times New Roman" w:hAnsi="Times New Roman" w:cs="Times New Roman"/>
                <w:sz w:val="20"/>
              </w:rPr>
              <w:t>, включая хищения (кражи)</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0210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возбуждено уголовных дел (находится в </w:t>
            </w:r>
            <w:r w:rsidRPr="008D4177">
              <w:rPr>
                <w:rFonts w:ascii="Times New Roman" w:eastAsia="Times New Roman" w:hAnsi="Times New Roman" w:cs="Times New Roman"/>
                <w:sz w:val="20"/>
              </w:rPr>
              <w:lastRenderedPageBreak/>
              <w:t>следственных органах)</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0211</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 xml:space="preserve">в связи с </w:t>
            </w:r>
            <w:proofErr w:type="spellStart"/>
            <w:proofErr w:type="gramStart"/>
            <w:r w:rsidRPr="008D4177">
              <w:rPr>
                <w:rFonts w:ascii="Times New Roman" w:eastAsia="Times New Roman" w:hAnsi="Times New Roman" w:cs="Times New Roman"/>
                <w:sz w:val="20"/>
              </w:rPr>
              <w:t>нарушени</w:t>
            </w:r>
            <w:proofErr w:type="spellEnd"/>
            <w:r w:rsidRPr="008D4177">
              <w:rPr>
                <w:rFonts w:ascii="Times New Roman" w:eastAsia="Times New Roman" w:hAnsi="Times New Roman" w:cs="Times New Roman"/>
                <w:sz w:val="20"/>
              </w:rPr>
              <w:t>-ем</w:t>
            </w:r>
            <w:proofErr w:type="gramEnd"/>
            <w:r w:rsidRPr="008D4177">
              <w:rPr>
                <w:rFonts w:ascii="Times New Roman" w:eastAsia="Times New Roman" w:hAnsi="Times New Roman" w:cs="Times New Roman"/>
                <w:sz w:val="20"/>
              </w:rPr>
              <w:t xml:space="preserve"> правил хранения</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0220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нанесением ущерба техническому состоянию объекта</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0230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нарушением условий договоров (контрактов)</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0300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rPr>
          <w:trHeight w:val="826"/>
        </w:trPr>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нарушением сроков (начислено пени, штрафов, неустойки)</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0310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rPr>
          <w:trHeight w:val="79"/>
        </w:trPr>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невыполнением условий о возврате предоплаты (аванса)</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0320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644"/>
        <w:gridCol w:w="340"/>
        <w:gridCol w:w="1361"/>
        <w:gridCol w:w="340"/>
        <w:gridCol w:w="2721"/>
      </w:tblGrid>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(уполномоченное лицо) Учреждения</w:t>
            </w:r>
          </w:p>
        </w:tc>
        <w:tc>
          <w:tcPr>
            <w:tcW w:w="1644"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644"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2608"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406" w:type="dxa"/>
            <w:gridSpan w:val="5"/>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6838" w:h="11905" w:orient="landscape"/>
          <w:pgMar w:top="1701" w:right="1134" w:bottom="850" w:left="1134" w:header="0" w:footer="0" w:gutter="0"/>
          <w:cols w:space="720"/>
        </w:sect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lastRenderedPageBreak/>
        <w:t>Сведения о численности сотрудников и оплате труда</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25"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1. Сведения о численности сотрудников</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1905" w:h="16838"/>
          <w:pgMar w:top="1134" w:right="850" w:bottom="1134" w:left="1701" w:header="0" w:footer="0" w:gutter="0"/>
          <w:cols w:space="720"/>
        </w:sectPr>
      </w:pPr>
    </w:p>
    <w:tbl>
      <w:tblPr>
        <w:tblW w:w="16020" w:type="dxa"/>
        <w:tblInd w:w="-647"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4"/>
        <w:gridCol w:w="568"/>
        <w:gridCol w:w="426"/>
        <w:gridCol w:w="1134"/>
        <w:gridCol w:w="567"/>
        <w:gridCol w:w="992"/>
        <w:gridCol w:w="283"/>
        <w:gridCol w:w="567"/>
        <w:gridCol w:w="1701"/>
        <w:gridCol w:w="1560"/>
        <w:gridCol w:w="992"/>
        <w:gridCol w:w="850"/>
        <w:gridCol w:w="1560"/>
        <w:gridCol w:w="425"/>
        <w:gridCol w:w="1134"/>
        <w:gridCol w:w="567"/>
        <w:gridCol w:w="850"/>
      </w:tblGrid>
      <w:tr w:rsidR="008D4177" w:rsidRPr="008D4177" w:rsidTr="008D4177">
        <w:tc>
          <w:tcPr>
            <w:tcW w:w="1843"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Группы персонала (категория персонала)</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3119"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Штатная численность на начало года</w:t>
            </w:r>
          </w:p>
        </w:tc>
        <w:tc>
          <w:tcPr>
            <w:tcW w:w="5103" w:type="dxa"/>
            <w:gridSpan w:val="5"/>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Средняя численность сотрудников за отчетный период</w:t>
            </w:r>
          </w:p>
        </w:tc>
        <w:tc>
          <w:tcPr>
            <w:tcW w:w="241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договорам гражданско-правового характера </w:t>
            </w:r>
            <w:hyperlink r:id="rId26" w:anchor="P2141" w:history="1">
              <w:r w:rsidRPr="008D4177">
                <w:rPr>
                  <w:rFonts w:ascii="Times New Roman" w:eastAsia="Times New Roman" w:hAnsi="Times New Roman" w:cs="Times New Roman"/>
                  <w:color w:val="0000FF"/>
                  <w:sz w:val="20"/>
                </w:rPr>
                <w:t>&lt;9&gt;</w:t>
              </w:r>
            </w:hyperlink>
          </w:p>
        </w:tc>
        <w:tc>
          <w:tcPr>
            <w:tcW w:w="2976"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Штатная численность на конец отчетного периода</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6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установлено штатным расписанием</w:t>
            </w:r>
          </w:p>
        </w:tc>
        <w:tc>
          <w:tcPr>
            <w:tcW w:w="155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283"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всего </w:t>
            </w:r>
            <w:hyperlink r:id="rId27" w:anchor="P2139" w:history="1">
              <w:r w:rsidRPr="008D4177">
                <w:rPr>
                  <w:rFonts w:ascii="Times New Roman" w:eastAsia="Times New Roman" w:hAnsi="Times New Roman" w:cs="Times New Roman"/>
                  <w:color w:val="0000FF"/>
                  <w:sz w:val="20"/>
                </w:rPr>
                <w:t>&lt;7&gt;</w:t>
              </w:r>
            </w:hyperlink>
          </w:p>
        </w:tc>
        <w:tc>
          <w:tcPr>
            <w:tcW w:w="4820"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241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155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установлено штатным расписанием</w:t>
            </w:r>
          </w:p>
        </w:tc>
        <w:tc>
          <w:tcPr>
            <w:tcW w:w="141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нее</w:t>
            </w:r>
          </w:p>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основным видам </w:t>
            </w:r>
            <w:proofErr w:type="gramStart"/>
            <w:r w:rsidRPr="008D4177">
              <w:rPr>
                <w:rFonts w:ascii="Times New Roman" w:eastAsia="Times New Roman" w:hAnsi="Times New Roman" w:cs="Times New Roman"/>
                <w:sz w:val="20"/>
              </w:rPr>
              <w:t>деятель-</w:t>
            </w:r>
            <w:proofErr w:type="spellStart"/>
            <w:r w:rsidRPr="008D4177">
              <w:rPr>
                <w:rFonts w:ascii="Times New Roman" w:eastAsia="Times New Roman" w:hAnsi="Times New Roman" w:cs="Times New Roman"/>
                <w:sz w:val="20"/>
              </w:rPr>
              <w:t>ности</w:t>
            </w:r>
            <w:proofErr w:type="spellEnd"/>
            <w:proofErr w:type="gramEnd"/>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заме-</w:t>
            </w:r>
            <w:proofErr w:type="spellStart"/>
            <w:r w:rsidRPr="008D4177">
              <w:rPr>
                <w:rFonts w:ascii="Times New Roman" w:eastAsia="Times New Roman" w:hAnsi="Times New Roman" w:cs="Times New Roman"/>
                <w:sz w:val="20"/>
              </w:rPr>
              <w:t>щено</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вакантных </w:t>
            </w:r>
            <w:proofErr w:type="spellStart"/>
            <w:proofErr w:type="gramStart"/>
            <w:r w:rsidRPr="008D4177">
              <w:rPr>
                <w:rFonts w:ascii="Times New Roman" w:eastAsia="Times New Roman" w:hAnsi="Times New Roman" w:cs="Times New Roman"/>
                <w:sz w:val="20"/>
              </w:rPr>
              <w:t>должнос-тей</w:t>
            </w:r>
            <w:proofErr w:type="spellEnd"/>
            <w:proofErr w:type="gram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26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основному месту работы</w:t>
            </w:r>
          </w:p>
        </w:tc>
        <w:tc>
          <w:tcPr>
            <w:tcW w:w="156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по внутреннему совместитель-</w:t>
            </w:r>
            <w:proofErr w:type="spellStart"/>
            <w:r w:rsidRPr="008D4177">
              <w:rPr>
                <w:rFonts w:ascii="Times New Roman" w:eastAsia="Times New Roman" w:hAnsi="Times New Roman" w:cs="Times New Roman"/>
                <w:sz w:val="20"/>
              </w:rPr>
              <w:t>ству</w:t>
            </w:r>
            <w:proofErr w:type="spellEnd"/>
            <w:r w:rsidRPr="008D4177">
              <w:rPr>
                <w:rFonts w:ascii="Times New Roman" w:eastAsia="Times New Roman" w:hAnsi="Times New Roman" w:cs="Times New Roman"/>
                <w:sz w:val="20"/>
              </w:rPr>
              <w:t xml:space="preserve"> (по совмещению должностей) </w:t>
            </w:r>
            <w:hyperlink r:id="rId28" w:anchor="P2140" w:history="1">
              <w:r w:rsidRPr="008D4177">
                <w:rPr>
                  <w:rFonts w:ascii="Times New Roman" w:eastAsia="Times New Roman" w:hAnsi="Times New Roman" w:cs="Times New Roman"/>
                  <w:color w:val="0000FF"/>
                  <w:sz w:val="20"/>
                </w:rPr>
                <w:t>&lt;8&gt;</w:t>
              </w:r>
            </w:hyperlink>
            <w:proofErr w:type="gramEnd"/>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внешнему </w:t>
            </w:r>
            <w:proofErr w:type="gramStart"/>
            <w:r w:rsidRPr="008D4177">
              <w:rPr>
                <w:rFonts w:ascii="Times New Roman" w:eastAsia="Times New Roman" w:hAnsi="Times New Roman" w:cs="Times New Roman"/>
                <w:sz w:val="20"/>
              </w:rPr>
              <w:t>совмести-</w:t>
            </w:r>
            <w:proofErr w:type="spellStart"/>
            <w:r w:rsidRPr="008D4177">
              <w:rPr>
                <w:rFonts w:ascii="Times New Roman" w:eastAsia="Times New Roman" w:hAnsi="Times New Roman" w:cs="Times New Roman"/>
                <w:sz w:val="20"/>
              </w:rPr>
              <w:t>тельству</w:t>
            </w:r>
            <w:proofErr w:type="spellEnd"/>
            <w:proofErr w:type="gramEnd"/>
          </w:p>
        </w:tc>
        <w:tc>
          <w:tcPr>
            <w:tcW w:w="85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сотруд-ники</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учрежде-ния</w:t>
            </w:r>
            <w:proofErr w:type="spellEnd"/>
            <w:r w:rsidRPr="008D4177">
              <w:rPr>
                <w:rFonts w:ascii="Times New Roman" w:eastAsia="Times New Roman" w:hAnsi="Times New Roman" w:cs="Times New Roman"/>
                <w:sz w:val="20"/>
              </w:rPr>
              <w:t xml:space="preserve"> </w:t>
            </w:r>
            <w:hyperlink r:id="rId29" w:anchor="P2142" w:history="1">
              <w:r w:rsidRPr="008D4177">
                <w:rPr>
                  <w:rFonts w:ascii="Times New Roman" w:eastAsia="Times New Roman" w:hAnsi="Times New Roman" w:cs="Times New Roman"/>
                  <w:color w:val="0000FF"/>
                  <w:sz w:val="20"/>
                </w:rPr>
                <w:t>&lt;10&gt;</w:t>
              </w:r>
            </w:hyperlink>
          </w:p>
        </w:tc>
        <w:tc>
          <w:tcPr>
            <w:tcW w:w="156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физические лица, не являющиеся сотрудниками учреждения </w:t>
            </w:r>
            <w:hyperlink r:id="rId30" w:anchor="P2143" w:history="1">
              <w:r w:rsidRPr="008D4177">
                <w:rPr>
                  <w:rFonts w:ascii="Times New Roman" w:eastAsia="Times New Roman" w:hAnsi="Times New Roman" w:cs="Times New Roman"/>
                  <w:color w:val="0000FF"/>
                  <w:sz w:val="20"/>
                </w:rPr>
                <w:t>&lt;11&gt;</w:t>
              </w:r>
            </w:hyperlink>
          </w:p>
        </w:tc>
        <w:tc>
          <w:tcPr>
            <w:tcW w:w="42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нее</w:t>
            </w:r>
          </w:p>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основным видам </w:t>
            </w:r>
            <w:proofErr w:type="gramStart"/>
            <w:r w:rsidRPr="008D4177">
              <w:rPr>
                <w:rFonts w:ascii="Times New Roman" w:eastAsia="Times New Roman" w:hAnsi="Times New Roman" w:cs="Times New Roman"/>
                <w:sz w:val="20"/>
              </w:rPr>
              <w:t>деятель-</w:t>
            </w:r>
            <w:proofErr w:type="spellStart"/>
            <w:r w:rsidRPr="008D4177">
              <w:rPr>
                <w:rFonts w:ascii="Times New Roman" w:eastAsia="Times New Roman" w:hAnsi="Times New Roman" w:cs="Times New Roman"/>
                <w:sz w:val="20"/>
              </w:rPr>
              <w:t>ности</w:t>
            </w:r>
            <w:proofErr w:type="spellEnd"/>
            <w:proofErr w:type="gramEnd"/>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заме-</w:t>
            </w:r>
            <w:proofErr w:type="spellStart"/>
            <w:r w:rsidRPr="008D4177">
              <w:rPr>
                <w:rFonts w:ascii="Times New Roman" w:eastAsia="Times New Roman" w:hAnsi="Times New Roman" w:cs="Times New Roman"/>
                <w:sz w:val="20"/>
              </w:rPr>
              <w:t>щено</w:t>
            </w:r>
            <w:proofErr w:type="spellEnd"/>
            <w:proofErr w:type="gramEnd"/>
          </w:p>
        </w:tc>
        <w:tc>
          <w:tcPr>
            <w:tcW w:w="85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вакант-ных</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должнос-тей</w:t>
            </w:r>
            <w:proofErr w:type="spellEnd"/>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из нее по </w:t>
            </w:r>
            <w:proofErr w:type="gramStart"/>
            <w:r w:rsidRPr="008D4177">
              <w:rPr>
                <w:rFonts w:ascii="Times New Roman" w:eastAsia="Times New Roman" w:hAnsi="Times New Roman" w:cs="Times New Roman"/>
                <w:sz w:val="20"/>
              </w:rPr>
              <w:t>основ-</w:t>
            </w:r>
            <w:proofErr w:type="spellStart"/>
            <w:r w:rsidRPr="008D4177">
              <w:rPr>
                <w:rFonts w:ascii="Times New Roman" w:eastAsia="Times New Roman" w:hAnsi="Times New Roman" w:cs="Times New Roman"/>
                <w:sz w:val="20"/>
              </w:rPr>
              <w:t>ным</w:t>
            </w:r>
            <w:proofErr w:type="spellEnd"/>
            <w:proofErr w:type="gramEnd"/>
            <w:r w:rsidRPr="008D4177">
              <w:rPr>
                <w:rFonts w:ascii="Times New Roman" w:eastAsia="Times New Roman" w:hAnsi="Times New Roman" w:cs="Times New Roman"/>
                <w:sz w:val="20"/>
              </w:rPr>
              <w:t xml:space="preserve"> видам деятельности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ind w:right="-62"/>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Основной персонал </w:t>
            </w:r>
            <w:hyperlink r:id="rId31" w:anchor="P2144" w:history="1">
              <w:r w:rsidRPr="008D4177">
                <w:rPr>
                  <w:rFonts w:ascii="Times New Roman" w:eastAsia="Times New Roman" w:hAnsi="Times New Roman" w:cs="Times New Roman"/>
                  <w:color w:val="0000FF"/>
                  <w:sz w:val="20"/>
                </w:rPr>
                <w:t>&lt;12&gt;</w:t>
              </w:r>
            </w:hyperlink>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Вспомогательный персонал  </w:t>
            </w:r>
            <w:hyperlink r:id="rId32" w:anchor="P2146" w:history="1">
              <w:r w:rsidRPr="008D4177">
                <w:rPr>
                  <w:rFonts w:ascii="Times New Roman" w:eastAsia="Times New Roman" w:hAnsi="Times New Roman" w:cs="Times New Roman"/>
                  <w:color w:val="0000FF"/>
                  <w:sz w:val="20"/>
                </w:rPr>
                <w:t>&lt;13&gt;</w:t>
              </w:r>
            </w:hyperlink>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ind w:right="-62"/>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Административно-управленческий персонал  </w:t>
            </w:r>
            <w:hyperlink r:id="rId33" w:anchor="P2147" w:history="1">
              <w:r w:rsidRPr="008D4177">
                <w:rPr>
                  <w:rFonts w:ascii="Times New Roman" w:eastAsia="Times New Roman" w:hAnsi="Times New Roman" w:cs="Times New Roman"/>
                  <w:color w:val="0000FF"/>
                  <w:sz w:val="20"/>
                </w:rPr>
                <w:t>&lt;14&gt;</w:t>
              </w:r>
            </w:hyperlink>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28" w:lineRule="auto"/>
        <w:jc w:val="center"/>
        <w:outlineLvl w:val="3"/>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28"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2. Сведения об оплате труда</w:t>
      </w:r>
    </w:p>
    <w:tbl>
      <w:tblPr>
        <w:tblW w:w="1602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473"/>
        <w:gridCol w:w="567"/>
        <w:gridCol w:w="709"/>
        <w:gridCol w:w="709"/>
        <w:gridCol w:w="141"/>
        <w:gridCol w:w="1276"/>
        <w:gridCol w:w="284"/>
        <w:gridCol w:w="141"/>
        <w:gridCol w:w="1843"/>
        <w:gridCol w:w="142"/>
        <w:gridCol w:w="709"/>
        <w:gridCol w:w="850"/>
        <w:gridCol w:w="1701"/>
        <w:gridCol w:w="1701"/>
        <w:gridCol w:w="2126"/>
      </w:tblGrid>
      <w:tr w:rsidR="008D4177" w:rsidRPr="008D4177" w:rsidTr="008D4177">
        <w:tc>
          <w:tcPr>
            <w:tcW w:w="3119"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Группы персонала</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w:t>
            </w:r>
            <w:proofErr w:type="spellStart"/>
            <w:proofErr w:type="gramStart"/>
            <w:r w:rsidRPr="008D4177">
              <w:rPr>
                <w:rFonts w:ascii="Times New Roman" w:eastAsia="Times New Roman" w:hAnsi="Times New Roman" w:cs="Times New Roman"/>
                <w:sz w:val="20"/>
              </w:rPr>
              <w:t>стро-ки</w:t>
            </w:r>
            <w:proofErr w:type="spellEnd"/>
            <w:proofErr w:type="gramEnd"/>
          </w:p>
        </w:tc>
        <w:tc>
          <w:tcPr>
            <w:tcW w:w="8505" w:type="dxa"/>
            <w:gridSpan w:val="11"/>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Фонд начисленной оплаты труда сотрудников за отчетный период, </w:t>
            </w:r>
            <w:proofErr w:type="spellStart"/>
            <w:r w:rsidRPr="008D4177">
              <w:rPr>
                <w:rFonts w:ascii="Times New Roman" w:eastAsia="Times New Roman" w:hAnsi="Times New Roman" w:cs="Times New Roman"/>
                <w:sz w:val="20"/>
              </w:rPr>
              <w:t>руб</w:t>
            </w:r>
            <w:proofErr w:type="spellEnd"/>
          </w:p>
        </w:tc>
        <w:tc>
          <w:tcPr>
            <w:tcW w:w="382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Начислено по договорам гражданско-правового характера,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 xml:space="preserve"> </w:t>
            </w:r>
            <w:hyperlink r:id="rId34" w:anchor="P2148" w:history="1">
              <w:r w:rsidRPr="008D4177">
                <w:rPr>
                  <w:rFonts w:ascii="Times New Roman" w:eastAsia="Times New Roman" w:hAnsi="Times New Roman" w:cs="Times New Roman"/>
                  <w:color w:val="0000FF"/>
                  <w:sz w:val="20"/>
                </w:rPr>
                <w:t>&lt;15&gt;</w:t>
              </w:r>
            </w:hyperlink>
          </w:p>
        </w:tc>
      </w:tr>
      <w:tr w:rsidR="008D4177" w:rsidRPr="008D4177" w:rsidTr="008D4177">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7796" w:type="dxa"/>
            <w:gridSpan w:val="10"/>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382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394" w:type="dxa"/>
            <w:gridSpan w:val="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основному месту работы</w:t>
            </w:r>
          </w:p>
        </w:tc>
        <w:tc>
          <w:tcPr>
            <w:tcW w:w="1701" w:type="dxa"/>
            <w:gridSpan w:val="3"/>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внутреннему совместительству (совмещению должностей)</w:t>
            </w:r>
          </w:p>
        </w:tc>
        <w:tc>
          <w:tcPr>
            <w:tcW w:w="170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внешнему совместительству</w:t>
            </w:r>
          </w:p>
        </w:tc>
        <w:tc>
          <w:tcPr>
            <w:tcW w:w="170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сотрудникам учреждения</w:t>
            </w:r>
          </w:p>
        </w:tc>
        <w:tc>
          <w:tcPr>
            <w:tcW w:w="212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физическим лицам, не являющимися сотрудниками учреждения</w:t>
            </w:r>
          </w:p>
        </w:tc>
      </w:tr>
      <w:tr w:rsidR="008D4177" w:rsidRPr="008D4177" w:rsidTr="008D4177">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685" w:type="dxa"/>
            <w:gridSpan w:val="5"/>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 на условиях:</w:t>
            </w:r>
          </w:p>
        </w:tc>
        <w:tc>
          <w:tcPr>
            <w:tcW w:w="4961" w:type="dxa"/>
            <w:gridSpan w:val="3"/>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rPr>
          <w:trHeight w:val="23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842" w:type="dxa"/>
            <w:gridSpan w:val="4"/>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полного рабочего времени</w:t>
            </w:r>
          </w:p>
        </w:tc>
        <w:tc>
          <w:tcPr>
            <w:tcW w:w="1843"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неполного рабочего времени</w:t>
            </w:r>
          </w:p>
        </w:tc>
        <w:tc>
          <w:tcPr>
            <w:tcW w:w="4961" w:type="dxa"/>
            <w:gridSpan w:val="3"/>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rPr>
          <w:trHeight w:val="23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56" w:type="dxa"/>
            <w:gridSpan w:val="4"/>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961" w:type="dxa"/>
            <w:gridSpan w:val="3"/>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Основной персонал  </w:t>
            </w:r>
            <w:hyperlink r:id="rId35" w:anchor="P2152" w:history="1">
              <w:r w:rsidRPr="008D4177">
                <w:rPr>
                  <w:rFonts w:ascii="Times New Roman" w:eastAsia="Times New Roman" w:hAnsi="Times New Roman" w:cs="Times New Roman"/>
                  <w:color w:val="0000FF"/>
                  <w:sz w:val="20"/>
                </w:rPr>
                <w:t>&lt;16&gt;</w:t>
              </w:r>
            </w:hyperlink>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Вспомогательный персонал, </w:t>
            </w:r>
            <w:hyperlink r:id="rId36" w:anchor="P2153" w:history="1">
              <w:r w:rsidRPr="008D4177">
                <w:rPr>
                  <w:rFonts w:ascii="Times New Roman" w:eastAsia="Times New Roman" w:hAnsi="Times New Roman" w:cs="Times New Roman"/>
                  <w:color w:val="0000FF"/>
                  <w:sz w:val="20"/>
                </w:rPr>
                <w:t>&lt;17&gt;</w:t>
              </w:r>
            </w:hyperlink>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Административно-</w:t>
            </w:r>
            <w:proofErr w:type="spellStart"/>
            <w:r w:rsidRPr="008D4177">
              <w:rPr>
                <w:rFonts w:ascii="Times New Roman" w:eastAsia="Times New Roman" w:hAnsi="Times New Roman" w:cs="Times New Roman"/>
                <w:sz w:val="20"/>
              </w:rPr>
              <w:t>управленчес</w:t>
            </w:r>
            <w:proofErr w:type="spellEnd"/>
            <w:r w:rsidRPr="008D4177">
              <w:rPr>
                <w:rFonts w:ascii="Times New Roman" w:eastAsia="Times New Roman" w:hAnsi="Times New Roman" w:cs="Times New Roman"/>
                <w:sz w:val="20"/>
              </w:rPr>
              <w:t>-кий</w:t>
            </w:r>
            <w:proofErr w:type="gramEnd"/>
            <w:r w:rsidRPr="008D4177">
              <w:rPr>
                <w:rFonts w:ascii="Times New Roman" w:eastAsia="Times New Roman" w:hAnsi="Times New Roman" w:cs="Times New Roman"/>
                <w:sz w:val="20"/>
              </w:rPr>
              <w:t xml:space="preserve"> персонал  </w:t>
            </w:r>
            <w:hyperlink r:id="rId37" w:anchor="P2154" w:history="1">
              <w:r w:rsidRPr="008D4177">
                <w:rPr>
                  <w:rFonts w:ascii="Times New Roman" w:eastAsia="Times New Roman" w:hAnsi="Times New Roman" w:cs="Times New Roman"/>
                  <w:color w:val="0000FF"/>
                  <w:sz w:val="20"/>
                </w:rPr>
                <w:t>&lt;18&gt;</w:t>
              </w:r>
            </w:hyperlink>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rPr>
          <w:gridBefore w:val="1"/>
          <w:gridAfter w:val="2"/>
          <w:wBefore w:w="647" w:type="dxa"/>
          <w:wAfter w:w="3827" w:type="dxa"/>
        </w:trPr>
        <w:tc>
          <w:tcPr>
            <w:tcW w:w="4598" w:type="dxa"/>
            <w:gridSpan w:val="5"/>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 (уполномоченное лицо) Учреждения</w:t>
            </w:r>
          </w:p>
        </w:tc>
        <w:tc>
          <w:tcPr>
            <w:tcW w:w="1276"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4"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gridSpan w:val="3"/>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551" w:type="dxa"/>
            <w:gridSpan w:val="2"/>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rPr>
          <w:gridBefore w:val="1"/>
          <w:gridAfter w:val="2"/>
          <w:wBefore w:w="647" w:type="dxa"/>
          <w:wAfter w:w="3827" w:type="dxa"/>
        </w:trPr>
        <w:tc>
          <w:tcPr>
            <w:tcW w:w="4598" w:type="dxa"/>
            <w:gridSpan w:val="5"/>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28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gridSpan w:val="3"/>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709"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551" w:type="dxa"/>
            <w:gridSpan w:val="2"/>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rPr>
          <w:gridBefore w:val="1"/>
          <w:gridAfter w:val="2"/>
          <w:wBefore w:w="647" w:type="dxa"/>
          <w:wAfter w:w="3827" w:type="dxa"/>
        </w:trPr>
        <w:tc>
          <w:tcPr>
            <w:tcW w:w="4598" w:type="dxa"/>
            <w:gridSpan w:val="5"/>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276"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gridSpan w:val="3"/>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551" w:type="dxa"/>
            <w:gridSpan w:val="2"/>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rPr>
          <w:gridBefore w:val="1"/>
          <w:gridAfter w:val="2"/>
          <w:wBefore w:w="647" w:type="dxa"/>
          <w:wAfter w:w="3827" w:type="dxa"/>
        </w:trPr>
        <w:tc>
          <w:tcPr>
            <w:tcW w:w="4598" w:type="dxa"/>
            <w:gridSpan w:val="5"/>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28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126" w:type="dxa"/>
            <w:gridSpan w:val="3"/>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709"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551" w:type="dxa"/>
            <w:gridSpan w:val="2"/>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rPr>
          <w:gridBefore w:val="1"/>
          <w:gridAfter w:val="2"/>
          <w:wBefore w:w="647" w:type="dxa"/>
          <w:wAfter w:w="3827" w:type="dxa"/>
        </w:trPr>
        <w:tc>
          <w:tcPr>
            <w:tcW w:w="4598" w:type="dxa"/>
            <w:gridSpan w:val="5"/>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946" w:type="dxa"/>
            <w:gridSpan w:val="8"/>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23" w:name="P2139"/>
      <w:bookmarkEnd w:id="23"/>
      <w:r w:rsidRPr="008D4177">
        <w:rPr>
          <w:rFonts w:ascii="Times New Roman" w:eastAsia="Times New Roman" w:hAnsi="Times New Roman" w:cs="Times New Roman"/>
          <w:sz w:val="20"/>
          <w:lang w:eastAsia="ru-RU"/>
        </w:rPr>
        <w:t>&lt;7</w:t>
      </w:r>
      <w:proofErr w:type="gramStart"/>
      <w:r w:rsidRPr="008D4177">
        <w:rPr>
          <w:rFonts w:ascii="Times New Roman" w:eastAsia="Times New Roman" w:hAnsi="Times New Roman" w:cs="Times New Roman"/>
          <w:sz w:val="20"/>
          <w:lang w:eastAsia="ru-RU"/>
        </w:rPr>
        <w:t>&gt; П</w:t>
      </w:r>
      <w:proofErr w:type="gramEnd"/>
      <w:r w:rsidRPr="008D4177">
        <w:rPr>
          <w:rFonts w:ascii="Times New Roman" w:eastAsia="Times New Roman" w:hAnsi="Times New Roman" w:cs="Times New Roman"/>
          <w:sz w:val="20"/>
          <w:lang w:eastAsia="ru-RU"/>
        </w:rPr>
        <w:t>ри расчете показателя не учитывается численность сотрудников учреждения, работающих по внутреннему совместительству (по совмещению должностей).</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24" w:name="P2140"/>
      <w:bookmarkEnd w:id="24"/>
      <w:r w:rsidRPr="008D4177">
        <w:rPr>
          <w:rFonts w:ascii="Times New Roman" w:eastAsia="Times New Roman" w:hAnsi="Times New Roman" w:cs="Times New Roman"/>
          <w:sz w:val="20"/>
          <w:lang w:eastAsia="ru-RU"/>
        </w:rPr>
        <w:t>&lt;8</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численность сотрудников учреждения, работающих по внутреннему совместительству (по совмещению должностей). При расчете общей численности сотрудников учреждения показатель не учитывается.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25" w:name="P2141"/>
      <w:bookmarkEnd w:id="25"/>
      <w:r w:rsidRPr="008D4177">
        <w:rPr>
          <w:rFonts w:ascii="Times New Roman" w:eastAsia="Times New Roman" w:hAnsi="Times New Roman" w:cs="Times New Roman"/>
          <w:sz w:val="20"/>
          <w:lang w:eastAsia="ru-RU"/>
        </w:rPr>
        <w:t>&lt;9</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Детализация численности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26" w:name="P2142"/>
      <w:bookmarkEnd w:id="26"/>
      <w:r w:rsidRPr="008D4177">
        <w:rPr>
          <w:rFonts w:ascii="Times New Roman" w:eastAsia="Times New Roman" w:hAnsi="Times New Roman" w:cs="Times New Roman"/>
          <w:sz w:val="20"/>
          <w:lang w:eastAsia="ru-RU"/>
        </w:rPr>
        <w:t>&lt;10</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являющихся сотрудниками учреждения.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27" w:name="P2143"/>
      <w:bookmarkEnd w:id="27"/>
      <w:r w:rsidRPr="008D4177">
        <w:rPr>
          <w:rFonts w:ascii="Times New Roman" w:eastAsia="Times New Roman" w:hAnsi="Times New Roman" w:cs="Times New Roman"/>
          <w:sz w:val="20"/>
          <w:lang w:eastAsia="ru-RU"/>
        </w:rPr>
        <w:t>&lt;11</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не являющихся сотрудниками учреждения.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28" w:name="P2144"/>
      <w:bookmarkEnd w:id="28"/>
      <w:r w:rsidRPr="008D4177">
        <w:rPr>
          <w:rFonts w:ascii="Times New Roman" w:eastAsia="Times New Roman" w:hAnsi="Times New Roman" w:cs="Times New Roman"/>
          <w:sz w:val="20"/>
          <w:lang w:eastAsia="ru-RU"/>
        </w:rPr>
        <w:t>&lt;12</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численность работников учреждения, непосредственно оказывающих услуги (выполняющих работы), направленные на достижение определенных уставом учреждения целей деятельности этого учреждения.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29" w:name="P2145"/>
      <w:bookmarkStart w:id="30" w:name="P2146"/>
      <w:bookmarkEnd w:id="29"/>
      <w:bookmarkEnd w:id="30"/>
      <w:r w:rsidRPr="008D4177">
        <w:rPr>
          <w:rFonts w:ascii="Times New Roman" w:eastAsia="Times New Roman" w:hAnsi="Times New Roman" w:cs="Times New Roman"/>
          <w:sz w:val="20"/>
          <w:lang w:eastAsia="ru-RU"/>
        </w:rPr>
        <w:t>&lt;13</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численность работников учреждения, создающих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31" w:name="P2147"/>
      <w:bookmarkEnd w:id="31"/>
      <w:r w:rsidRPr="008D4177">
        <w:rPr>
          <w:rFonts w:ascii="Times New Roman" w:eastAsia="Times New Roman" w:hAnsi="Times New Roman" w:cs="Times New Roman"/>
          <w:sz w:val="20"/>
          <w:lang w:eastAsia="ru-RU"/>
        </w:rPr>
        <w:t>&lt;14</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численность работников учреждения, занятых управлением (организацией) оказания услуг (выполнения работ), а также работников учреждения, выполняющих административные функции, необходимые для обеспечения деятельности учреждения.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32" w:name="P2148"/>
      <w:bookmarkEnd w:id="32"/>
      <w:r w:rsidRPr="008D4177">
        <w:rPr>
          <w:rFonts w:ascii="Times New Roman" w:eastAsia="Times New Roman" w:hAnsi="Times New Roman" w:cs="Times New Roman"/>
          <w:sz w:val="20"/>
          <w:lang w:eastAsia="ru-RU"/>
        </w:rPr>
        <w:t>&lt;15</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сумма, начисленная по договорам гражданско-правового характера, заключенным с лицами, привлекаемыми для оказания услуг (выполнения работ). Детализация начисленного вознаграждения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33" w:name="P2149"/>
      <w:bookmarkStart w:id="34" w:name="P2152"/>
      <w:bookmarkEnd w:id="33"/>
      <w:bookmarkEnd w:id="34"/>
      <w:r w:rsidRPr="008D4177">
        <w:rPr>
          <w:rFonts w:ascii="Times New Roman" w:eastAsia="Times New Roman" w:hAnsi="Times New Roman" w:cs="Times New Roman"/>
          <w:sz w:val="20"/>
          <w:lang w:eastAsia="ru-RU"/>
        </w:rPr>
        <w:t>&lt;16</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сумма начисленной оплаты труда работникам учреждения, непосредственно оказывающим услуги (выполняющим работы), направленные на достижение определенных уставом учреждения целей деятельности этого учреждения.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35" w:name="P2153"/>
      <w:bookmarkEnd w:id="35"/>
      <w:r w:rsidRPr="008D4177">
        <w:rPr>
          <w:rFonts w:ascii="Times New Roman" w:eastAsia="Times New Roman" w:hAnsi="Times New Roman" w:cs="Times New Roman"/>
          <w:sz w:val="20"/>
          <w:lang w:eastAsia="ru-RU"/>
        </w:rPr>
        <w:t>&lt;17</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сумма начисленной оплаты труда работникам учреждения, создающим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36" w:name="P2154"/>
      <w:bookmarkEnd w:id="36"/>
      <w:r w:rsidRPr="008D4177">
        <w:rPr>
          <w:rFonts w:ascii="Times New Roman" w:eastAsia="Times New Roman" w:hAnsi="Times New Roman" w:cs="Times New Roman"/>
          <w:sz w:val="20"/>
          <w:lang w:eastAsia="ru-RU"/>
        </w:rPr>
        <w:t>&lt;18</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сумма начисленной оплаты труда работникам учреждения, занятым управлением (организацией) оказания услуг (выполнения работ), а также работникам учреждения, выполняющим административные функции, необходимые для обеспечения деятельности учреждения.</w:t>
      </w:r>
    </w:p>
    <w:p w:rsidR="008D4177" w:rsidRPr="008D4177" w:rsidRDefault="008D4177" w:rsidP="008D4177">
      <w:pPr>
        <w:spacing w:after="0" w:line="228" w:lineRule="auto"/>
        <w:rPr>
          <w:rFonts w:ascii="Times New Roman" w:eastAsia="Times New Roman" w:hAnsi="Times New Roman" w:cs="Times New Roman"/>
          <w:sz w:val="20"/>
          <w:lang w:eastAsia="ru-RU"/>
        </w:rPr>
        <w:sectPr w:rsidR="008D4177" w:rsidRPr="008D4177">
          <w:pgSz w:w="16838" w:h="11905" w:orient="landscape"/>
          <w:pgMar w:top="1701" w:right="1134" w:bottom="850" w:left="1134" w:header="0" w:footer="0" w:gutter="0"/>
          <w:cols w:space="720"/>
        </w:sect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lastRenderedPageBreak/>
        <w:t>Сведения о счетах учреждения, открытых в кредитных организациях</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38"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2"/>
        <w:gridCol w:w="991"/>
        <w:gridCol w:w="1134"/>
        <w:gridCol w:w="992"/>
        <w:gridCol w:w="993"/>
        <w:gridCol w:w="1559"/>
        <w:gridCol w:w="1559"/>
      </w:tblGrid>
      <w:tr w:rsidR="008D4177" w:rsidRPr="008D4177" w:rsidTr="008D4177">
        <w:tc>
          <w:tcPr>
            <w:tcW w:w="261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Номер счета в кредитной организации</w:t>
            </w:r>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Вид счета </w:t>
            </w:r>
            <w:hyperlink r:id="rId39" w:anchor="P2314" w:history="1">
              <w:r w:rsidRPr="008D4177">
                <w:rPr>
                  <w:rFonts w:ascii="Times New Roman" w:eastAsia="Times New Roman" w:hAnsi="Times New Roman" w:cs="Times New Roman"/>
                  <w:color w:val="0000FF"/>
                  <w:sz w:val="20"/>
                </w:rPr>
                <w:t>&lt;19&gt;</w:t>
              </w:r>
            </w:hyperlink>
          </w:p>
        </w:tc>
        <w:tc>
          <w:tcPr>
            <w:tcW w:w="3119"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Реквизиты акта, в соответствии с которым открыт счет</w:t>
            </w:r>
          </w:p>
        </w:tc>
        <w:tc>
          <w:tcPr>
            <w:tcW w:w="155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Остаток средств на счете на начало года </w:t>
            </w:r>
            <w:hyperlink r:id="rId40" w:anchor="P2315" w:history="1">
              <w:r w:rsidRPr="008D4177">
                <w:rPr>
                  <w:rFonts w:ascii="Times New Roman" w:eastAsia="Times New Roman" w:hAnsi="Times New Roman" w:cs="Times New Roman"/>
                  <w:color w:val="0000FF"/>
                  <w:sz w:val="20"/>
                </w:rPr>
                <w:t>&lt;20&gt;</w:t>
              </w:r>
            </w:hyperlink>
          </w:p>
        </w:tc>
        <w:tc>
          <w:tcPr>
            <w:tcW w:w="155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Остаток средств на счете на конец отчетного периода </w:t>
            </w:r>
            <w:hyperlink r:id="rId41" w:anchor="P2315" w:history="1">
              <w:r w:rsidRPr="008D4177">
                <w:rPr>
                  <w:rFonts w:ascii="Times New Roman" w:eastAsia="Times New Roman" w:hAnsi="Times New Roman" w:cs="Times New Roman"/>
                  <w:color w:val="0000FF"/>
                  <w:sz w:val="20"/>
                </w:rPr>
                <w:t>&lt;20&gt;</w:t>
              </w:r>
            </w:hyperlink>
          </w:p>
        </w:tc>
      </w:tr>
      <w:tr w:rsidR="008D4177" w:rsidRPr="008D4177" w:rsidTr="008D4177">
        <w:tc>
          <w:tcPr>
            <w:tcW w:w="261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вид акта</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номер</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Счета в кредитных организациях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Счета в кредитных организациях в иностранной валюте</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61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p>
    <w:tbl>
      <w:tblPr>
        <w:tblW w:w="9840" w:type="dxa"/>
        <w:tblLayout w:type="fixed"/>
        <w:tblCellMar>
          <w:top w:w="102" w:type="dxa"/>
          <w:left w:w="62" w:type="dxa"/>
          <w:bottom w:w="102" w:type="dxa"/>
          <w:right w:w="62" w:type="dxa"/>
        </w:tblCellMar>
        <w:tblLook w:val="04A0" w:firstRow="1" w:lastRow="0" w:firstColumn="1" w:lastColumn="0" w:noHBand="0" w:noVBand="1"/>
      </w:tblPr>
      <w:tblGrid>
        <w:gridCol w:w="3038"/>
        <w:gridCol w:w="1213"/>
        <w:gridCol w:w="340"/>
        <w:gridCol w:w="1990"/>
        <w:gridCol w:w="425"/>
        <w:gridCol w:w="2834"/>
      </w:tblGrid>
      <w:tr w:rsidR="008D4177" w:rsidRPr="008D4177" w:rsidTr="008D4177">
        <w:tc>
          <w:tcPr>
            <w:tcW w:w="3039" w:type="dxa"/>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 (уполномоченное лицо) Учреждения</w:t>
            </w:r>
          </w:p>
        </w:tc>
        <w:tc>
          <w:tcPr>
            <w:tcW w:w="1213"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34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99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5"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39"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13"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99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425"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5"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3039" w:type="dxa"/>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213"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99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5"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39"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13"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99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425" w:type="dxa"/>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2835"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3039" w:type="dxa"/>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804" w:type="dxa"/>
            <w:gridSpan w:val="5"/>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37" w:name="P2314"/>
      <w:bookmarkEnd w:id="37"/>
      <w:r w:rsidRPr="008D4177">
        <w:rPr>
          <w:rFonts w:ascii="Times New Roman" w:eastAsia="Times New Roman" w:hAnsi="Times New Roman" w:cs="Times New Roman"/>
          <w:sz w:val="20"/>
          <w:lang w:eastAsia="ru-RU"/>
        </w:rPr>
        <w:t>&lt;19</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 xml:space="preserve">казывается вид банковского счета, открытого в кредитной организации (например, номинальный счет, счет </w:t>
      </w:r>
      <w:proofErr w:type="spellStart"/>
      <w:r w:rsidRPr="008D4177">
        <w:rPr>
          <w:rFonts w:ascii="Times New Roman" w:eastAsia="Times New Roman" w:hAnsi="Times New Roman" w:cs="Times New Roman"/>
          <w:sz w:val="20"/>
          <w:lang w:eastAsia="ru-RU"/>
        </w:rPr>
        <w:t>эскроу</w:t>
      </w:r>
      <w:proofErr w:type="spellEnd"/>
      <w:r w:rsidRPr="008D4177">
        <w:rPr>
          <w:rFonts w:ascii="Times New Roman" w:eastAsia="Times New Roman" w:hAnsi="Times New Roman" w:cs="Times New Roman"/>
          <w:sz w:val="20"/>
          <w:lang w:eastAsia="ru-RU"/>
        </w:rPr>
        <w:t>, публичный депозитный счет).</w:t>
      </w:r>
    </w:p>
    <w:p w:rsidR="008D4177" w:rsidRPr="008D4177" w:rsidRDefault="008D4177" w:rsidP="008D4177">
      <w:pPr>
        <w:widowControl w:val="0"/>
        <w:autoSpaceDE w:val="0"/>
        <w:autoSpaceDN w:val="0"/>
        <w:spacing w:after="0" w:line="228" w:lineRule="auto"/>
        <w:jc w:val="both"/>
        <w:rPr>
          <w:rFonts w:ascii="Times New Roman" w:eastAsia="Times New Roman" w:hAnsi="Times New Roman" w:cs="Times New Roman"/>
          <w:sz w:val="20"/>
          <w:lang w:eastAsia="ru-RU"/>
        </w:rPr>
      </w:pPr>
      <w:bookmarkStart w:id="38" w:name="P2315"/>
      <w:bookmarkEnd w:id="38"/>
      <w:r w:rsidRPr="008D4177">
        <w:rPr>
          <w:rFonts w:ascii="Times New Roman" w:eastAsia="Times New Roman" w:hAnsi="Times New Roman" w:cs="Times New Roman"/>
          <w:sz w:val="20"/>
          <w:lang w:eastAsia="ru-RU"/>
        </w:rPr>
        <w:t>&lt;20&gt; Показатели счетов в иностранной валюте указываются в рублевом эквиваленте.</w:t>
      </w:r>
    </w:p>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Сведения</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 xml:space="preserve">о недвижимом имуществе, за исключением земельных участков, </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proofErr w:type="gramStart"/>
      <w:r w:rsidRPr="008D4177">
        <w:rPr>
          <w:rFonts w:ascii="Times New Roman" w:eastAsia="Times New Roman" w:hAnsi="Times New Roman" w:cs="Times New Roman"/>
          <w:sz w:val="20"/>
          <w:lang w:eastAsia="ru-RU"/>
        </w:rPr>
        <w:t>закрепленном на праве оперативного управления</w:t>
      </w:r>
      <w:proofErr w:type="gramEnd"/>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42"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28" w:lineRule="auto"/>
        <w:rPr>
          <w:rFonts w:ascii="Times New Roman" w:eastAsia="Times New Roman" w:hAnsi="Times New Roman" w:cs="Times New Roman"/>
          <w:sz w:val="20"/>
          <w:lang w:eastAsia="ru-RU"/>
        </w:rPr>
        <w:sectPr w:rsidR="008D4177" w:rsidRPr="008D4177">
          <w:pgSz w:w="11905" w:h="16838"/>
          <w:pgMar w:top="1134" w:right="850" w:bottom="1134" w:left="1701" w:header="0" w:footer="0" w:gutter="0"/>
          <w:cols w:space="720"/>
        </w:sectPr>
      </w:pPr>
    </w:p>
    <w:tbl>
      <w:tblPr>
        <w:tblW w:w="15870"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708"/>
        <w:gridCol w:w="850"/>
        <w:gridCol w:w="851"/>
        <w:gridCol w:w="567"/>
        <w:gridCol w:w="850"/>
        <w:gridCol w:w="709"/>
        <w:gridCol w:w="709"/>
        <w:gridCol w:w="567"/>
        <w:gridCol w:w="1416"/>
        <w:gridCol w:w="1275"/>
        <w:gridCol w:w="794"/>
        <w:gridCol w:w="623"/>
        <w:gridCol w:w="993"/>
        <w:gridCol w:w="1416"/>
        <w:gridCol w:w="1559"/>
      </w:tblGrid>
      <w:tr w:rsidR="008D4177" w:rsidRPr="008D4177" w:rsidTr="008D4177">
        <w:tc>
          <w:tcPr>
            <w:tcW w:w="198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Наименование объекта</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Адрес</w:t>
            </w:r>
          </w:p>
        </w:tc>
        <w:tc>
          <w:tcPr>
            <w:tcW w:w="85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Кадаст-ровый</w:t>
            </w:r>
            <w:proofErr w:type="spellEnd"/>
            <w:proofErr w:type="gramEnd"/>
            <w:r w:rsidRPr="008D4177">
              <w:rPr>
                <w:rFonts w:ascii="Times New Roman" w:eastAsia="Times New Roman" w:hAnsi="Times New Roman" w:cs="Times New Roman"/>
                <w:sz w:val="20"/>
              </w:rPr>
              <w:t xml:space="preserve"> номер</w:t>
            </w:r>
          </w:p>
        </w:tc>
        <w:tc>
          <w:tcPr>
            <w:tcW w:w="85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43" w:history="1">
              <w:r w:rsidRPr="008D4177">
                <w:rPr>
                  <w:rFonts w:ascii="Times New Roman" w:eastAsia="Times New Roman" w:hAnsi="Times New Roman" w:cs="Times New Roman"/>
                  <w:color w:val="0000FF"/>
                  <w:sz w:val="20"/>
                </w:rPr>
                <w:t>ОКТМО</w:t>
              </w:r>
            </w:hyperlink>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Год </w:t>
            </w:r>
            <w:proofErr w:type="gramStart"/>
            <w:r w:rsidRPr="008D4177">
              <w:rPr>
                <w:rFonts w:ascii="Times New Roman" w:eastAsia="Times New Roman" w:hAnsi="Times New Roman" w:cs="Times New Roman"/>
                <w:sz w:val="20"/>
              </w:rPr>
              <w:t>пост</w:t>
            </w:r>
            <w:r w:rsidRPr="008D4177">
              <w:rPr>
                <w:rFonts w:ascii="Times New Roman" w:eastAsia="Times New Roman" w:hAnsi="Times New Roman" w:cs="Times New Roman"/>
                <w:sz w:val="20"/>
                <w:lang w:val="en-US"/>
              </w:rPr>
              <w:t>-</w:t>
            </w:r>
            <w:r w:rsidRPr="008D4177">
              <w:rPr>
                <w:rFonts w:ascii="Times New Roman" w:eastAsia="Times New Roman" w:hAnsi="Times New Roman" w:cs="Times New Roman"/>
                <w:sz w:val="20"/>
              </w:rPr>
              <w:t>ройки</w:t>
            </w:r>
            <w:proofErr w:type="gramEnd"/>
          </w:p>
        </w:tc>
        <w:tc>
          <w:tcPr>
            <w:tcW w:w="155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4054"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Используется учреждением</w:t>
            </w:r>
          </w:p>
        </w:tc>
        <w:tc>
          <w:tcPr>
            <w:tcW w:w="4593"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Передано во временное пользование сторонним организациям (индивидуальным предпринимателям)</w:t>
            </w:r>
          </w:p>
        </w:tc>
      </w:tr>
      <w:tr w:rsidR="008D4177" w:rsidRPr="008D4177" w:rsidTr="008D4177">
        <w:tc>
          <w:tcPr>
            <w:tcW w:w="198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н</w:t>
            </w:r>
            <w:proofErr w:type="spellStart"/>
            <w:r w:rsidRPr="008D4177">
              <w:rPr>
                <w:rFonts w:ascii="Times New Roman" w:eastAsia="Times New Roman" w:hAnsi="Times New Roman" w:cs="Times New Roman"/>
                <w:sz w:val="20"/>
              </w:rPr>
              <w:t>аиме-нование</w:t>
            </w:r>
            <w:proofErr w:type="spellEnd"/>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44" w:history="1">
              <w:r w:rsidRPr="008D4177">
                <w:rPr>
                  <w:rFonts w:ascii="Times New Roman" w:eastAsia="Times New Roman" w:hAnsi="Times New Roman" w:cs="Times New Roman"/>
                  <w:color w:val="0000FF"/>
                  <w:sz w:val="20"/>
                </w:rPr>
                <w:t>ОКЕИ</w:t>
              </w:r>
            </w:hyperlink>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48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623"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97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198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6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для осуществления основной деятельности</w:t>
            </w:r>
          </w:p>
        </w:tc>
        <w:tc>
          <w:tcPr>
            <w:tcW w:w="79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для иных целей</w:t>
            </w:r>
          </w:p>
        </w:tc>
        <w:tc>
          <w:tcPr>
            <w:tcW w:w="459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3"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основании договоров аренды</w:t>
            </w:r>
          </w:p>
        </w:tc>
        <w:tc>
          <w:tcPr>
            <w:tcW w:w="141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основании договоров безвозмездного пользования</w:t>
            </w:r>
          </w:p>
        </w:tc>
        <w:tc>
          <w:tcPr>
            <w:tcW w:w="156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без оформления права пользования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(с почасовой оплатой)</w:t>
            </w:r>
          </w:p>
        </w:tc>
      </w:tr>
      <w:tr w:rsidR="008D4177" w:rsidRPr="008D4177" w:rsidTr="008D4177">
        <w:tc>
          <w:tcPr>
            <w:tcW w:w="198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05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рамках </w:t>
            </w:r>
            <w:proofErr w:type="spellStart"/>
            <w:proofErr w:type="gramStart"/>
            <w:r w:rsidRPr="008D4177">
              <w:rPr>
                <w:rFonts w:ascii="Times New Roman" w:eastAsia="Times New Roman" w:hAnsi="Times New Roman" w:cs="Times New Roman"/>
                <w:sz w:val="20"/>
              </w:rPr>
              <w:t>муниципаль-ного</w:t>
            </w:r>
            <w:proofErr w:type="spellEnd"/>
            <w:proofErr w:type="gramEnd"/>
            <w:r w:rsidRPr="008D4177">
              <w:rPr>
                <w:rFonts w:ascii="Times New Roman" w:eastAsia="Times New Roman" w:hAnsi="Times New Roman" w:cs="Times New Roman"/>
                <w:sz w:val="20"/>
              </w:rPr>
              <w:t xml:space="preserve"> задания</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за плату сверх </w:t>
            </w:r>
            <w:proofErr w:type="spellStart"/>
            <w:proofErr w:type="gramStart"/>
            <w:r w:rsidRPr="008D4177">
              <w:rPr>
                <w:rFonts w:ascii="Times New Roman" w:eastAsia="Times New Roman" w:hAnsi="Times New Roman" w:cs="Times New Roman"/>
                <w:sz w:val="20"/>
              </w:rPr>
              <w:t>муниципаль-ного</w:t>
            </w:r>
            <w:proofErr w:type="spellEnd"/>
            <w:proofErr w:type="gramEnd"/>
            <w:r w:rsidRPr="008D4177">
              <w:rPr>
                <w:rFonts w:ascii="Times New Roman" w:eastAsia="Times New Roman" w:hAnsi="Times New Roman" w:cs="Times New Roman"/>
                <w:sz w:val="20"/>
              </w:rPr>
              <w:t xml:space="preserve"> задания</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59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Площадные объекты </w:t>
            </w:r>
            <w:hyperlink r:id="rId45" w:anchor="P2978" w:history="1">
              <w:r w:rsidRPr="008D4177">
                <w:rPr>
                  <w:rFonts w:ascii="Times New Roman" w:eastAsia="Times New Roman" w:hAnsi="Times New Roman" w:cs="Times New Roman"/>
                  <w:color w:val="0000FF"/>
                  <w:sz w:val="20"/>
                </w:rPr>
                <w:t>&lt;21&gt;</w:t>
              </w:r>
            </w:hyperlink>
            <w:r w:rsidRPr="008D4177">
              <w:rPr>
                <w:rFonts w:ascii="Times New Roman" w:eastAsia="Times New Roman" w:hAnsi="Times New Roman" w:cs="Times New Roman"/>
                <w:sz w:val="20"/>
              </w:rPr>
              <w:t>,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Линейные объекты </w:t>
            </w:r>
            <w:hyperlink r:id="rId46" w:anchor="P2979" w:history="1">
              <w:r w:rsidRPr="008D4177">
                <w:rPr>
                  <w:rFonts w:ascii="Times New Roman" w:eastAsia="Times New Roman" w:hAnsi="Times New Roman" w:cs="Times New Roman"/>
                  <w:color w:val="0000FF"/>
                  <w:sz w:val="20"/>
                </w:rPr>
                <w:t>&lt;22&gt;</w:t>
              </w:r>
            </w:hyperlink>
            <w:r w:rsidRPr="008D4177">
              <w:rPr>
                <w:rFonts w:ascii="Times New Roman" w:eastAsia="Times New Roman" w:hAnsi="Times New Roman" w:cs="Times New Roman"/>
                <w:sz w:val="20"/>
              </w:rPr>
              <w:t>,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Резервуары, емкости, иные аналогичные объекты,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Скважины, иные аналогичные объекты,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trHeight w:val="28"/>
        </w:trPr>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Иные объекты, включая точечные, 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trHeight w:val="28"/>
        </w:trPr>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985"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2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161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2"/>
        <w:gridCol w:w="708"/>
        <w:gridCol w:w="567"/>
        <w:gridCol w:w="1277"/>
        <w:gridCol w:w="992"/>
        <w:gridCol w:w="851"/>
        <w:gridCol w:w="567"/>
        <w:gridCol w:w="567"/>
        <w:gridCol w:w="1277"/>
        <w:gridCol w:w="1134"/>
        <w:gridCol w:w="708"/>
        <w:gridCol w:w="1419"/>
        <w:gridCol w:w="1134"/>
        <w:gridCol w:w="567"/>
        <w:gridCol w:w="1418"/>
        <w:gridCol w:w="1362"/>
      </w:tblGrid>
      <w:tr w:rsidR="008D4177" w:rsidRPr="008D4177" w:rsidTr="008D4177">
        <w:tc>
          <w:tcPr>
            <w:tcW w:w="156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Наименование объекта</w:t>
            </w:r>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3686"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Не используется</w:t>
            </w:r>
          </w:p>
        </w:tc>
        <w:tc>
          <w:tcPr>
            <w:tcW w:w="10149" w:type="dxa"/>
            <w:gridSpan w:val="10"/>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Фактические расходы на содержание объекта недвижимого имущества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 xml:space="preserve"> в год)</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119"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9582" w:type="dxa"/>
            <w:gridSpan w:val="9"/>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7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проводится капитальный ремонт и/или </w:t>
            </w:r>
            <w:proofErr w:type="spellStart"/>
            <w:proofErr w:type="gramStart"/>
            <w:r w:rsidRPr="008D4177">
              <w:rPr>
                <w:rFonts w:ascii="Times New Roman" w:eastAsia="Times New Roman" w:hAnsi="Times New Roman" w:cs="Times New Roman"/>
                <w:sz w:val="20"/>
              </w:rPr>
              <w:t>реконструк-ция</w:t>
            </w:r>
            <w:proofErr w:type="spellEnd"/>
            <w:proofErr w:type="gramEnd"/>
          </w:p>
        </w:tc>
        <w:tc>
          <w:tcPr>
            <w:tcW w:w="184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аварийным состоянием</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97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коммунальные услуги</w:t>
            </w:r>
          </w:p>
        </w:tc>
        <w:tc>
          <w:tcPr>
            <w:tcW w:w="326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услуги по содержанию имущества</w:t>
            </w:r>
          </w:p>
        </w:tc>
        <w:tc>
          <w:tcPr>
            <w:tcW w:w="3345"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налог на имущество</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требуется ремонт</w:t>
            </w:r>
          </w:p>
        </w:tc>
        <w:tc>
          <w:tcPr>
            <w:tcW w:w="85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ожидает списания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241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tc>
        <w:tc>
          <w:tcPr>
            <w:tcW w:w="708"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2552"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27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возмещается </w:t>
            </w:r>
            <w:proofErr w:type="gramStart"/>
            <w:r w:rsidRPr="008D4177">
              <w:rPr>
                <w:rFonts w:ascii="Times New Roman" w:eastAsia="Times New Roman" w:hAnsi="Times New Roman" w:cs="Times New Roman"/>
                <w:sz w:val="20"/>
              </w:rPr>
              <w:t>пользователя</w:t>
            </w:r>
            <w:r w:rsidRPr="008D4177">
              <w:rPr>
                <w:rFonts w:ascii="Times New Roman" w:eastAsia="Times New Roman" w:hAnsi="Times New Roman" w:cs="Times New Roman"/>
                <w:sz w:val="20"/>
                <w:lang w:val="en-US"/>
              </w:rPr>
              <w:t>-</w:t>
            </w:r>
            <w:r w:rsidRPr="008D4177">
              <w:rPr>
                <w:rFonts w:ascii="Times New Roman" w:eastAsia="Times New Roman" w:hAnsi="Times New Roman" w:cs="Times New Roman"/>
                <w:sz w:val="20"/>
              </w:rPr>
              <w:t>ми</w:t>
            </w:r>
            <w:proofErr w:type="gramEnd"/>
            <w:r w:rsidRPr="008D4177">
              <w:rPr>
                <w:rFonts w:ascii="Times New Roman" w:eastAsia="Times New Roman" w:hAnsi="Times New Roman" w:cs="Times New Roman"/>
                <w:sz w:val="20"/>
              </w:rPr>
              <w:t xml:space="preserve"> имущества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proofErr w:type="spellStart"/>
            <w:proofErr w:type="gramStart"/>
            <w:r w:rsidRPr="008D4177">
              <w:rPr>
                <w:rFonts w:ascii="Times New Roman" w:eastAsia="Times New Roman" w:hAnsi="Times New Roman" w:cs="Times New Roman"/>
                <w:sz w:val="20"/>
              </w:rPr>
              <w:t>неисполь</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зуемому</w:t>
            </w:r>
            <w:proofErr w:type="spellEnd"/>
            <w:proofErr w:type="gramEnd"/>
            <w:r w:rsidRPr="008D4177">
              <w:rPr>
                <w:rFonts w:ascii="Times New Roman" w:eastAsia="Times New Roman" w:hAnsi="Times New Roman" w:cs="Times New Roman"/>
                <w:sz w:val="20"/>
              </w:rPr>
              <w:t xml:space="preserve"> имуществу</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возмещается пользователями имущества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proofErr w:type="spellStart"/>
            <w:proofErr w:type="gramStart"/>
            <w:r w:rsidRPr="008D4177">
              <w:rPr>
                <w:rFonts w:ascii="Times New Roman" w:eastAsia="Times New Roman" w:hAnsi="Times New Roman" w:cs="Times New Roman"/>
                <w:sz w:val="20"/>
              </w:rPr>
              <w:t>неисполь</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зуемому</w:t>
            </w:r>
            <w:proofErr w:type="spellEnd"/>
            <w:proofErr w:type="gramEnd"/>
            <w:r w:rsidRPr="008D4177">
              <w:rPr>
                <w:rFonts w:ascii="Times New Roman" w:eastAsia="Times New Roman" w:hAnsi="Times New Roman" w:cs="Times New Roman"/>
                <w:sz w:val="20"/>
              </w:rPr>
              <w:t xml:space="preserve"> имуществу</w:t>
            </w:r>
          </w:p>
        </w:tc>
        <w:tc>
          <w:tcPr>
            <w:tcW w:w="334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возмещается пользователями имущества</w:t>
            </w: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proofErr w:type="spellStart"/>
            <w:proofErr w:type="gramStart"/>
            <w:r w:rsidRPr="008D4177">
              <w:rPr>
                <w:rFonts w:ascii="Times New Roman" w:eastAsia="Times New Roman" w:hAnsi="Times New Roman" w:cs="Times New Roman"/>
                <w:sz w:val="20"/>
              </w:rPr>
              <w:t>неисполь</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зуемому</w:t>
            </w:r>
            <w:proofErr w:type="spellEnd"/>
            <w:proofErr w:type="gramEnd"/>
            <w:r w:rsidRPr="008D4177">
              <w:rPr>
                <w:rFonts w:ascii="Times New Roman" w:eastAsia="Times New Roman" w:hAnsi="Times New Roman" w:cs="Times New Roman"/>
                <w:sz w:val="20"/>
              </w:rPr>
              <w:t xml:space="preserve"> имуществу</w:t>
            </w: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23</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24</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25</w:t>
            </w: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26</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27</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28</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29</w:t>
            </w: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w:t>
            </w: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Площадные объекты </w:t>
            </w:r>
            <w:hyperlink r:id="rId47" w:anchor="P2978" w:history="1">
              <w:r w:rsidRPr="008D4177">
                <w:rPr>
                  <w:rFonts w:ascii="Times New Roman" w:eastAsia="Times New Roman" w:hAnsi="Times New Roman" w:cs="Times New Roman"/>
                  <w:color w:val="0000FF"/>
                  <w:sz w:val="20"/>
                </w:rPr>
                <w:t>&lt;21&gt;</w:t>
              </w:r>
            </w:hyperlink>
            <w:r w:rsidRPr="008D4177">
              <w:rPr>
                <w:rFonts w:ascii="Times New Roman" w:eastAsia="Times New Roman" w:hAnsi="Times New Roman" w:cs="Times New Roman"/>
                <w:sz w:val="20"/>
              </w:rPr>
              <w:t>, всего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Линейные объекты </w:t>
            </w:r>
            <w:hyperlink r:id="rId48" w:anchor="P2979" w:history="1">
              <w:r w:rsidRPr="008D4177">
                <w:rPr>
                  <w:rFonts w:ascii="Times New Roman" w:eastAsia="Times New Roman" w:hAnsi="Times New Roman" w:cs="Times New Roman"/>
                  <w:color w:val="0000FF"/>
                  <w:sz w:val="20"/>
                </w:rPr>
                <w:t>&lt;22&gt;</w:t>
              </w:r>
            </w:hyperlink>
            <w:r w:rsidRPr="008D4177">
              <w:rPr>
                <w:rFonts w:ascii="Times New Roman" w:eastAsia="Times New Roman" w:hAnsi="Times New Roman" w:cs="Times New Roman"/>
                <w:sz w:val="20"/>
              </w:rPr>
              <w:t>, всего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Резервуары, емкости, иные аналогичные объекты, всего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Скважины, иные аналогичные объекты, всего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Иные объекты, включая точечные, всего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6838" w:h="11905" w:orient="landscape"/>
          <w:pgMar w:top="1701" w:right="1134" w:bottom="850" w:left="1134" w:header="0" w:footer="0" w:gutter="0"/>
          <w:cols w:space="720"/>
        </w:sect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644"/>
        <w:gridCol w:w="340"/>
        <w:gridCol w:w="1361"/>
        <w:gridCol w:w="340"/>
        <w:gridCol w:w="2721"/>
      </w:tblGrid>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(уполномоченное лицо) Учреждения</w:t>
            </w:r>
          </w:p>
        </w:tc>
        <w:tc>
          <w:tcPr>
            <w:tcW w:w="1644"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644"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406" w:type="dxa"/>
            <w:gridSpan w:val="5"/>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before="200" w:after="0" w:line="240" w:lineRule="auto"/>
        <w:jc w:val="both"/>
        <w:rPr>
          <w:rFonts w:ascii="Times New Roman" w:eastAsia="Times New Roman" w:hAnsi="Times New Roman" w:cs="Times New Roman"/>
          <w:sz w:val="20"/>
          <w:lang w:eastAsia="ru-RU"/>
        </w:rPr>
      </w:pPr>
      <w:bookmarkStart w:id="39" w:name="P2978"/>
      <w:bookmarkEnd w:id="39"/>
      <w:r w:rsidRPr="008D4177">
        <w:rPr>
          <w:rFonts w:ascii="Times New Roman" w:eastAsia="Times New Roman" w:hAnsi="Times New Roman" w:cs="Times New Roman"/>
          <w:sz w:val="20"/>
          <w:lang w:eastAsia="ru-RU"/>
        </w:rPr>
        <w:t>&lt;21</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казываются здания, строения, сооружения и иные аналогичные объекты.</w:t>
      </w:r>
    </w:p>
    <w:p w:rsidR="008D4177" w:rsidRPr="008D4177" w:rsidRDefault="008D4177" w:rsidP="008D4177">
      <w:pPr>
        <w:widowControl w:val="0"/>
        <w:autoSpaceDE w:val="0"/>
        <w:autoSpaceDN w:val="0"/>
        <w:spacing w:before="200" w:after="0" w:line="240" w:lineRule="auto"/>
        <w:jc w:val="both"/>
        <w:rPr>
          <w:rFonts w:ascii="Times New Roman" w:eastAsia="Times New Roman" w:hAnsi="Times New Roman" w:cs="Times New Roman"/>
          <w:sz w:val="20"/>
          <w:lang w:eastAsia="ru-RU"/>
        </w:rPr>
      </w:pPr>
      <w:bookmarkStart w:id="40" w:name="P2979"/>
      <w:bookmarkEnd w:id="40"/>
      <w:r w:rsidRPr="008D4177">
        <w:rPr>
          <w:rFonts w:ascii="Times New Roman" w:eastAsia="Times New Roman" w:hAnsi="Times New Roman" w:cs="Times New Roman"/>
          <w:sz w:val="20"/>
          <w:lang w:eastAsia="ru-RU"/>
        </w:rPr>
        <w:t>&lt;22</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казываются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Сведения</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 xml:space="preserve">о земельных участках, предоставленных на праве </w:t>
      </w:r>
      <w:proofErr w:type="gramStart"/>
      <w:r w:rsidRPr="008D4177">
        <w:rPr>
          <w:rFonts w:ascii="Times New Roman" w:eastAsia="Times New Roman" w:hAnsi="Times New Roman" w:cs="Times New Roman"/>
          <w:sz w:val="20"/>
          <w:lang w:eastAsia="ru-RU"/>
        </w:rPr>
        <w:t>постоянного</w:t>
      </w:r>
      <w:proofErr w:type="gramEnd"/>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(бессрочного) пользования</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49"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1905" w:h="16838"/>
          <w:pgMar w:top="1134" w:right="850" w:bottom="1134" w:left="1701" w:header="0" w:footer="0" w:gutter="0"/>
          <w:cols w:space="720"/>
        </w:sectPr>
      </w:pPr>
    </w:p>
    <w:tbl>
      <w:tblPr>
        <w:tblW w:w="15735"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425"/>
        <w:gridCol w:w="425"/>
        <w:gridCol w:w="425"/>
        <w:gridCol w:w="850"/>
        <w:gridCol w:w="567"/>
        <w:gridCol w:w="426"/>
        <w:gridCol w:w="425"/>
        <w:gridCol w:w="567"/>
        <w:gridCol w:w="851"/>
        <w:gridCol w:w="992"/>
        <w:gridCol w:w="425"/>
        <w:gridCol w:w="1134"/>
        <w:gridCol w:w="426"/>
        <w:gridCol w:w="992"/>
        <w:gridCol w:w="1275"/>
        <w:gridCol w:w="1135"/>
        <w:gridCol w:w="425"/>
        <w:gridCol w:w="567"/>
        <w:gridCol w:w="567"/>
        <w:gridCol w:w="1134"/>
        <w:gridCol w:w="709"/>
      </w:tblGrid>
      <w:tr w:rsidR="008D4177" w:rsidRPr="008D4177" w:rsidTr="008D4177">
        <w:tc>
          <w:tcPr>
            <w:tcW w:w="993" w:type="dxa"/>
            <w:vMerge w:val="restart"/>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lastRenderedPageBreak/>
              <w:t>Наимено</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вание</w:t>
            </w:r>
            <w:proofErr w:type="spellEnd"/>
            <w:proofErr w:type="gramEnd"/>
            <w:r w:rsidRPr="008D4177">
              <w:rPr>
                <w:rFonts w:ascii="Times New Roman" w:eastAsia="Times New Roman" w:hAnsi="Times New Roman" w:cs="Times New Roman"/>
                <w:sz w:val="20"/>
              </w:rPr>
              <w:t xml:space="preserve"> показателя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Адрес</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50" w:history="1">
              <w:r w:rsidRPr="008D4177">
                <w:rPr>
                  <w:rFonts w:ascii="Times New Roman" w:eastAsia="Times New Roman" w:hAnsi="Times New Roman" w:cs="Times New Roman"/>
                  <w:color w:val="0000FF"/>
                  <w:sz w:val="20"/>
                </w:rPr>
                <w:t>ОКТМО</w:t>
              </w:r>
            </w:hyperlink>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Кадастровый номер</w:t>
            </w:r>
          </w:p>
        </w:tc>
        <w:tc>
          <w:tcPr>
            <w:tcW w:w="1417" w:type="dxa"/>
            <w:gridSpan w:val="2"/>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2835" w:type="dxa"/>
            <w:gridSpan w:val="4"/>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Используется учреждением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Справочно: </w:t>
            </w:r>
            <w:proofErr w:type="spellStart"/>
            <w:proofErr w:type="gramStart"/>
            <w:r w:rsidRPr="008D4177">
              <w:rPr>
                <w:rFonts w:ascii="Times New Roman" w:eastAsia="Times New Roman" w:hAnsi="Times New Roman" w:cs="Times New Roman"/>
                <w:sz w:val="20"/>
              </w:rPr>
              <w:t>исполь-зуется</w:t>
            </w:r>
            <w:proofErr w:type="spellEnd"/>
            <w:proofErr w:type="gramEnd"/>
            <w:r w:rsidRPr="008D4177">
              <w:rPr>
                <w:rFonts w:ascii="Times New Roman" w:eastAsia="Times New Roman" w:hAnsi="Times New Roman" w:cs="Times New Roman"/>
                <w:sz w:val="20"/>
              </w:rPr>
              <w:t xml:space="preserve"> по </w:t>
            </w:r>
            <w:proofErr w:type="spellStart"/>
            <w:r w:rsidRPr="008D4177">
              <w:rPr>
                <w:rFonts w:ascii="Times New Roman" w:eastAsia="Times New Roman" w:hAnsi="Times New Roman" w:cs="Times New Roman"/>
                <w:sz w:val="20"/>
              </w:rPr>
              <w:t>соглаше-ниям</w:t>
            </w:r>
            <w:proofErr w:type="spellEnd"/>
            <w:r w:rsidRPr="008D4177">
              <w:rPr>
                <w:rFonts w:ascii="Times New Roman" w:eastAsia="Times New Roman" w:hAnsi="Times New Roman" w:cs="Times New Roman"/>
                <w:sz w:val="20"/>
              </w:rPr>
              <w:t xml:space="preserve"> об </w:t>
            </w:r>
            <w:proofErr w:type="spellStart"/>
            <w:r w:rsidRPr="008D4177">
              <w:rPr>
                <w:rFonts w:ascii="Times New Roman" w:eastAsia="Times New Roman" w:hAnsi="Times New Roman" w:cs="Times New Roman"/>
                <w:sz w:val="20"/>
              </w:rPr>
              <w:t>установле-нии</w:t>
            </w:r>
            <w:proofErr w:type="spellEnd"/>
            <w:r w:rsidRPr="008D4177">
              <w:rPr>
                <w:rFonts w:ascii="Times New Roman" w:eastAsia="Times New Roman" w:hAnsi="Times New Roman" w:cs="Times New Roman"/>
                <w:sz w:val="20"/>
              </w:rPr>
              <w:t xml:space="preserve"> сервитута</w:t>
            </w:r>
          </w:p>
        </w:tc>
        <w:tc>
          <w:tcPr>
            <w:tcW w:w="4253" w:type="dxa"/>
            <w:gridSpan w:val="5"/>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Не используется учреждением</w:t>
            </w:r>
          </w:p>
        </w:tc>
        <w:tc>
          <w:tcPr>
            <w:tcW w:w="2977" w:type="dxa"/>
            <w:gridSpan w:val="4"/>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Фактические расходы на содержание земельного участка</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 xml:space="preserve"> в год)</w:t>
            </w:r>
          </w:p>
        </w:tc>
      </w:tr>
      <w:tr w:rsidR="008D4177" w:rsidRPr="008D4177" w:rsidTr="008D4177">
        <w:tc>
          <w:tcPr>
            <w:tcW w:w="99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н</w:t>
            </w:r>
            <w:proofErr w:type="spellStart"/>
            <w:r w:rsidRPr="008D4177">
              <w:rPr>
                <w:rFonts w:ascii="Times New Roman" w:eastAsia="Times New Roman" w:hAnsi="Times New Roman" w:cs="Times New Roman"/>
                <w:sz w:val="20"/>
              </w:rPr>
              <w:t>аимено</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вание</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51" w:history="1">
              <w:r w:rsidRPr="008D4177">
                <w:rPr>
                  <w:rFonts w:ascii="Times New Roman" w:eastAsia="Times New Roman" w:hAnsi="Times New Roman" w:cs="Times New Roman"/>
                  <w:color w:val="0000FF"/>
                  <w:sz w:val="20"/>
                </w:rPr>
                <w:t>ОКЕИ</w:t>
              </w:r>
            </w:hyperlink>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2268" w:type="dxa"/>
            <w:gridSpan w:val="3"/>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827" w:type="dxa"/>
            <w:gridSpan w:val="4"/>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2410" w:type="dxa"/>
            <w:gridSpan w:val="3"/>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99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для осуществления основной деятельности</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для иных целей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402" w:type="dxa"/>
            <w:gridSpan w:val="3"/>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передано во временное пользование сторонним организациям</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иным причинам</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эксплуатационные расходы</w:t>
            </w:r>
          </w:p>
        </w:tc>
        <w:tc>
          <w:tcPr>
            <w:tcW w:w="709" w:type="dxa"/>
            <w:vMerge w:val="restart"/>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налог на землю</w:t>
            </w:r>
          </w:p>
        </w:tc>
      </w:tr>
      <w:tr w:rsidR="008D4177" w:rsidRPr="008D4177" w:rsidTr="008D4177">
        <w:tc>
          <w:tcPr>
            <w:tcW w:w="99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рамках </w:t>
            </w:r>
            <w:proofErr w:type="spellStart"/>
            <w:proofErr w:type="gramStart"/>
            <w:r w:rsidRPr="008D4177">
              <w:rPr>
                <w:rFonts w:ascii="Times New Roman" w:eastAsia="Times New Roman" w:hAnsi="Times New Roman" w:cs="Times New Roman"/>
                <w:sz w:val="20"/>
              </w:rPr>
              <w:t>муници-пального</w:t>
            </w:r>
            <w:proofErr w:type="spellEnd"/>
            <w:proofErr w:type="gramEnd"/>
            <w:r w:rsidRPr="008D4177">
              <w:rPr>
                <w:rFonts w:ascii="Times New Roman" w:eastAsia="Times New Roman" w:hAnsi="Times New Roman" w:cs="Times New Roman"/>
                <w:sz w:val="20"/>
              </w:rPr>
              <w:t xml:space="preserve"> задания</w:t>
            </w:r>
          </w:p>
        </w:tc>
        <w:tc>
          <w:tcPr>
            <w:tcW w:w="992"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за плату сверх </w:t>
            </w:r>
            <w:proofErr w:type="spellStart"/>
            <w:proofErr w:type="gramStart"/>
            <w:r w:rsidRPr="008D4177">
              <w:rPr>
                <w:rFonts w:ascii="Times New Roman" w:eastAsia="Times New Roman" w:hAnsi="Times New Roman" w:cs="Times New Roman"/>
                <w:sz w:val="20"/>
              </w:rPr>
              <w:t>муници-пального</w:t>
            </w:r>
            <w:proofErr w:type="spellEnd"/>
            <w:proofErr w:type="gramEnd"/>
            <w:r w:rsidRPr="008D4177">
              <w:rPr>
                <w:rFonts w:ascii="Times New Roman" w:eastAsia="Times New Roman" w:hAnsi="Times New Roman" w:cs="Times New Roman"/>
                <w:sz w:val="20"/>
              </w:rPr>
              <w:t xml:space="preserve"> задания</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основании договоров аренды</w:t>
            </w:r>
          </w:p>
        </w:tc>
        <w:tc>
          <w:tcPr>
            <w:tcW w:w="127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основании договоров безвозмездного пользования</w:t>
            </w:r>
          </w:p>
        </w:tc>
        <w:tc>
          <w:tcPr>
            <w:tcW w:w="113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без оформления права пользования</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из них </w:t>
            </w:r>
            <w:proofErr w:type="spellStart"/>
            <w:proofErr w:type="gramStart"/>
            <w:r w:rsidRPr="008D4177">
              <w:rPr>
                <w:rFonts w:ascii="Times New Roman" w:eastAsia="Times New Roman" w:hAnsi="Times New Roman" w:cs="Times New Roman"/>
                <w:sz w:val="20"/>
              </w:rPr>
              <w:t>возмеща-ется</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пользова-телями</w:t>
            </w:r>
            <w:proofErr w:type="spellEnd"/>
            <w:r w:rsidRPr="008D4177">
              <w:rPr>
                <w:rFonts w:ascii="Times New Roman" w:eastAsia="Times New Roman" w:hAnsi="Times New Roman" w:cs="Times New Roman"/>
                <w:sz w:val="20"/>
              </w:rPr>
              <w:t xml:space="preserve"> имущества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993"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42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42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42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850"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567"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426"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42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567"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851"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992"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42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1134"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426"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992"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127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c>
          <w:tcPr>
            <w:tcW w:w="113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c>
          <w:tcPr>
            <w:tcW w:w="425"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w:t>
            </w:r>
          </w:p>
        </w:tc>
        <w:tc>
          <w:tcPr>
            <w:tcW w:w="567"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w:t>
            </w:r>
          </w:p>
        </w:tc>
        <w:tc>
          <w:tcPr>
            <w:tcW w:w="567"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w:t>
            </w:r>
          </w:p>
        </w:tc>
        <w:tc>
          <w:tcPr>
            <w:tcW w:w="1134"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w:t>
            </w:r>
          </w:p>
        </w:tc>
        <w:tc>
          <w:tcPr>
            <w:tcW w:w="709"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w:t>
            </w:r>
          </w:p>
        </w:tc>
      </w:tr>
      <w:tr w:rsidR="008D4177" w:rsidRPr="008D4177" w:rsidTr="008D4177">
        <w:tc>
          <w:tcPr>
            <w:tcW w:w="993"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993"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993"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993" w:type="dxa"/>
            <w:tcBorders>
              <w:top w:val="single" w:sz="4" w:space="0" w:color="auto"/>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nil"/>
              <w:bottom w:val="nil"/>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val="en-US"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644"/>
        <w:gridCol w:w="340"/>
        <w:gridCol w:w="1361"/>
        <w:gridCol w:w="340"/>
        <w:gridCol w:w="2721"/>
      </w:tblGrid>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(уполномоченное лицо) Учреждения</w:t>
            </w:r>
          </w:p>
        </w:tc>
        <w:tc>
          <w:tcPr>
            <w:tcW w:w="1644"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644"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406" w:type="dxa"/>
            <w:gridSpan w:val="5"/>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val="en-US" w:eastAsia="ru-RU"/>
        </w:rPr>
        <w:sectPr w:rsidR="008D4177" w:rsidRPr="008D4177">
          <w:pgSz w:w="16838" w:h="11905" w:orient="landscape"/>
          <w:pgMar w:top="1701" w:right="1134" w:bottom="850" w:left="1134" w:header="0" w:footer="0" w:gutter="0"/>
          <w:cols w:space="720"/>
        </w:sect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val="en-US" w:eastAsia="ru-RU"/>
        </w:rPr>
      </w:pPr>
      <w:r w:rsidRPr="008D4177">
        <w:rPr>
          <w:rFonts w:ascii="Times New Roman" w:eastAsia="Times New Roman" w:hAnsi="Times New Roman" w:cs="Times New Roman"/>
          <w:sz w:val="20"/>
          <w:lang w:eastAsia="ru-RU"/>
        </w:rPr>
        <w:lastRenderedPageBreak/>
        <w:t>Сведения</w:t>
      </w:r>
      <w:r w:rsidRPr="008D4177">
        <w:rPr>
          <w:rFonts w:ascii="Times New Roman" w:eastAsia="Times New Roman" w:hAnsi="Times New Roman" w:cs="Times New Roman"/>
          <w:sz w:val="20"/>
          <w:lang w:val="en-US" w:eastAsia="ru-RU"/>
        </w:rPr>
        <w:t xml:space="preserve"> </w:t>
      </w: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о недвижимом имуществе, используемом по договору аренды</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52"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val="en-US"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1. Сведения о недвижимом имуществе, используемом</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на праве аренды с помесячной оплатой</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1905" w:h="16838"/>
          <w:pgMar w:top="1134" w:right="850" w:bottom="1134" w:left="1701" w:header="0" w:footer="0" w:gutter="0"/>
          <w:cols w:space="720"/>
        </w:sectPr>
      </w:pPr>
    </w:p>
    <w:tbl>
      <w:tblPr>
        <w:tblW w:w="15735" w:type="dxa"/>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425"/>
        <w:gridCol w:w="993"/>
        <w:gridCol w:w="992"/>
        <w:gridCol w:w="567"/>
        <w:gridCol w:w="1134"/>
        <w:gridCol w:w="425"/>
        <w:gridCol w:w="425"/>
        <w:gridCol w:w="567"/>
        <w:gridCol w:w="426"/>
        <w:gridCol w:w="425"/>
        <w:gridCol w:w="850"/>
        <w:gridCol w:w="851"/>
        <w:gridCol w:w="1276"/>
        <w:gridCol w:w="1417"/>
        <w:gridCol w:w="1418"/>
        <w:gridCol w:w="1275"/>
      </w:tblGrid>
      <w:tr w:rsidR="008D4177" w:rsidRPr="008D4177" w:rsidTr="008D4177">
        <w:tc>
          <w:tcPr>
            <w:tcW w:w="226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Наименование объекта</w:t>
            </w:r>
          </w:p>
        </w:tc>
        <w:tc>
          <w:tcPr>
            <w:tcW w:w="42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Адрес</w:t>
            </w:r>
          </w:p>
        </w:tc>
        <w:tc>
          <w:tcPr>
            <w:tcW w:w="198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Количество </w:t>
            </w:r>
            <w:proofErr w:type="spellStart"/>
            <w:proofErr w:type="gramStart"/>
            <w:r w:rsidRPr="008D4177">
              <w:rPr>
                <w:rFonts w:ascii="Times New Roman" w:eastAsia="Times New Roman" w:hAnsi="Times New Roman" w:cs="Times New Roman"/>
                <w:sz w:val="20"/>
              </w:rPr>
              <w:t>арендуе</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мого</w:t>
            </w:r>
            <w:proofErr w:type="spellEnd"/>
            <w:proofErr w:type="gramEnd"/>
            <w:r w:rsidRPr="008D4177">
              <w:rPr>
                <w:rFonts w:ascii="Times New Roman" w:eastAsia="Times New Roman" w:hAnsi="Times New Roman" w:cs="Times New Roman"/>
                <w:sz w:val="20"/>
              </w:rPr>
              <w:t xml:space="preserve"> имущества</w:t>
            </w:r>
          </w:p>
        </w:tc>
        <w:tc>
          <w:tcPr>
            <w:tcW w:w="141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Арендодатель (ссудодатель)</w:t>
            </w:r>
          </w:p>
        </w:tc>
        <w:tc>
          <w:tcPr>
            <w:tcW w:w="85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Срок </w:t>
            </w:r>
            <w:proofErr w:type="spellStart"/>
            <w:proofErr w:type="gramStart"/>
            <w:r w:rsidRPr="008D4177">
              <w:rPr>
                <w:rFonts w:ascii="Times New Roman" w:eastAsia="Times New Roman" w:hAnsi="Times New Roman" w:cs="Times New Roman"/>
                <w:sz w:val="20"/>
              </w:rPr>
              <w:t>пользо</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вания</w:t>
            </w:r>
            <w:proofErr w:type="spellEnd"/>
            <w:proofErr w:type="gramEnd"/>
          </w:p>
        </w:tc>
        <w:tc>
          <w:tcPr>
            <w:tcW w:w="170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Арендная плата</w:t>
            </w:r>
          </w:p>
        </w:tc>
        <w:tc>
          <w:tcPr>
            <w:tcW w:w="127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Фактические расходы на содержание </w:t>
            </w:r>
            <w:proofErr w:type="gramStart"/>
            <w:r w:rsidRPr="008D4177">
              <w:rPr>
                <w:rFonts w:ascii="Times New Roman" w:eastAsia="Times New Roman" w:hAnsi="Times New Roman" w:cs="Times New Roman"/>
                <w:sz w:val="20"/>
              </w:rPr>
              <w:t>арендован-</w:t>
            </w:r>
            <w:proofErr w:type="spellStart"/>
            <w:r w:rsidRPr="008D4177">
              <w:rPr>
                <w:rFonts w:ascii="Times New Roman" w:eastAsia="Times New Roman" w:hAnsi="Times New Roman" w:cs="Times New Roman"/>
                <w:sz w:val="20"/>
              </w:rPr>
              <w:t>ного</w:t>
            </w:r>
            <w:proofErr w:type="spellEnd"/>
            <w:proofErr w:type="gramEnd"/>
            <w:r w:rsidRPr="008D4177">
              <w:rPr>
                <w:rFonts w:ascii="Times New Roman" w:eastAsia="Times New Roman" w:hAnsi="Times New Roman" w:cs="Times New Roman"/>
                <w:sz w:val="20"/>
              </w:rPr>
              <w:t xml:space="preserve"> имущества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/год)</w:t>
            </w:r>
          </w:p>
        </w:tc>
        <w:tc>
          <w:tcPr>
            <w:tcW w:w="283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Направление использования арендованного имущества</w:t>
            </w:r>
          </w:p>
        </w:tc>
        <w:tc>
          <w:tcPr>
            <w:tcW w:w="127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Обоснование заключения договора аренды</w:t>
            </w:r>
          </w:p>
        </w:tc>
      </w:tr>
      <w:tr w:rsidR="008D4177" w:rsidRPr="008D4177" w:rsidTr="008D4177">
        <w:trPr>
          <w:cantSplit/>
          <w:trHeight w:val="126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н</w:t>
            </w:r>
            <w:proofErr w:type="spellStart"/>
            <w:r w:rsidRPr="008D4177">
              <w:rPr>
                <w:rFonts w:ascii="Times New Roman" w:eastAsia="Times New Roman" w:hAnsi="Times New Roman" w:cs="Times New Roman"/>
                <w:sz w:val="20"/>
              </w:rPr>
              <w:t>аимено</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вание</w:t>
            </w:r>
            <w:proofErr w:type="spellEnd"/>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53" w:history="1">
              <w:r w:rsidRPr="008D4177">
                <w:rPr>
                  <w:rFonts w:ascii="Times New Roman" w:eastAsia="Times New Roman" w:hAnsi="Times New Roman" w:cs="Times New Roman"/>
                  <w:color w:val="0000FF"/>
                  <w:sz w:val="20"/>
                </w:rPr>
                <w:t>ОКЕИ</w:t>
              </w:r>
            </w:hyperlink>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по КИСЭ</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начала</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окончания</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за единицу меры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w:t>
            </w:r>
            <w:proofErr w:type="spellStart"/>
            <w:proofErr w:type="gramStart"/>
            <w:r w:rsidRPr="008D4177">
              <w:rPr>
                <w:rFonts w:ascii="Times New Roman" w:eastAsia="Times New Roman" w:hAnsi="Times New Roman" w:cs="Times New Roman"/>
                <w:sz w:val="20"/>
              </w:rPr>
              <w:t>мес</w:t>
            </w:r>
            <w:proofErr w:type="spellEnd"/>
            <w:proofErr w:type="gramEnd"/>
            <w:r w:rsidRPr="008D4177">
              <w:rPr>
                <w:rFonts w:ascii="Times New Roman" w:eastAsia="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за объект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8"/>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для осуществления основной деятельности </w:t>
            </w:r>
            <w:hyperlink r:id="rId54" w:anchor="P3886" w:history="1">
              <w:r w:rsidRPr="008D4177">
                <w:rPr>
                  <w:rFonts w:ascii="Times New Roman" w:eastAsia="Times New Roman" w:hAnsi="Times New Roman" w:cs="Times New Roman"/>
                  <w:color w:val="0000FF"/>
                  <w:sz w:val="20"/>
                </w:rPr>
                <w:t>&lt;23&gt;</w:t>
              </w:r>
            </w:hyperlink>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для осуществления иной деятельности </w:t>
            </w:r>
            <w:hyperlink r:id="rId55" w:anchor="P3887" w:history="1">
              <w:r w:rsidRPr="008D4177">
                <w:rPr>
                  <w:rFonts w:ascii="Times New Roman" w:eastAsia="Times New Roman" w:hAnsi="Times New Roman" w:cs="Times New Roman"/>
                  <w:color w:val="0000FF"/>
                  <w:sz w:val="20"/>
                </w:rPr>
                <w:t>&lt;24&gt;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Площадные объекты </w:t>
            </w:r>
            <w:hyperlink r:id="rId56" w:anchor="P2978" w:history="1">
              <w:r w:rsidRPr="008D4177">
                <w:rPr>
                  <w:rFonts w:ascii="Times New Roman" w:eastAsia="Times New Roman" w:hAnsi="Times New Roman" w:cs="Times New Roman"/>
                  <w:color w:val="0000FF"/>
                  <w:sz w:val="20"/>
                </w:rPr>
                <w:t>&lt;21&gt;</w:t>
              </w:r>
            </w:hyperlink>
            <w:r w:rsidRPr="008D4177">
              <w:rPr>
                <w:rFonts w:ascii="Times New Roman" w:eastAsia="Times New Roman" w:hAnsi="Times New Roman" w:cs="Times New Roman"/>
                <w:sz w:val="20"/>
              </w:rPr>
              <w:t>,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Линейные объекты </w:t>
            </w:r>
            <w:hyperlink r:id="rId57" w:anchor="P2979" w:history="1">
              <w:r w:rsidRPr="008D4177">
                <w:rPr>
                  <w:rFonts w:ascii="Times New Roman" w:eastAsia="Times New Roman" w:hAnsi="Times New Roman" w:cs="Times New Roman"/>
                  <w:color w:val="0000FF"/>
                  <w:sz w:val="20"/>
                </w:rPr>
                <w:t>&lt;22&gt;</w:t>
              </w:r>
            </w:hyperlink>
            <w:r w:rsidRPr="008D4177">
              <w:rPr>
                <w:rFonts w:ascii="Times New Roman" w:eastAsia="Times New Roman" w:hAnsi="Times New Roman" w:cs="Times New Roman"/>
                <w:sz w:val="20"/>
              </w:rPr>
              <w:t>,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Резервуары, емкости, иные аналогичные объекты,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Скважины, иные аналогичные объекты,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Иные объекты, включая точечные,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val="en-US"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2. Сведения о недвижимом имуществе, используемом на праве аренды с почасовой оплатой</w:t>
      </w: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p>
    <w:tbl>
      <w:tblPr>
        <w:tblW w:w="15735" w:type="dxa"/>
        <w:tblInd w:w="-3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425"/>
        <w:gridCol w:w="709"/>
        <w:gridCol w:w="709"/>
        <w:gridCol w:w="567"/>
        <w:gridCol w:w="1134"/>
        <w:gridCol w:w="567"/>
        <w:gridCol w:w="425"/>
        <w:gridCol w:w="567"/>
        <w:gridCol w:w="1276"/>
        <w:gridCol w:w="567"/>
        <w:gridCol w:w="567"/>
        <w:gridCol w:w="567"/>
        <w:gridCol w:w="1559"/>
        <w:gridCol w:w="1276"/>
        <w:gridCol w:w="1276"/>
        <w:gridCol w:w="1275"/>
      </w:tblGrid>
      <w:tr w:rsidR="008D4177" w:rsidRPr="008D4177" w:rsidTr="008D4177">
        <w:trPr>
          <w:trHeight w:val="1264"/>
        </w:trPr>
        <w:tc>
          <w:tcPr>
            <w:tcW w:w="226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Наименование объекта</w:t>
            </w:r>
          </w:p>
        </w:tc>
        <w:tc>
          <w:tcPr>
            <w:tcW w:w="42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Адрес</w:t>
            </w:r>
          </w:p>
        </w:tc>
        <w:tc>
          <w:tcPr>
            <w:tcW w:w="141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Количество арендуемого имущества</w:t>
            </w:r>
          </w:p>
        </w:tc>
        <w:tc>
          <w:tcPr>
            <w:tcW w:w="1559"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Арендодатель (ссудодатель)</w:t>
            </w:r>
          </w:p>
        </w:tc>
        <w:tc>
          <w:tcPr>
            <w:tcW w:w="127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Длительность использования (час)</w:t>
            </w:r>
          </w:p>
        </w:tc>
        <w:tc>
          <w:tcPr>
            <w:tcW w:w="170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Арендная плата</w:t>
            </w:r>
          </w:p>
        </w:tc>
        <w:tc>
          <w:tcPr>
            <w:tcW w:w="155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139"/>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Фактические расходы на содержание объекта недвижимого имущества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/год)</w:t>
            </w:r>
          </w:p>
        </w:tc>
        <w:tc>
          <w:tcPr>
            <w:tcW w:w="2552"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139"/>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Направление использования объекта недвижимого имущества</w:t>
            </w:r>
          </w:p>
        </w:tc>
        <w:tc>
          <w:tcPr>
            <w:tcW w:w="127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139"/>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Обоснование заключения договора аренды</w:t>
            </w:r>
          </w:p>
        </w:tc>
      </w:tr>
      <w:tr w:rsidR="008D4177" w:rsidRPr="008D4177" w:rsidTr="008D4177">
        <w:trPr>
          <w:cantSplit/>
          <w:trHeight w:val="125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н</w:t>
            </w:r>
            <w:proofErr w:type="spellStart"/>
            <w:r w:rsidRPr="008D4177">
              <w:rPr>
                <w:rFonts w:ascii="Times New Roman" w:eastAsia="Times New Roman" w:hAnsi="Times New Roman" w:cs="Times New Roman"/>
                <w:sz w:val="20"/>
              </w:rPr>
              <w:t>аиме</w:t>
            </w:r>
            <w:proofErr w:type="spellEnd"/>
            <w:r w:rsidRPr="008D4177">
              <w:rPr>
                <w:rFonts w:ascii="Times New Roman" w:eastAsia="Times New Roman" w:hAnsi="Times New Roman" w:cs="Times New Roman"/>
                <w:sz w:val="20"/>
                <w:lang w:val="en-US"/>
              </w:rPr>
              <w:t>-</w:t>
            </w:r>
            <w:r w:rsidRPr="008D4177">
              <w:rPr>
                <w:rFonts w:ascii="Times New Roman" w:eastAsia="Times New Roman" w:hAnsi="Times New Roman" w:cs="Times New Roman"/>
                <w:sz w:val="20"/>
              </w:rPr>
              <w:t>но</w:t>
            </w:r>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вание</w:t>
            </w:r>
            <w:proofErr w:type="spellEnd"/>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58" w:history="1">
              <w:r w:rsidRPr="008D4177">
                <w:rPr>
                  <w:rFonts w:ascii="Times New Roman" w:eastAsia="Times New Roman" w:hAnsi="Times New Roman" w:cs="Times New Roman"/>
                  <w:color w:val="0000FF"/>
                  <w:sz w:val="20"/>
                </w:rPr>
                <w:t>ОКЕИ</w:t>
              </w:r>
            </w:hyperlink>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по КИСЭ</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за единицу меры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/час)</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за объект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/час)</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 за год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для </w:t>
            </w:r>
            <w:proofErr w:type="spellStart"/>
            <w:proofErr w:type="gramStart"/>
            <w:r w:rsidRPr="008D4177">
              <w:rPr>
                <w:rFonts w:ascii="Times New Roman" w:eastAsia="Times New Roman" w:hAnsi="Times New Roman" w:cs="Times New Roman"/>
                <w:sz w:val="20"/>
              </w:rPr>
              <w:t>осуществле-ния</w:t>
            </w:r>
            <w:proofErr w:type="spellEnd"/>
            <w:proofErr w:type="gramEnd"/>
            <w:r w:rsidRPr="008D4177">
              <w:rPr>
                <w:rFonts w:ascii="Times New Roman" w:eastAsia="Times New Roman" w:hAnsi="Times New Roman" w:cs="Times New Roman"/>
                <w:sz w:val="20"/>
              </w:rPr>
              <w:t xml:space="preserve"> основной деятельности </w:t>
            </w:r>
            <w:hyperlink r:id="rId59" w:anchor="P3886" w:history="1">
              <w:r w:rsidRPr="008D4177">
                <w:rPr>
                  <w:rFonts w:ascii="Times New Roman" w:eastAsia="Times New Roman" w:hAnsi="Times New Roman" w:cs="Times New Roman"/>
                  <w:color w:val="0000FF"/>
                  <w:sz w:val="20"/>
                </w:rPr>
                <w:t>&lt;23&gt;</w:t>
              </w:r>
            </w:hyperlink>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для </w:t>
            </w:r>
            <w:proofErr w:type="spellStart"/>
            <w:proofErr w:type="gramStart"/>
            <w:r w:rsidRPr="008D4177">
              <w:rPr>
                <w:rFonts w:ascii="Times New Roman" w:eastAsia="Times New Roman" w:hAnsi="Times New Roman" w:cs="Times New Roman"/>
                <w:sz w:val="20"/>
              </w:rPr>
              <w:t>осуществле-ния</w:t>
            </w:r>
            <w:proofErr w:type="spellEnd"/>
            <w:proofErr w:type="gramEnd"/>
            <w:r w:rsidRPr="008D4177">
              <w:rPr>
                <w:rFonts w:ascii="Times New Roman" w:eastAsia="Times New Roman" w:hAnsi="Times New Roman" w:cs="Times New Roman"/>
                <w:sz w:val="20"/>
              </w:rPr>
              <w:t xml:space="preserve"> иной деятельности </w:t>
            </w:r>
            <w:hyperlink r:id="rId60" w:anchor="P3887" w:history="1">
              <w:r w:rsidRPr="008D4177">
                <w:rPr>
                  <w:rFonts w:ascii="Times New Roman" w:eastAsia="Times New Roman" w:hAnsi="Times New Roman" w:cs="Times New Roman"/>
                  <w:color w:val="0000FF"/>
                  <w:sz w:val="20"/>
                </w:rPr>
                <w:t>&lt;24&gt;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w:t>
            </w: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Площадные объекты </w:t>
            </w:r>
            <w:hyperlink r:id="rId61" w:anchor="P2978" w:history="1">
              <w:r w:rsidRPr="008D4177">
                <w:rPr>
                  <w:rFonts w:ascii="Times New Roman" w:eastAsia="Times New Roman" w:hAnsi="Times New Roman" w:cs="Times New Roman"/>
                  <w:color w:val="0000FF"/>
                  <w:sz w:val="20"/>
                </w:rPr>
                <w:t>&lt;21&gt;</w:t>
              </w:r>
            </w:hyperlink>
            <w:r w:rsidRPr="008D4177">
              <w:rPr>
                <w:rFonts w:ascii="Times New Roman" w:eastAsia="Times New Roman" w:hAnsi="Times New Roman" w:cs="Times New Roman"/>
                <w:sz w:val="20"/>
              </w:rPr>
              <w:t>,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Линейные объекты </w:t>
            </w:r>
            <w:hyperlink r:id="rId62" w:anchor="P2979" w:history="1">
              <w:r w:rsidRPr="008D4177">
                <w:rPr>
                  <w:rFonts w:ascii="Times New Roman" w:eastAsia="Times New Roman" w:hAnsi="Times New Roman" w:cs="Times New Roman"/>
                  <w:color w:val="0000FF"/>
                  <w:sz w:val="20"/>
                </w:rPr>
                <w:t>&lt;22&gt;</w:t>
              </w:r>
            </w:hyperlink>
            <w:r w:rsidRPr="008D4177">
              <w:rPr>
                <w:rFonts w:ascii="Times New Roman" w:eastAsia="Times New Roman" w:hAnsi="Times New Roman" w:cs="Times New Roman"/>
                <w:sz w:val="20"/>
              </w:rPr>
              <w:t>,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Резервуары, емкости, иные аналогичные объекты,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Скважины, иные аналогичные объекты,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Иные объекты, включая точечные, всего</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5001</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269"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cente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6838" w:h="11905" w:orient="landscape"/>
          <w:pgMar w:top="1701" w:right="1134" w:bottom="850" w:left="1134"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644"/>
        <w:gridCol w:w="340"/>
        <w:gridCol w:w="1361"/>
        <w:gridCol w:w="340"/>
        <w:gridCol w:w="2721"/>
      </w:tblGrid>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Руководитель</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(уполномоченное лицо) Учреждения</w:t>
            </w:r>
          </w:p>
        </w:tc>
        <w:tc>
          <w:tcPr>
            <w:tcW w:w="1644"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644"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08"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644"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34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721"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2608"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6406" w:type="dxa"/>
            <w:gridSpan w:val="5"/>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before="200" w:after="0" w:line="240" w:lineRule="auto"/>
        <w:jc w:val="both"/>
        <w:rPr>
          <w:rFonts w:ascii="Times New Roman" w:eastAsia="Times New Roman" w:hAnsi="Times New Roman" w:cs="Times New Roman"/>
          <w:sz w:val="20"/>
          <w:lang w:eastAsia="ru-RU"/>
        </w:rPr>
      </w:pPr>
      <w:bookmarkStart w:id="41" w:name="P3886"/>
      <w:bookmarkEnd w:id="41"/>
      <w:r w:rsidRPr="008D4177">
        <w:rPr>
          <w:rFonts w:ascii="Times New Roman" w:eastAsia="Times New Roman" w:hAnsi="Times New Roman" w:cs="Times New Roman"/>
          <w:sz w:val="20"/>
          <w:lang w:eastAsia="ru-RU"/>
        </w:rPr>
        <w:t>&lt;23</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направление использования объекта недвижимого имущества «1» - для осуществления основной деятельности в рамках муниципального задания, «2» - для осуществления основной деятельности за плату сверх муниципального задания.</w:t>
      </w:r>
    </w:p>
    <w:p w:rsidR="008D4177" w:rsidRPr="008D4177" w:rsidRDefault="008D4177" w:rsidP="008D4177">
      <w:pPr>
        <w:widowControl w:val="0"/>
        <w:autoSpaceDE w:val="0"/>
        <w:autoSpaceDN w:val="0"/>
        <w:spacing w:before="200" w:after="0" w:line="240" w:lineRule="auto"/>
        <w:jc w:val="both"/>
        <w:rPr>
          <w:rFonts w:ascii="Times New Roman" w:eastAsia="Times New Roman" w:hAnsi="Times New Roman" w:cs="Times New Roman"/>
          <w:sz w:val="20"/>
          <w:lang w:eastAsia="ru-RU"/>
        </w:rPr>
      </w:pPr>
      <w:bookmarkStart w:id="42" w:name="P3887"/>
      <w:bookmarkEnd w:id="42"/>
      <w:r w:rsidRPr="008D4177">
        <w:rPr>
          <w:rFonts w:ascii="Times New Roman" w:eastAsia="Times New Roman" w:hAnsi="Times New Roman" w:cs="Times New Roman"/>
          <w:sz w:val="20"/>
          <w:lang w:eastAsia="ru-RU"/>
        </w:rPr>
        <w:t>&lt;24</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казывается направление использования объекта недвижимого имущества «3» - проведение концертно-зрелищных мероприятий и иных культурно-массовых мероприятий, «4» - проведение спортивных мероприятий, «5» - проведение конференций, семинаров, выставок, переговоров, встреч, совещаний, съездов, конгрессов, «6» - для иных мероприятий.</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Сведения</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о недвижимом имуществе, используемом по договору</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безвозмездного пользования (договору ссуды)</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63"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1905" w:h="16838"/>
          <w:pgMar w:top="1134" w:right="850" w:bottom="1134" w:left="1701" w:header="0" w:footer="0" w:gutter="0"/>
          <w:cols w:space="720"/>
        </w:sectPr>
      </w:pPr>
    </w:p>
    <w:tbl>
      <w:tblPr>
        <w:tblW w:w="15735"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567"/>
        <w:gridCol w:w="1559"/>
        <w:gridCol w:w="850"/>
        <w:gridCol w:w="709"/>
        <w:gridCol w:w="709"/>
        <w:gridCol w:w="709"/>
        <w:gridCol w:w="425"/>
        <w:gridCol w:w="709"/>
        <w:gridCol w:w="567"/>
        <w:gridCol w:w="850"/>
        <w:gridCol w:w="1559"/>
        <w:gridCol w:w="1560"/>
        <w:gridCol w:w="1559"/>
        <w:gridCol w:w="1276"/>
      </w:tblGrid>
      <w:tr w:rsidR="008D4177" w:rsidRPr="008D4177" w:rsidTr="008D4177">
        <w:tc>
          <w:tcPr>
            <w:tcW w:w="212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Наименование объекта</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Адрес</w:t>
            </w:r>
          </w:p>
        </w:tc>
        <w:tc>
          <w:tcPr>
            <w:tcW w:w="24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Количество имущества</w:t>
            </w:r>
          </w:p>
        </w:tc>
        <w:tc>
          <w:tcPr>
            <w:tcW w:w="1843"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Ссудодатель</w:t>
            </w:r>
          </w:p>
        </w:tc>
        <w:tc>
          <w:tcPr>
            <w:tcW w:w="141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Срок пользования</w:t>
            </w:r>
          </w:p>
        </w:tc>
        <w:tc>
          <w:tcPr>
            <w:tcW w:w="155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Фактические расходы на содержание объекта недвижимого имущества (</w:t>
            </w:r>
            <w:proofErr w:type="spellStart"/>
            <w:r w:rsidRPr="008D4177">
              <w:rPr>
                <w:rFonts w:ascii="Times New Roman" w:eastAsia="Times New Roman" w:hAnsi="Times New Roman" w:cs="Times New Roman"/>
                <w:sz w:val="20"/>
              </w:rPr>
              <w:t>руб</w:t>
            </w:r>
            <w:proofErr w:type="spellEnd"/>
            <w:r w:rsidRPr="008D4177">
              <w:rPr>
                <w:rFonts w:ascii="Times New Roman" w:eastAsia="Times New Roman" w:hAnsi="Times New Roman" w:cs="Times New Roman"/>
                <w:sz w:val="20"/>
              </w:rPr>
              <w:t>/год)</w:t>
            </w:r>
          </w:p>
        </w:tc>
        <w:tc>
          <w:tcPr>
            <w:tcW w:w="311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Направление использования объекта недвижимого имущества</w:t>
            </w:r>
          </w:p>
        </w:tc>
        <w:tc>
          <w:tcPr>
            <w:tcW w:w="127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Обоснование заключения договора ссуды</w:t>
            </w:r>
          </w:p>
        </w:tc>
      </w:tr>
      <w:tr w:rsidR="008D4177" w:rsidRPr="008D4177" w:rsidTr="008D4177">
        <w:trPr>
          <w:cantSplit/>
          <w:trHeight w:val="113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код по </w:t>
            </w:r>
            <w:hyperlink r:id="rId64" w:history="1">
              <w:r w:rsidRPr="008D4177">
                <w:rPr>
                  <w:rFonts w:ascii="Times New Roman" w:eastAsia="Times New Roman" w:hAnsi="Times New Roman" w:cs="Times New Roman"/>
                  <w:color w:val="0000FF"/>
                  <w:sz w:val="20"/>
                </w:rPr>
                <w:t>ОКЕИ</w:t>
              </w:r>
            </w:hyperlink>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по КИСЭ</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начала</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окончания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для осуществления основной деятельности </w:t>
            </w:r>
            <w:hyperlink r:id="rId65" w:anchor="P3886" w:history="1">
              <w:r w:rsidRPr="008D4177">
                <w:rPr>
                  <w:rFonts w:ascii="Times New Roman" w:eastAsia="Times New Roman" w:hAnsi="Times New Roman" w:cs="Times New Roman"/>
                  <w:color w:val="0000FF"/>
                  <w:sz w:val="20"/>
                </w:rPr>
                <w:t>&lt;23&gt;</w:t>
              </w:r>
            </w:hyperlink>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для осуществления иной деятельности </w:t>
            </w:r>
            <w:hyperlink r:id="rId66" w:anchor="P3887" w:history="1">
              <w:r w:rsidRPr="008D4177">
                <w:rPr>
                  <w:rFonts w:ascii="Times New Roman" w:eastAsia="Times New Roman" w:hAnsi="Times New Roman" w:cs="Times New Roman"/>
                  <w:color w:val="0000FF"/>
                  <w:sz w:val="20"/>
                </w:rPr>
                <w:t>&lt;24&gt;</w:t>
              </w:r>
            </w:hyperlink>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Площадные объекты </w:t>
            </w:r>
            <w:hyperlink r:id="rId67" w:anchor="P2978" w:history="1">
              <w:r w:rsidRPr="008D4177">
                <w:rPr>
                  <w:rFonts w:ascii="Times New Roman" w:eastAsia="Times New Roman" w:hAnsi="Times New Roman" w:cs="Times New Roman"/>
                  <w:color w:val="0000FF"/>
                  <w:sz w:val="20"/>
                </w:rPr>
                <w:t>&lt;21&gt;</w:t>
              </w:r>
            </w:hyperlink>
            <w:r w:rsidRPr="008D4177">
              <w:rPr>
                <w:rFonts w:ascii="Times New Roman" w:eastAsia="Times New Roman" w:hAnsi="Times New Roman" w:cs="Times New Roman"/>
                <w:sz w:val="20"/>
              </w:rPr>
              <w:t>, всего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Линейные объекты </w:t>
            </w:r>
            <w:hyperlink r:id="rId68" w:anchor="P2979" w:history="1">
              <w:r w:rsidRPr="008D4177">
                <w:rPr>
                  <w:rFonts w:ascii="Times New Roman" w:eastAsia="Times New Roman" w:hAnsi="Times New Roman" w:cs="Times New Roman"/>
                  <w:color w:val="0000FF"/>
                  <w:sz w:val="20"/>
                </w:rPr>
                <w:t>&lt;22&gt;</w:t>
              </w:r>
            </w:hyperlink>
            <w:r w:rsidRPr="008D4177">
              <w:rPr>
                <w:rFonts w:ascii="Times New Roman" w:eastAsia="Times New Roman" w:hAnsi="Times New Roman" w:cs="Times New Roman"/>
                <w:sz w:val="20"/>
              </w:rPr>
              <w:t>, всего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Резервуары, емкости, иные аналогичные объекты, всего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Скважины, иные аналогичные объекты, всего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Иные объекты, включая точечные, всего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5001</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127"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val="en-US"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1701"/>
        <w:gridCol w:w="709"/>
        <w:gridCol w:w="2268"/>
        <w:gridCol w:w="850"/>
        <w:gridCol w:w="2552"/>
      </w:tblGrid>
      <w:tr w:rsidR="008D4177" w:rsidRPr="008D4177" w:rsidTr="008D4177">
        <w:tc>
          <w:tcPr>
            <w:tcW w:w="5449"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 (уполномоченное лицо) Учреждения</w:t>
            </w:r>
          </w:p>
        </w:tc>
        <w:tc>
          <w:tcPr>
            <w:tcW w:w="1701"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5449"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70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709"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85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5449"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701"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5449"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701"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709"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85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5449"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"__" __________ 20__ г.</w:t>
            </w:r>
          </w:p>
        </w:tc>
        <w:tc>
          <w:tcPr>
            <w:tcW w:w="8080" w:type="dxa"/>
            <w:gridSpan w:val="5"/>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val="en-US" w:eastAsia="ru-RU"/>
        </w:rPr>
        <w:sectPr w:rsidR="008D4177" w:rsidRPr="008D4177">
          <w:pgSz w:w="16838" w:h="11905" w:orient="landscape"/>
          <w:pgMar w:top="1701" w:right="1134" w:bottom="850" w:left="1134" w:header="0" w:footer="0" w:gutter="0"/>
          <w:cols w:space="720"/>
        </w:sect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Сведения</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об особо ценном движимом имуществе (за исключением транспортных средств)</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69"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1. Сведения о наличии, состоянии и использовании особо ценного движимого имущества</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tbl>
      <w:tblPr>
        <w:tblW w:w="10350"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3"/>
        <w:gridCol w:w="568"/>
        <w:gridCol w:w="709"/>
        <w:gridCol w:w="850"/>
        <w:gridCol w:w="425"/>
        <w:gridCol w:w="709"/>
        <w:gridCol w:w="709"/>
        <w:gridCol w:w="1134"/>
        <w:gridCol w:w="1276"/>
        <w:gridCol w:w="1417"/>
      </w:tblGrid>
      <w:tr w:rsidR="008D4177" w:rsidRPr="008D4177" w:rsidTr="008D4177">
        <w:tc>
          <w:tcPr>
            <w:tcW w:w="255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 (группа основных средств)</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113"/>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7229" w:type="dxa"/>
            <w:gridSpan w:val="8"/>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Наличие движимого имущества на конец отчетного периода</w:t>
            </w:r>
          </w:p>
        </w:tc>
      </w:tr>
      <w:tr w:rsidR="008D4177" w:rsidRPr="008D4177" w:rsidTr="008D4177">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6520" w:type="dxa"/>
            <w:gridSpan w:val="7"/>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255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и</w:t>
            </w:r>
            <w:proofErr w:type="spellStart"/>
            <w:r w:rsidRPr="008D4177">
              <w:rPr>
                <w:rFonts w:ascii="Times New Roman" w:eastAsia="Times New Roman" w:hAnsi="Times New Roman" w:cs="Times New Roman"/>
                <w:sz w:val="20"/>
              </w:rPr>
              <w:t>споль</w:t>
            </w:r>
            <w:proofErr w:type="spellEnd"/>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зуется</w:t>
            </w:r>
            <w:proofErr w:type="spellEnd"/>
            <w:r w:rsidRPr="008D4177">
              <w:rPr>
                <w:rFonts w:ascii="Times New Roman" w:eastAsia="Times New Roman" w:hAnsi="Times New Roman" w:cs="Times New Roman"/>
                <w:sz w:val="20"/>
              </w:rPr>
              <w:t xml:space="preserve"> учреждением</w:t>
            </w:r>
          </w:p>
        </w:tc>
        <w:tc>
          <w:tcPr>
            <w:tcW w:w="1843"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передано в пользование</w:t>
            </w:r>
          </w:p>
        </w:tc>
        <w:tc>
          <w:tcPr>
            <w:tcW w:w="382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не используется</w:t>
            </w:r>
          </w:p>
        </w:tc>
      </w:tr>
      <w:tr w:rsidR="008D4177" w:rsidRPr="008D4177" w:rsidTr="008D4177">
        <w:tc>
          <w:tcPr>
            <w:tcW w:w="255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2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113"/>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41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требует ремонта</w:t>
            </w:r>
          </w:p>
        </w:tc>
        <w:tc>
          <w:tcPr>
            <w:tcW w:w="26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физически и морально изношено, ожидает согласования, списания</w:t>
            </w:r>
          </w:p>
        </w:tc>
      </w:tr>
      <w:tr w:rsidR="008D4177" w:rsidRPr="008D4177" w:rsidTr="008D4177">
        <w:trPr>
          <w:cantSplit/>
          <w:trHeight w:val="113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113"/>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аренду</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28" w:lineRule="auto"/>
              <w:ind w:right="113"/>
              <w:contextualSpacing/>
              <w:jc w:val="center"/>
              <w:rPr>
                <w:rFonts w:ascii="Times New Roman" w:eastAsia="Times New Roman" w:hAnsi="Times New Roman" w:cs="Times New Roman"/>
                <w:sz w:val="20"/>
              </w:rPr>
            </w:pPr>
            <w:r w:rsidRPr="008D4177">
              <w:rPr>
                <w:rFonts w:ascii="Times New Roman" w:eastAsia="Times New Roman" w:hAnsi="Times New Roman" w:cs="Times New Roman"/>
                <w:sz w:val="20"/>
              </w:rPr>
              <w:t>безвозмездно</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 них требует замены</w:t>
            </w: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Нежилые помещения, здания и сооружения, не отнесенные к недвижимому имуществу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1110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Машины и оборудование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2110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Хозяйственный и производственный инвентарь, всего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для основной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3100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3110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основные средства, всего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4110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4200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255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1905" w:h="16838"/>
          <w:pgMar w:top="1134" w:right="851" w:bottom="1134" w:left="1701" w:header="0" w:footer="0" w:gutter="0"/>
          <w:cols w:space="720"/>
        </w:sectPr>
      </w:pP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20"/>
        <w:gridCol w:w="571"/>
        <w:gridCol w:w="866"/>
        <w:gridCol w:w="340"/>
        <w:gridCol w:w="454"/>
        <w:gridCol w:w="566"/>
        <w:gridCol w:w="171"/>
        <w:gridCol w:w="794"/>
        <w:gridCol w:w="55"/>
        <w:gridCol w:w="682"/>
        <w:gridCol w:w="338"/>
        <w:gridCol w:w="695"/>
        <w:gridCol w:w="325"/>
        <w:gridCol w:w="384"/>
        <w:gridCol w:w="636"/>
        <w:gridCol w:w="498"/>
        <w:gridCol w:w="409"/>
        <w:gridCol w:w="441"/>
        <w:gridCol w:w="579"/>
        <w:gridCol w:w="555"/>
        <w:gridCol w:w="465"/>
        <w:gridCol w:w="528"/>
        <w:gridCol w:w="567"/>
        <w:gridCol w:w="567"/>
        <w:gridCol w:w="498"/>
      </w:tblGrid>
      <w:tr w:rsidR="008D4177" w:rsidRPr="008D4177" w:rsidTr="008D4177">
        <w:trPr>
          <w:gridAfter w:val="1"/>
          <w:wAfter w:w="498" w:type="dxa"/>
        </w:trPr>
        <w:tc>
          <w:tcPr>
            <w:tcW w:w="3178"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 (группа основных средств)</w:t>
            </w:r>
          </w:p>
        </w:tc>
        <w:tc>
          <w:tcPr>
            <w:tcW w:w="57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10915" w:type="dxa"/>
            <w:gridSpan w:val="2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Фактический срок использования </w:t>
            </w:r>
            <w:hyperlink r:id="rId70" w:anchor="P5460" w:history="1">
              <w:r w:rsidRPr="008D4177">
                <w:rPr>
                  <w:rFonts w:ascii="Times New Roman" w:eastAsia="Times New Roman" w:hAnsi="Times New Roman" w:cs="Times New Roman"/>
                  <w:color w:val="0000FF"/>
                  <w:sz w:val="20"/>
                </w:rPr>
                <w:t>&lt;25&gt;</w:t>
              </w:r>
            </w:hyperlink>
          </w:p>
        </w:tc>
      </w:tr>
      <w:tr w:rsidR="008D4177" w:rsidRPr="008D4177" w:rsidTr="008D4177">
        <w:trPr>
          <w:gridAfter w:val="1"/>
          <w:wAfter w:w="498"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66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121 месяца и более</w:t>
            </w:r>
          </w:p>
        </w:tc>
        <w:tc>
          <w:tcPr>
            <w:tcW w:w="1531"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85 до 120 месяцев</w:t>
            </w:r>
          </w:p>
        </w:tc>
        <w:tc>
          <w:tcPr>
            <w:tcW w:w="1770"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61 до 84 месяцев</w:t>
            </w:r>
          </w:p>
        </w:tc>
        <w:tc>
          <w:tcPr>
            <w:tcW w:w="1843"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37 до 60 месяцев</w:t>
            </w:r>
          </w:p>
        </w:tc>
        <w:tc>
          <w:tcPr>
            <w:tcW w:w="1984"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13 до 36 месяцев</w:t>
            </w:r>
          </w:p>
        </w:tc>
        <w:tc>
          <w:tcPr>
            <w:tcW w:w="2127"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менее 12 месяцев</w:t>
            </w:r>
          </w:p>
        </w:tc>
      </w:tr>
      <w:tr w:rsidR="008D4177" w:rsidRPr="008D4177" w:rsidTr="008D4177">
        <w:trPr>
          <w:gridAfter w:val="1"/>
          <w:wAfter w:w="498"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w:t>
            </w:r>
            <w:proofErr w:type="spellStart"/>
            <w:r w:rsidRPr="008D4177">
              <w:rPr>
                <w:rFonts w:ascii="Times New Roman" w:eastAsia="Times New Roman" w:hAnsi="Times New Roman" w:cs="Times New Roman"/>
                <w:sz w:val="20"/>
              </w:rPr>
              <w:t>чество</w:t>
            </w:r>
            <w:proofErr w:type="spellEnd"/>
            <w:r w:rsidRPr="008D4177">
              <w:rPr>
                <w:rFonts w:ascii="Times New Roman" w:eastAsia="Times New Roman" w:hAnsi="Times New Roman" w:cs="Times New Roman"/>
                <w:sz w:val="20"/>
              </w:rPr>
              <w:t xml:space="preserve">, </w:t>
            </w:r>
            <w:proofErr w:type="spellStart"/>
            <w:proofErr w:type="gramStart"/>
            <w:r w:rsidRPr="008D4177">
              <w:rPr>
                <w:rFonts w:ascii="Times New Roman" w:eastAsia="Times New Roman" w:hAnsi="Times New Roman" w:cs="Times New Roman"/>
                <w:sz w:val="20"/>
              </w:rPr>
              <w:t>ед</w:t>
            </w:r>
            <w:proofErr w:type="spellEnd"/>
            <w:proofErr w:type="gramEnd"/>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балан-совая</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стои-мость</w:t>
            </w:r>
            <w:proofErr w:type="spell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руб</w:t>
            </w:r>
            <w:proofErr w:type="spellEnd"/>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w:t>
            </w:r>
            <w:proofErr w:type="spellStart"/>
            <w:r w:rsidRPr="008D4177">
              <w:rPr>
                <w:rFonts w:ascii="Times New Roman" w:eastAsia="Times New Roman" w:hAnsi="Times New Roman" w:cs="Times New Roman"/>
                <w:sz w:val="20"/>
              </w:rPr>
              <w:t>чество</w:t>
            </w:r>
            <w:proofErr w:type="spellEnd"/>
            <w:r w:rsidRPr="008D4177">
              <w:rPr>
                <w:rFonts w:ascii="Times New Roman" w:eastAsia="Times New Roman" w:hAnsi="Times New Roman" w:cs="Times New Roman"/>
                <w:sz w:val="20"/>
              </w:rPr>
              <w:t xml:space="preserve">, </w:t>
            </w:r>
            <w:proofErr w:type="spellStart"/>
            <w:proofErr w:type="gramStart"/>
            <w:r w:rsidRPr="008D4177">
              <w:rPr>
                <w:rFonts w:ascii="Times New Roman" w:eastAsia="Times New Roman" w:hAnsi="Times New Roman" w:cs="Times New Roman"/>
                <w:sz w:val="20"/>
              </w:rPr>
              <w:t>ед</w:t>
            </w:r>
            <w:proofErr w:type="spellEnd"/>
            <w:proofErr w:type="gramEnd"/>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балан-совая</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стои-мость</w:t>
            </w:r>
            <w:proofErr w:type="spell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руб</w:t>
            </w:r>
            <w:proofErr w:type="spellEnd"/>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w:t>
            </w:r>
            <w:proofErr w:type="spellStart"/>
            <w:r w:rsidRPr="008D4177">
              <w:rPr>
                <w:rFonts w:ascii="Times New Roman" w:eastAsia="Times New Roman" w:hAnsi="Times New Roman" w:cs="Times New Roman"/>
                <w:sz w:val="20"/>
              </w:rPr>
              <w:t>чество</w:t>
            </w:r>
            <w:proofErr w:type="spellEnd"/>
            <w:r w:rsidRPr="008D4177">
              <w:rPr>
                <w:rFonts w:ascii="Times New Roman" w:eastAsia="Times New Roman" w:hAnsi="Times New Roman" w:cs="Times New Roman"/>
                <w:sz w:val="20"/>
              </w:rPr>
              <w:t xml:space="preserve">, </w:t>
            </w:r>
            <w:proofErr w:type="spellStart"/>
            <w:proofErr w:type="gramStart"/>
            <w:r w:rsidRPr="008D4177">
              <w:rPr>
                <w:rFonts w:ascii="Times New Roman" w:eastAsia="Times New Roman" w:hAnsi="Times New Roman" w:cs="Times New Roman"/>
                <w:sz w:val="20"/>
              </w:rPr>
              <w:t>ед</w:t>
            </w:r>
            <w:proofErr w:type="spellEnd"/>
            <w:proofErr w:type="gramEnd"/>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балансо-вая</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стои-мость</w:t>
            </w:r>
            <w:proofErr w:type="spellEnd"/>
            <w:r w:rsidRPr="008D4177">
              <w:rPr>
                <w:rFonts w:ascii="Times New Roman" w:eastAsia="Times New Roman" w:hAnsi="Times New Roman" w:cs="Times New Roman"/>
                <w:sz w:val="20"/>
              </w:rPr>
              <w:t>,</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spellStart"/>
            <w:r w:rsidRPr="008D4177">
              <w:rPr>
                <w:rFonts w:ascii="Times New Roman" w:eastAsia="Times New Roman" w:hAnsi="Times New Roman" w:cs="Times New Roman"/>
                <w:sz w:val="20"/>
              </w:rPr>
              <w:t>руб</w:t>
            </w:r>
            <w:proofErr w:type="spellEnd"/>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w:t>
            </w:r>
            <w:proofErr w:type="spellStart"/>
            <w:r w:rsidRPr="008D4177">
              <w:rPr>
                <w:rFonts w:ascii="Times New Roman" w:eastAsia="Times New Roman" w:hAnsi="Times New Roman" w:cs="Times New Roman"/>
                <w:sz w:val="20"/>
              </w:rPr>
              <w:t>чество</w:t>
            </w:r>
            <w:proofErr w:type="spellEnd"/>
            <w:r w:rsidRPr="008D4177">
              <w:rPr>
                <w:rFonts w:ascii="Times New Roman" w:eastAsia="Times New Roman" w:hAnsi="Times New Roman" w:cs="Times New Roman"/>
                <w:sz w:val="20"/>
              </w:rPr>
              <w:t xml:space="preserve">, </w:t>
            </w:r>
            <w:proofErr w:type="spellStart"/>
            <w:proofErr w:type="gramStart"/>
            <w:r w:rsidRPr="008D4177">
              <w:rPr>
                <w:rFonts w:ascii="Times New Roman" w:eastAsia="Times New Roman" w:hAnsi="Times New Roman" w:cs="Times New Roman"/>
                <w:sz w:val="20"/>
              </w:rPr>
              <w:t>ед</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баланс-</w:t>
            </w:r>
            <w:proofErr w:type="spellStart"/>
            <w:r w:rsidRPr="008D4177">
              <w:rPr>
                <w:rFonts w:ascii="Times New Roman" w:eastAsia="Times New Roman" w:hAnsi="Times New Roman" w:cs="Times New Roman"/>
                <w:sz w:val="20"/>
              </w:rPr>
              <w:t>овая</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стои-мость</w:t>
            </w:r>
            <w:proofErr w:type="spell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руб</w:t>
            </w:r>
            <w:proofErr w:type="spellEnd"/>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w:t>
            </w:r>
            <w:proofErr w:type="spellStart"/>
            <w:r w:rsidRPr="008D4177">
              <w:rPr>
                <w:rFonts w:ascii="Times New Roman" w:eastAsia="Times New Roman" w:hAnsi="Times New Roman" w:cs="Times New Roman"/>
                <w:sz w:val="20"/>
              </w:rPr>
              <w:t>чество</w:t>
            </w:r>
            <w:proofErr w:type="spellEnd"/>
            <w:r w:rsidRPr="008D4177">
              <w:rPr>
                <w:rFonts w:ascii="Times New Roman" w:eastAsia="Times New Roman" w:hAnsi="Times New Roman" w:cs="Times New Roman"/>
                <w:sz w:val="20"/>
              </w:rPr>
              <w:t xml:space="preserve">, </w:t>
            </w:r>
            <w:proofErr w:type="spellStart"/>
            <w:proofErr w:type="gramStart"/>
            <w:r w:rsidRPr="008D4177">
              <w:rPr>
                <w:rFonts w:ascii="Times New Roman" w:eastAsia="Times New Roman" w:hAnsi="Times New Roman" w:cs="Times New Roman"/>
                <w:sz w:val="20"/>
              </w:rPr>
              <w:t>ед</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балансовая стоимость, </w:t>
            </w:r>
            <w:proofErr w:type="spellStart"/>
            <w:r w:rsidRPr="008D4177">
              <w:rPr>
                <w:rFonts w:ascii="Times New Roman" w:eastAsia="Times New Roman" w:hAnsi="Times New Roman" w:cs="Times New Roman"/>
                <w:sz w:val="20"/>
              </w:rPr>
              <w:t>руб</w:t>
            </w:r>
            <w:proofErr w:type="spellEnd"/>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коли-</w:t>
            </w:r>
          </w:p>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roofErr w:type="spellStart"/>
            <w:r w:rsidRPr="008D4177">
              <w:rPr>
                <w:rFonts w:ascii="Times New Roman" w:eastAsia="Times New Roman" w:hAnsi="Times New Roman" w:cs="Times New Roman"/>
                <w:sz w:val="20"/>
              </w:rPr>
              <w:t>чество</w:t>
            </w:r>
            <w:proofErr w:type="spellEnd"/>
            <w:r w:rsidRPr="008D4177">
              <w:rPr>
                <w:rFonts w:ascii="Times New Roman" w:eastAsia="Times New Roman" w:hAnsi="Times New Roman" w:cs="Times New Roman"/>
                <w:sz w:val="20"/>
              </w:rPr>
              <w:t xml:space="preserve">, </w:t>
            </w:r>
            <w:proofErr w:type="spellStart"/>
            <w:proofErr w:type="gramStart"/>
            <w:r w:rsidRPr="008D4177">
              <w:rPr>
                <w:rFonts w:ascii="Times New Roman" w:eastAsia="Times New Roman" w:hAnsi="Times New Roman" w:cs="Times New Roman"/>
                <w:sz w:val="20"/>
              </w:rPr>
              <w:t>ед</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балансовая стоимость, </w:t>
            </w:r>
            <w:proofErr w:type="spellStart"/>
            <w:r w:rsidRPr="008D4177">
              <w:rPr>
                <w:rFonts w:ascii="Times New Roman" w:eastAsia="Times New Roman" w:hAnsi="Times New Roman" w:cs="Times New Roman"/>
                <w:sz w:val="20"/>
              </w:rPr>
              <w:t>руб</w:t>
            </w:r>
            <w:proofErr w:type="spellEnd"/>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w:t>
            </w: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w:t>
            </w: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w:t>
            </w: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w:t>
            </w: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w:t>
            </w: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Нежилые помещения, здания и сооружения, не отнесенные к недвижимому имуществу</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для оказания услуг (выполнения работ) в рамках утвержденного (муниципального</w:t>
            </w:r>
            <w:proofErr w:type="gramEnd"/>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задания</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1110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Машины и оборудование</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2110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Хозяйственный и производственный инвентарь, всего</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для оказания услуг (выполнения работ) в рамках утвержденного муниципального задания</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3110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основные средства, всего</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4110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4200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single" w:sz="4" w:space="0" w:color="auto"/>
              <w:left w:val="single" w:sz="4" w:space="0" w:color="auto"/>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7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86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gridAfter w:val="1"/>
          <w:wAfter w:w="498" w:type="dxa"/>
        </w:trPr>
        <w:tc>
          <w:tcPr>
            <w:tcW w:w="3178" w:type="dxa"/>
            <w:gridSpan w:val="2"/>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p>
        </w:tc>
        <w:tc>
          <w:tcPr>
            <w:tcW w:w="570"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p>
        </w:tc>
        <w:tc>
          <w:tcPr>
            <w:tcW w:w="866"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94" w:type="dxa"/>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37"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33"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gridSpan w:val="2"/>
            <w:tcBorders>
              <w:top w:val="single" w:sz="4" w:space="0" w:color="auto"/>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 (группа основных средств)</w:t>
            </w:r>
          </w:p>
        </w:tc>
        <w:tc>
          <w:tcPr>
            <w:tcW w:w="689"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11413" w:type="dxa"/>
            <w:gridSpan w:val="2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Остаточная стоимость объектов особо ценного движимого имущества, в том числе с оставшимся сроком полезного использования</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менее 12 месяцев</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12 до 24 месяцев</w:t>
            </w: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25 до 36 месяцев</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37 до 48 месяцев</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49 до 60 месяцев</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61 до 72 месяцев</w:t>
            </w: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73 до 84 месяцев</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85 до 96 месяцев</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97 до 108 месяцев</w:t>
            </w: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109 до 120 месяцев</w:t>
            </w: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от 121 месяца и более</w:t>
            </w: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23</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24</w:t>
            </w: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25</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26</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27</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28</w:t>
            </w: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29</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w:t>
            </w: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w:t>
            </w: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w:t>
            </w: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33</w:t>
            </w: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Нежилые помещения, здания и сооружения, не отнесенные к недвижимому имуществу</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1110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Машины и оборудование</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для оказания услуг (выполнения </w:t>
            </w:r>
            <w:r w:rsidRPr="008D4177">
              <w:rPr>
                <w:rFonts w:ascii="Times New Roman" w:eastAsia="Times New Roman" w:hAnsi="Times New Roman" w:cs="Times New Roman"/>
                <w:sz w:val="20"/>
              </w:rPr>
              <w:lastRenderedPageBreak/>
              <w:t>работ) в рамках утвержденного муниципального задания</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2110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Хозяйственный и производственный инвентарь</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3110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основные средства</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4110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4200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689"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120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07"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20"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9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06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2. Сведения о расходах на содержание особо ценного движимого имущества</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3"/>
        <w:gridCol w:w="830"/>
        <w:gridCol w:w="992"/>
        <w:gridCol w:w="1560"/>
        <w:gridCol w:w="1560"/>
        <w:gridCol w:w="1276"/>
        <w:gridCol w:w="1418"/>
        <w:gridCol w:w="1351"/>
        <w:gridCol w:w="917"/>
        <w:gridCol w:w="1417"/>
        <w:gridCol w:w="841"/>
      </w:tblGrid>
      <w:tr w:rsidR="008D4177" w:rsidRPr="008D4177" w:rsidTr="008D4177">
        <w:tc>
          <w:tcPr>
            <w:tcW w:w="306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w:t>
            </w:r>
          </w:p>
        </w:tc>
        <w:tc>
          <w:tcPr>
            <w:tcW w:w="82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99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 за отчетный период</w:t>
            </w:r>
          </w:p>
        </w:tc>
        <w:tc>
          <w:tcPr>
            <w:tcW w:w="10338" w:type="dxa"/>
            <w:gridSpan w:val="8"/>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Расходы на содержание особо ценного движимого имущества</w:t>
            </w:r>
          </w:p>
        </w:tc>
      </w:tr>
      <w:tr w:rsidR="008D4177" w:rsidRPr="008D4177" w:rsidTr="008D4177">
        <w:tc>
          <w:tcPr>
            <w:tcW w:w="306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0338" w:type="dxa"/>
            <w:gridSpan w:val="8"/>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306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812"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текущее обслуживание</w:t>
            </w:r>
          </w:p>
        </w:tc>
        <w:tc>
          <w:tcPr>
            <w:tcW w:w="135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капитальный ремонт, включая приобретение запасных частей</w:t>
            </w:r>
          </w:p>
        </w:tc>
        <w:tc>
          <w:tcPr>
            <w:tcW w:w="91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уплату налогов</w:t>
            </w:r>
          </w:p>
        </w:tc>
        <w:tc>
          <w:tcPr>
            <w:tcW w:w="141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заработная плата </w:t>
            </w:r>
            <w:proofErr w:type="gramStart"/>
            <w:r w:rsidRPr="008D4177">
              <w:rPr>
                <w:rFonts w:ascii="Times New Roman" w:eastAsia="Times New Roman" w:hAnsi="Times New Roman" w:cs="Times New Roman"/>
                <w:sz w:val="20"/>
              </w:rPr>
              <w:t>обслуживаю-</w:t>
            </w:r>
            <w:proofErr w:type="spellStart"/>
            <w:r w:rsidRPr="008D4177">
              <w:rPr>
                <w:rFonts w:ascii="Times New Roman" w:eastAsia="Times New Roman" w:hAnsi="Times New Roman" w:cs="Times New Roman"/>
                <w:sz w:val="20"/>
              </w:rPr>
              <w:t>щего</w:t>
            </w:r>
            <w:proofErr w:type="spellEnd"/>
            <w:proofErr w:type="gramEnd"/>
            <w:r w:rsidRPr="008D4177">
              <w:rPr>
                <w:rFonts w:ascii="Times New Roman" w:eastAsia="Times New Roman" w:hAnsi="Times New Roman" w:cs="Times New Roman"/>
                <w:sz w:val="20"/>
              </w:rPr>
              <w:t xml:space="preserve"> персонала</w:t>
            </w:r>
          </w:p>
        </w:tc>
        <w:tc>
          <w:tcPr>
            <w:tcW w:w="841"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иные расходы</w:t>
            </w:r>
          </w:p>
        </w:tc>
      </w:tr>
      <w:tr w:rsidR="008D4177" w:rsidRPr="008D4177" w:rsidTr="008D4177">
        <w:tc>
          <w:tcPr>
            <w:tcW w:w="306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расходы на периодическое техническое (</w:t>
            </w:r>
            <w:proofErr w:type="spellStart"/>
            <w:proofErr w:type="gramStart"/>
            <w:r w:rsidRPr="008D4177">
              <w:rPr>
                <w:rFonts w:ascii="Times New Roman" w:eastAsia="Times New Roman" w:hAnsi="Times New Roman" w:cs="Times New Roman"/>
                <w:sz w:val="20"/>
              </w:rPr>
              <w:t>профилакти-ческое</w:t>
            </w:r>
            <w:proofErr w:type="spellEnd"/>
            <w:proofErr w:type="gramEnd"/>
            <w:r w:rsidRPr="008D4177">
              <w:rPr>
                <w:rFonts w:ascii="Times New Roman" w:eastAsia="Times New Roman" w:hAnsi="Times New Roman" w:cs="Times New Roman"/>
                <w:sz w:val="20"/>
              </w:rPr>
              <w:t xml:space="preserve">) </w:t>
            </w:r>
            <w:r w:rsidRPr="008D4177">
              <w:rPr>
                <w:rFonts w:ascii="Times New Roman" w:eastAsia="Times New Roman" w:hAnsi="Times New Roman" w:cs="Times New Roman"/>
                <w:sz w:val="20"/>
              </w:rPr>
              <w:lastRenderedPageBreak/>
              <w:t>обслуживание</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расходы на текущий ремонт, включая приобретение запасных частей</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расходы на обязательное страхование</w:t>
            </w: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расходы на добровольное страхование</w:t>
            </w: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1</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Нежилые помещения, здания и сооружения, не отнесенные к недвижимому имуществу</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1110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Машины и оборудование</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2110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Хозяйственный и производственный инвентарь</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3110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основные средства</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4000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основной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из них:</w:t>
            </w:r>
          </w:p>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оказания услуг (выполнения работ) в рамках утвержденного муниципального задания</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4110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contextualSpacing/>
              <w:rPr>
                <w:rFonts w:ascii="Times New Roman" w:eastAsia="Times New Roman" w:hAnsi="Times New Roman" w:cs="Times New Roman"/>
                <w:sz w:val="20"/>
              </w:rPr>
            </w:pPr>
            <w:r w:rsidRPr="008D4177">
              <w:rPr>
                <w:rFonts w:ascii="Times New Roman" w:eastAsia="Times New Roman" w:hAnsi="Times New Roman" w:cs="Times New Roman"/>
                <w:sz w:val="20"/>
              </w:rPr>
              <w:t>для иной деятельности</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4200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r w:rsidR="008D4177" w:rsidRPr="008D4177" w:rsidTr="008D4177">
        <w:tc>
          <w:tcPr>
            <w:tcW w:w="306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82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28"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3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9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c>
          <w:tcPr>
            <w:tcW w:w="84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28"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07"/>
        <w:gridCol w:w="1559"/>
        <w:gridCol w:w="709"/>
        <w:gridCol w:w="1985"/>
        <w:gridCol w:w="850"/>
        <w:gridCol w:w="2552"/>
      </w:tblGrid>
      <w:tr w:rsidR="008D4177" w:rsidRPr="008D4177" w:rsidTr="008D4177">
        <w:tc>
          <w:tcPr>
            <w:tcW w:w="5307"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 (уполномоченное лицо) Учреждения</w:t>
            </w:r>
          </w:p>
        </w:tc>
        <w:tc>
          <w:tcPr>
            <w:tcW w:w="1559"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985"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nil"/>
              <w:left w:val="nil"/>
              <w:bottom w:val="single" w:sz="4" w:space="0" w:color="auto"/>
              <w:right w:val="nil"/>
            </w:tcBorders>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5307"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709"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985"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85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5307"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1559"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985"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nil"/>
              <w:left w:val="nil"/>
              <w:bottom w:val="single" w:sz="4" w:space="0" w:color="auto"/>
              <w:right w:val="nil"/>
            </w:tcBorders>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5307"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709"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985"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850" w:type="dxa"/>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552" w:type="dxa"/>
            <w:tcBorders>
              <w:top w:val="single" w:sz="4" w:space="0" w:color="auto"/>
              <w:left w:val="nil"/>
              <w:bottom w:val="nil"/>
              <w:right w:val="nil"/>
            </w:tcBorders>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5307" w:type="dxa"/>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7655" w:type="dxa"/>
            <w:gridSpan w:val="5"/>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before="200" w:after="0" w:line="240" w:lineRule="auto"/>
        <w:jc w:val="both"/>
        <w:rPr>
          <w:rFonts w:ascii="Times New Roman" w:eastAsia="Times New Roman" w:hAnsi="Times New Roman" w:cs="Times New Roman"/>
          <w:sz w:val="20"/>
          <w:lang w:eastAsia="ru-RU"/>
        </w:rPr>
      </w:pPr>
      <w:bookmarkStart w:id="43" w:name="P5460"/>
      <w:bookmarkEnd w:id="43"/>
      <w:r w:rsidRPr="008D4177">
        <w:rPr>
          <w:rFonts w:ascii="Times New Roman" w:eastAsia="Times New Roman" w:hAnsi="Times New Roman" w:cs="Times New Roman"/>
          <w:sz w:val="20"/>
          <w:lang w:eastAsia="ru-RU"/>
        </w:rPr>
        <w:t>&lt;25&gt; Срок использования имущества считается, начиная с 1-го числа месяца, следующего за месяцем принятия его к бухгалтерскому учету.</w:t>
      </w: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2"/>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Сведения о транспортных средствах</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jc w:val="center"/>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742"/>
        <w:gridCol w:w="1361"/>
        <w:gridCol w:w="1134"/>
      </w:tblGrid>
      <w:tr w:rsidR="008D4177" w:rsidRPr="008D4177" w:rsidTr="008D4177">
        <w:trPr>
          <w:jc w:val="center"/>
        </w:trPr>
        <w:tc>
          <w:tcPr>
            <w:tcW w:w="7937" w:type="dxa"/>
            <w:gridSpan w:val="3"/>
            <w:tcBorders>
              <w:top w:val="nil"/>
              <w:left w:val="nil"/>
              <w:bottom w:val="nil"/>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КОДЫ</w:t>
            </w: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1 ________ 20__ г.</w:t>
            </w: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Дата</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3742" w:type="dxa"/>
            <w:tcBorders>
              <w:top w:val="nil"/>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ИНН</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Учреждение</w:t>
            </w:r>
          </w:p>
        </w:tc>
        <w:tc>
          <w:tcPr>
            <w:tcW w:w="3742"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КПП</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глава по БК</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Публично-правовое образование</w:t>
            </w:r>
          </w:p>
        </w:tc>
        <w:tc>
          <w:tcPr>
            <w:tcW w:w="3742" w:type="dxa"/>
            <w:tcBorders>
              <w:top w:val="single" w:sz="4" w:space="0" w:color="auto"/>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w:t>
            </w:r>
            <w:hyperlink r:id="rId71" w:history="1">
              <w:r w:rsidRPr="008D4177">
                <w:rPr>
                  <w:rFonts w:ascii="Times New Roman" w:eastAsia="Times New Roman" w:hAnsi="Times New Roman" w:cs="Times New Roman"/>
                  <w:color w:val="0000FF"/>
                  <w:sz w:val="20"/>
                </w:rPr>
                <w:t>ОКТМО</w:t>
              </w:r>
            </w:hyperlink>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rPr>
          <w:jc w:val="center"/>
        </w:trPr>
        <w:tc>
          <w:tcPr>
            <w:tcW w:w="2834" w:type="dxa"/>
            <w:tcBorders>
              <w:top w:val="nil"/>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Периодичность: годовая</w:t>
            </w:r>
          </w:p>
        </w:tc>
        <w:tc>
          <w:tcPr>
            <w:tcW w:w="3742" w:type="dxa"/>
            <w:tcBorders>
              <w:top w:val="single" w:sz="4" w:space="0" w:color="auto"/>
              <w:left w:val="nil"/>
              <w:bottom w:val="nil"/>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361" w:type="dxa"/>
            <w:tcBorders>
              <w:top w:val="nil"/>
              <w:left w:val="nil"/>
              <w:bottom w:val="nil"/>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6838" w:h="11905" w:orient="landscape"/>
          <w:pgMar w:top="1701" w:right="1134" w:bottom="850" w:left="1134" w:header="0" w:footer="0" w:gutter="0"/>
          <w:cols w:space="720"/>
        </w:sect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lastRenderedPageBreak/>
        <w:t>Раздел 1. Сведения об используемых транспортных средствах</w:t>
      </w:r>
    </w:p>
    <w:tbl>
      <w:tblPr>
        <w:tblW w:w="1035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9"/>
        <w:gridCol w:w="567"/>
        <w:gridCol w:w="851"/>
        <w:gridCol w:w="850"/>
        <w:gridCol w:w="851"/>
        <w:gridCol w:w="850"/>
        <w:gridCol w:w="851"/>
        <w:gridCol w:w="850"/>
        <w:gridCol w:w="851"/>
        <w:gridCol w:w="850"/>
      </w:tblGrid>
      <w:tr w:rsidR="008D4177" w:rsidRPr="008D4177" w:rsidTr="008D4177">
        <w:tc>
          <w:tcPr>
            <w:tcW w:w="297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6804" w:type="dxa"/>
            <w:gridSpan w:val="8"/>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Транспортные средства, </w:t>
            </w:r>
            <w:proofErr w:type="spellStart"/>
            <w:proofErr w:type="gramStart"/>
            <w:r w:rsidRPr="008D4177">
              <w:rPr>
                <w:rFonts w:ascii="Times New Roman" w:eastAsia="Times New Roman" w:hAnsi="Times New Roman" w:cs="Times New Roman"/>
                <w:sz w:val="20"/>
              </w:rPr>
              <w:t>ед</w:t>
            </w:r>
            <w:proofErr w:type="spellEnd"/>
            <w:proofErr w:type="gramEnd"/>
          </w:p>
        </w:tc>
      </w:tr>
      <w:tr w:rsidR="008D4177" w:rsidRPr="008D4177" w:rsidTr="008D4177">
        <w:tc>
          <w:tcPr>
            <w:tcW w:w="297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5103" w:type="dxa"/>
            <w:gridSpan w:val="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297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654"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70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оперативном управлении учреждения</w:t>
            </w:r>
          </w:p>
        </w:tc>
        <w:tc>
          <w:tcPr>
            <w:tcW w:w="170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договорам аренды</w:t>
            </w:r>
          </w:p>
        </w:tc>
        <w:tc>
          <w:tcPr>
            <w:tcW w:w="1701"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договорам безвозмездного пользования</w:t>
            </w:r>
          </w:p>
        </w:tc>
      </w:tr>
      <w:tr w:rsidR="008D4177" w:rsidRPr="008D4177" w:rsidTr="008D4177">
        <w:tc>
          <w:tcPr>
            <w:tcW w:w="297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среднем</w:t>
            </w:r>
            <w:proofErr w:type="gramEnd"/>
            <w:r w:rsidRPr="008D4177">
              <w:rPr>
                <w:rFonts w:ascii="Times New Roman" w:eastAsia="Times New Roman" w:hAnsi="Times New Roman" w:cs="Times New Roman"/>
                <w:sz w:val="20"/>
              </w:rPr>
              <w:t xml:space="preserve"> за год</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среднем</w:t>
            </w:r>
            <w:proofErr w:type="gramEnd"/>
            <w:r w:rsidRPr="008D4177">
              <w:rPr>
                <w:rFonts w:ascii="Times New Roman" w:eastAsia="Times New Roman" w:hAnsi="Times New Roman" w:cs="Times New Roman"/>
                <w:sz w:val="20"/>
              </w:rPr>
              <w:t xml:space="preserve"> за год</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среднем</w:t>
            </w:r>
            <w:proofErr w:type="gramEnd"/>
            <w:r w:rsidRPr="008D4177">
              <w:rPr>
                <w:rFonts w:ascii="Times New Roman" w:eastAsia="Times New Roman" w:hAnsi="Times New Roman" w:cs="Times New Roman"/>
                <w:sz w:val="20"/>
              </w:rPr>
              <w:t xml:space="preserve"> за год</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среднем</w:t>
            </w:r>
            <w:proofErr w:type="gramEnd"/>
            <w:r w:rsidRPr="008D4177">
              <w:rPr>
                <w:rFonts w:ascii="Times New Roman" w:eastAsia="Times New Roman" w:hAnsi="Times New Roman" w:cs="Times New Roman"/>
                <w:sz w:val="20"/>
              </w:rPr>
              <w:t xml:space="preserve"> за год</w:t>
            </w: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Наземные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легковые (за исключением автомобилей скорой медицинской помощи)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скорой медицинской помощи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автомобили грузовые, за исключением </w:t>
            </w:r>
            <w:proofErr w:type="gramStart"/>
            <w:r w:rsidRPr="008D4177">
              <w:rPr>
                <w:rFonts w:ascii="Times New Roman" w:eastAsia="Times New Roman" w:hAnsi="Times New Roman" w:cs="Times New Roman"/>
                <w:sz w:val="20"/>
              </w:rPr>
              <w:t>специальных</w:t>
            </w:r>
            <w:proofErr w:type="gramEnd"/>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автобусы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тракторы самоходные комбайны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мотосани, снегоходы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самоходные машины и механизмы на пневматическом и гусеничном ходу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мотоциклы, мотороллеры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Воздушные судна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самолеты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вертолеты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Водные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пассажирские морские и речные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грузовые морские и речные самоходные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яхты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3300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катера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3400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гидроциклы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3500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моторные лодки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3600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парусно-моторные суда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3700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другие водные транспортные средства самоходные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3800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ind w:right="-62"/>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несамоходные (буксируемые) </w:t>
            </w:r>
            <w:proofErr w:type="gramStart"/>
            <w:r w:rsidRPr="008D4177">
              <w:rPr>
                <w:rFonts w:ascii="Times New Roman" w:eastAsia="Times New Roman" w:hAnsi="Times New Roman" w:cs="Times New Roman"/>
                <w:sz w:val="20"/>
              </w:rPr>
              <w:t>су-да</w:t>
            </w:r>
            <w:proofErr w:type="gramEnd"/>
            <w:r w:rsidRPr="008D4177">
              <w:rPr>
                <w:rFonts w:ascii="Times New Roman" w:eastAsia="Times New Roman" w:hAnsi="Times New Roman" w:cs="Times New Roman"/>
                <w:sz w:val="20"/>
              </w:rPr>
              <w:t xml:space="preserve"> и иные транспортные средства (водные транспортные средства, не имеющие двигателей)</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3900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spacing w:after="0" w:line="240" w:lineRule="auto"/>
        <w:rPr>
          <w:rFonts w:ascii="Times New Roman" w:eastAsia="Times New Roman" w:hAnsi="Times New Roman" w:cs="Times New Roman"/>
          <w:sz w:val="20"/>
          <w:lang w:eastAsia="ru-RU"/>
        </w:rPr>
        <w:sectPr w:rsidR="008D4177" w:rsidRPr="008D4177">
          <w:pgSz w:w="11905" w:h="16838"/>
          <w:pgMar w:top="1134" w:right="851" w:bottom="1134" w:left="1701" w:header="0" w:footer="0" w:gutter="0"/>
          <w:cols w:space="720"/>
        </w:sect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lastRenderedPageBreak/>
        <w:t>Раздел 2. Сведения о неиспользуемых транспортных средствах, находящихся в оперативном управлении учреждения</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763"/>
        <w:gridCol w:w="902"/>
        <w:gridCol w:w="1204"/>
        <w:gridCol w:w="1559"/>
        <w:gridCol w:w="1276"/>
        <w:gridCol w:w="709"/>
        <w:gridCol w:w="1417"/>
        <w:gridCol w:w="1276"/>
        <w:gridCol w:w="1276"/>
        <w:gridCol w:w="1276"/>
      </w:tblGrid>
      <w:tr w:rsidR="008D4177" w:rsidRPr="008D4177" w:rsidTr="008D4177">
        <w:tc>
          <w:tcPr>
            <w:tcW w:w="3005"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w:t>
            </w:r>
          </w:p>
        </w:tc>
        <w:tc>
          <w:tcPr>
            <w:tcW w:w="763"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4941"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Передано во временное пользование сторонним организациям (индивидуальным предпринимателям)</w:t>
            </w:r>
          </w:p>
        </w:tc>
        <w:tc>
          <w:tcPr>
            <w:tcW w:w="5954" w:type="dxa"/>
            <w:gridSpan w:val="5"/>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Не используется</w:t>
            </w:r>
          </w:p>
        </w:tc>
      </w:tr>
      <w:tr w:rsidR="008D4177" w:rsidRPr="008D4177" w:rsidTr="008D4177">
        <w:tc>
          <w:tcPr>
            <w:tcW w:w="300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0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4039"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5245" w:type="dxa"/>
            <w:gridSpan w:val="4"/>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3005"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941"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основании договоров аренды</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основании договоров безвозмездного пользования</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без оформления права пользования</w:t>
            </w: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проводится капитальный ремонт и/или реконструкция</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связи с аварийным состоянием (требуется ремонт)</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связи с аварийным состоянием (подлежит списанию) </w:t>
            </w:r>
            <w:hyperlink r:id="rId72" w:anchor="P8378" w:history="1">
              <w:r w:rsidRPr="008D4177">
                <w:rPr>
                  <w:rFonts w:ascii="Times New Roman" w:eastAsia="Times New Roman" w:hAnsi="Times New Roman" w:cs="Times New Roman"/>
                  <w:color w:val="0000FF"/>
                  <w:sz w:val="20"/>
                </w:rPr>
                <w:t>&lt;26&gt;</w:t>
              </w:r>
            </w:hyperlink>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излишнее имущество (подлежит передаче в казну РФ)</w:t>
            </w: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Наземные транспортные средства</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легковые (за исключением автомобилей скорой медицинской помощи)</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скорой медицинской помощи</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автомобили грузовые, за исключением </w:t>
            </w:r>
            <w:proofErr w:type="gramStart"/>
            <w:r w:rsidRPr="008D4177">
              <w:rPr>
                <w:rFonts w:ascii="Times New Roman" w:eastAsia="Times New Roman" w:hAnsi="Times New Roman" w:cs="Times New Roman"/>
                <w:sz w:val="20"/>
              </w:rPr>
              <w:t>специальных</w:t>
            </w:r>
            <w:proofErr w:type="gramEnd"/>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автобусы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тракторы самоходные комбайны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мотосани, снегоходы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самоходные машины и механизмы на пневматическом и гусеничном ходу</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мотоциклы, мотороллеры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Воздушные судна</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самолеты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вертолеты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Водные транспортные средства</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пассажирские морские и речные</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грузовые морские и речные самоходные</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яхты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3300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катера</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3400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гидроциклы</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3500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моторные лодки</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3600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парусно-моторные суда</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3700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другие водные транспортные средства самоходные</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3800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несамоходные (буксируемые) суда и иные транспортные средства (водные транспортные средства, не имеющие двигателей)</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3900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300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76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90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3. Направления использования транспортных средств</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10"/>
          <w:szCs w:val="10"/>
          <w:lang w:eastAsia="ru-RU"/>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567"/>
        <w:gridCol w:w="567"/>
        <w:gridCol w:w="426"/>
        <w:gridCol w:w="567"/>
        <w:gridCol w:w="567"/>
        <w:gridCol w:w="425"/>
        <w:gridCol w:w="567"/>
        <w:gridCol w:w="567"/>
        <w:gridCol w:w="567"/>
        <w:gridCol w:w="425"/>
        <w:gridCol w:w="425"/>
        <w:gridCol w:w="567"/>
        <w:gridCol w:w="709"/>
        <w:gridCol w:w="567"/>
        <w:gridCol w:w="567"/>
        <w:gridCol w:w="568"/>
        <w:gridCol w:w="567"/>
        <w:gridCol w:w="424"/>
        <w:gridCol w:w="425"/>
        <w:gridCol w:w="568"/>
        <w:gridCol w:w="567"/>
        <w:gridCol w:w="567"/>
        <w:gridCol w:w="425"/>
        <w:gridCol w:w="567"/>
        <w:gridCol w:w="567"/>
      </w:tblGrid>
      <w:tr w:rsidR="008D4177" w:rsidRPr="008D4177" w:rsidTr="008D4177">
        <w:tc>
          <w:tcPr>
            <w:tcW w:w="241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4253" w:type="dxa"/>
            <w:gridSpan w:val="8"/>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Транспортные средства, непосредственно используемые в целях оказания услуг, выполнения работ</w:t>
            </w:r>
          </w:p>
        </w:tc>
        <w:tc>
          <w:tcPr>
            <w:tcW w:w="8505" w:type="dxa"/>
            <w:gridSpan w:val="1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Транспортные средства, используемые в общехозяйственных целях</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4395" w:type="dxa"/>
            <w:gridSpan w:val="8"/>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целях обслуживания административно-управленческого персонала</w:t>
            </w:r>
          </w:p>
        </w:tc>
        <w:tc>
          <w:tcPr>
            <w:tcW w:w="4110" w:type="dxa"/>
            <w:gridSpan w:val="8"/>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в иных целях </w:t>
            </w:r>
            <w:hyperlink r:id="rId73" w:anchor="P8379" w:history="1">
              <w:r w:rsidRPr="008D4177">
                <w:rPr>
                  <w:rFonts w:ascii="Times New Roman" w:eastAsia="Times New Roman" w:hAnsi="Times New Roman" w:cs="Times New Roman"/>
                  <w:color w:val="0000FF"/>
                  <w:sz w:val="20"/>
                </w:rPr>
                <w:t>&lt;27&gt;</w:t>
              </w:r>
            </w:hyperlink>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993"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260" w:type="dxa"/>
            <w:gridSpan w:val="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545" w:type="dxa"/>
            <w:gridSpan w:val="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c>
          <w:tcPr>
            <w:tcW w:w="849" w:type="dxa"/>
            <w:gridSpan w:val="2"/>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w:t>
            </w:r>
          </w:p>
        </w:tc>
        <w:tc>
          <w:tcPr>
            <w:tcW w:w="3261" w:type="dxa"/>
            <w:gridSpan w:val="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оперативном управлении учреждения, ед.</w:t>
            </w:r>
          </w:p>
        </w:tc>
        <w:tc>
          <w:tcPr>
            <w:tcW w:w="992"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договорам аренды, ед.</w:t>
            </w: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договорам </w:t>
            </w:r>
            <w:proofErr w:type="spellStart"/>
            <w:proofErr w:type="gramStart"/>
            <w:r w:rsidRPr="008D4177">
              <w:rPr>
                <w:rFonts w:ascii="Times New Roman" w:eastAsia="Times New Roman" w:hAnsi="Times New Roman" w:cs="Times New Roman"/>
                <w:sz w:val="20"/>
              </w:rPr>
              <w:t>безвозмезд-ного</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пользо-вания</w:t>
            </w:r>
            <w:proofErr w:type="spellEnd"/>
            <w:r w:rsidRPr="008D4177">
              <w:rPr>
                <w:rFonts w:ascii="Times New Roman" w:eastAsia="Times New Roman" w:hAnsi="Times New Roman" w:cs="Times New Roman"/>
                <w:sz w:val="20"/>
              </w:rPr>
              <w:t xml:space="preserve">,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ед.</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276"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оперативном управлении учреждения, ед.</w:t>
            </w: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договорам аренды, ед.</w:t>
            </w:r>
          </w:p>
        </w:tc>
        <w:tc>
          <w:tcPr>
            <w:tcW w:w="113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договорам безвозмездного пользования, ед.</w:t>
            </w:r>
          </w:p>
        </w:tc>
        <w:tc>
          <w:tcPr>
            <w:tcW w:w="4835" w:type="dxa"/>
            <w:gridSpan w:val="2"/>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оперативном управлении учреждения, ед.</w:t>
            </w:r>
          </w:p>
        </w:tc>
        <w:tc>
          <w:tcPr>
            <w:tcW w:w="992"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 договорам аренды, ед.</w:t>
            </w:r>
          </w:p>
        </w:tc>
        <w:tc>
          <w:tcPr>
            <w:tcW w:w="1134"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по договорам </w:t>
            </w:r>
            <w:proofErr w:type="spellStart"/>
            <w:proofErr w:type="gramStart"/>
            <w:r w:rsidRPr="008D4177">
              <w:rPr>
                <w:rFonts w:ascii="Times New Roman" w:eastAsia="Times New Roman" w:hAnsi="Times New Roman" w:cs="Times New Roman"/>
                <w:sz w:val="20"/>
              </w:rPr>
              <w:t>безвозмезд-ного</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пользова-ния</w:t>
            </w:r>
            <w:proofErr w:type="spellEnd"/>
            <w:r w:rsidRPr="008D4177">
              <w:rPr>
                <w:rFonts w:ascii="Times New Roman" w:eastAsia="Times New Roman" w:hAnsi="Times New Roman" w:cs="Times New Roman"/>
                <w:sz w:val="20"/>
              </w:rPr>
              <w:t>, ед.</w:t>
            </w:r>
          </w:p>
        </w:tc>
      </w:tr>
      <w:tr w:rsidR="008D4177" w:rsidRPr="008D4177" w:rsidTr="008D4177">
        <w:trPr>
          <w:cantSplit/>
          <w:trHeight w:val="15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w:t>
            </w:r>
            <w:r w:rsidRPr="008D4177">
              <w:rPr>
                <w:rFonts w:ascii="Times New Roman" w:eastAsia="Times New Roman" w:hAnsi="Times New Roman" w:cs="Times New Roman"/>
                <w:sz w:val="20"/>
                <w:lang w:val="en-US"/>
              </w:rPr>
              <w:t>в</w:t>
            </w:r>
            <w:r w:rsidRPr="008D4177">
              <w:rPr>
                <w:rFonts w:ascii="Times New Roman" w:eastAsia="Times New Roman" w:hAnsi="Times New Roman" w:cs="Times New Roman"/>
                <w:sz w:val="20"/>
              </w:rPr>
              <w:t xml:space="preserve"> отчетную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дату</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 xml:space="preserve">В </w:t>
            </w:r>
            <w:r w:rsidRPr="008D4177">
              <w:rPr>
                <w:rFonts w:ascii="Times New Roman" w:eastAsia="Times New Roman" w:hAnsi="Times New Roman" w:cs="Times New Roman"/>
                <w:sz w:val="20"/>
              </w:rPr>
              <w:t>среднем за год</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на отчетную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дату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н</w:t>
            </w:r>
            <w:r w:rsidRPr="008D4177">
              <w:rPr>
                <w:rFonts w:ascii="Times New Roman" w:eastAsia="Times New Roman" w:hAnsi="Times New Roman" w:cs="Times New Roman"/>
                <w:sz w:val="20"/>
              </w:rPr>
              <w:t>а</w:t>
            </w:r>
            <w:r w:rsidRPr="008D4177">
              <w:rPr>
                <w:rFonts w:ascii="Times New Roman" w:eastAsia="Times New Roman" w:hAnsi="Times New Roman" w:cs="Times New Roman"/>
                <w:sz w:val="20"/>
                <w:lang w:val="en-US"/>
              </w:rPr>
              <w:t xml:space="preserve"> </w:t>
            </w:r>
            <w:r w:rsidRPr="008D4177">
              <w:rPr>
                <w:rFonts w:ascii="Times New Roman" w:eastAsia="Times New Roman" w:hAnsi="Times New Roman" w:cs="Times New Roman"/>
                <w:sz w:val="20"/>
              </w:rPr>
              <w:t>отчетную</w:t>
            </w:r>
            <w:r w:rsidRPr="008D4177">
              <w:rPr>
                <w:rFonts w:ascii="Times New Roman" w:eastAsia="Times New Roman" w:hAnsi="Times New Roman" w:cs="Times New Roman"/>
                <w:sz w:val="20"/>
                <w:lang w:val="en-US"/>
              </w:rPr>
              <w:t xml:space="preserve"> </w:t>
            </w:r>
            <w:r w:rsidRPr="008D4177">
              <w:rPr>
                <w:rFonts w:ascii="Times New Roman" w:eastAsia="Times New Roman" w:hAnsi="Times New Roman" w:cs="Times New Roman"/>
                <w:sz w:val="20"/>
              </w:rPr>
              <w:t>дату</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tabs>
                <w:tab w:val="left" w:pos="505"/>
              </w:tabs>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отчетную дату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tabs>
                <w:tab w:val="left" w:pos="505"/>
              </w:tabs>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среднем за год</w:t>
            </w: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w:t>
            </w: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w:t>
            </w: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w:t>
            </w: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23</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24</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25</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26</w:t>
            </w: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Наземные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легковые (за исключением автомобилей скорой медицинской помощи)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скорой медицинской помощи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автомобили грузовые, за исключением </w:t>
            </w:r>
            <w:proofErr w:type="gramStart"/>
            <w:r w:rsidRPr="008D4177">
              <w:rPr>
                <w:rFonts w:ascii="Times New Roman" w:eastAsia="Times New Roman" w:hAnsi="Times New Roman" w:cs="Times New Roman"/>
                <w:sz w:val="20"/>
              </w:rPr>
              <w:t>специальных</w:t>
            </w:r>
            <w:proofErr w:type="gramEnd"/>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автобусы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тракторы самоходные, комбайны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мотосани, снегоходы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самоходные машины и механизмы на пневматическом и гусеничном ходу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мотоциклы, мотороллеры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Воздушные судна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самолеты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вертолеты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Водные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пассажирские морские и речные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грузовые морские и речные самоходные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яхты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3300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катера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3400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гидроциклы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3500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моторные лодки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3600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парусно-моторные суда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3700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другие водные транспортные средства самоходные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3800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несамоходные (буксируемые) суда и иные транспортные средства (водные транспортные средства, не имеющие двигателей)</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3900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41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lang w:eastAsia="ru-RU"/>
        </w:rPr>
      </w:pPr>
    </w:p>
    <w:p w:rsidR="008D4177" w:rsidRPr="008D4177" w:rsidRDefault="008D4177" w:rsidP="008D4177">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Раздел 4. Сведения о расходах на содержание транспортных средств</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10"/>
          <w:szCs w:val="10"/>
          <w:lang w:eastAsia="ru-RU"/>
        </w:rPr>
      </w:pPr>
    </w:p>
    <w:tbl>
      <w:tblPr>
        <w:tblW w:w="154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566"/>
        <w:gridCol w:w="567"/>
        <w:gridCol w:w="1134"/>
        <w:gridCol w:w="1418"/>
        <w:gridCol w:w="425"/>
        <w:gridCol w:w="992"/>
        <w:gridCol w:w="993"/>
        <w:gridCol w:w="1275"/>
        <w:gridCol w:w="1134"/>
        <w:gridCol w:w="1134"/>
        <w:gridCol w:w="567"/>
        <w:gridCol w:w="993"/>
        <w:gridCol w:w="977"/>
        <w:gridCol w:w="582"/>
      </w:tblGrid>
      <w:tr w:rsidR="008D4177" w:rsidRPr="008D4177" w:rsidTr="008D4177">
        <w:tc>
          <w:tcPr>
            <w:tcW w:w="2694"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Код строки</w:t>
            </w:r>
          </w:p>
        </w:tc>
        <w:tc>
          <w:tcPr>
            <w:tcW w:w="12191" w:type="dxa"/>
            <w:gridSpan w:val="1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Расходы на содержание транспортных средств</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567"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113"/>
              <w:jc w:val="center"/>
              <w:rPr>
                <w:rFonts w:ascii="Times New Roman" w:eastAsia="Times New Roman" w:hAnsi="Times New Roman" w:cs="Times New Roman"/>
                <w:sz w:val="20"/>
              </w:rPr>
            </w:pPr>
            <w:r w:rsidRPr="008D4177">
              <w:rPr>
                <w:rFonts w:ascii="Times New Roman" w:eastAsia="Times New Roman" w:hAnsi="Times New Roman" w:cs="Times New Roman"/>
                <w:sz w:val="20"/>
              </w:rPr>
              <w:t>всего за отчетный период</w:t>
            </w:r>
          </w:p>
        </w:tc>
        <w:tc>
          <w:tcPr>
            <w:tcW w:w="11624" w:type="dxa"/>
            <w:gridSpan w:val="1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в том числе:</w:t>
            </w:r>
          </w:p>
        </w:tc>
      </w:tr>
      <w:tr w:rsidR="008D4177" w:rsidRPr="008D4177" w:rsidTr="008D4177">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6237" w:type="dxa"/>
            <w:gridSpan w:val="6"/>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на обслуживание транспортных средств</w:t>
            </w:r>
          </w:p>
        </w:tc>
        <w:tc>
          <w:tcPr>
            <w:tcW w:w="2268" w:type="dxa"/>
            <w:gridSpan w:val="2"/>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содержание гаражей</w:t>
            </w:r>
          </w:p>
        </w:tc>
        <w:tc>
          <w:tcPr>
            <w:tcW w:w="2537" w:type="dxa"/>
            <w:gridSpan w:val="3"/>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заработная плата обслуживающего персонала</w:t>
            </w:r>
          </w:p>
        </w:tc>
        <w:tc>
          <w:tcPr>
            <w:tcW w:w="582"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lang w:val="en-US"/>
              </w:rPr>
              <w:t>у</w:t>
            </w:r>
            <w:r w:rsidRPr="008D4177">
              <w:rPr>
                <w:rFonts w:ascii="Times New Roman" w:eastAsia="Times New Roman" w:hAnsi="Times New Roman" w:cs="Times New Roman"/>
                <w:sz w:val="20"/>
              </w:rPr>
              <w:t>плата</w:t>
            </w:r>
            <w:r w:rsidRPr="008D4177">
              <w:rPr>
                <w:rFonts w:ascii="Times New Roman" w:eastAsia="Times New Roman" w:hAnsi="Times New Roman" w:cs="Times New Roman"/>
                <w:sz w:val="20"/>
                <w:lang w:val="en-US"/>
              </w:rPr>
              <w:t xml:space="preserve"> </w:t>
            </w:r>
            <w:r w:rsidRPr="008D4177">
              <w:rPr>
                <w:rFonts w:ascii="Times New Roman" w:eastAsia="Times New Roman" w:hAnsi="Times New Roman" w:cs="Times New Roman"/>
                <w:sz w:val="20"/>
              </w:rPr>
              <w:t>транспортного налога</w:t>
            </w:r>
          </w:p>
        </w:tc>
      </w:tr>
      <w:tr w:rsidR="008D4177" w:rsidRPr="008D4177" w:rsidTr="008D4177">
        <w:trPr>
          <w:cantSplit/>
          <w:trHeight w:val="172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расходы на горюче-смазочные материалы</w:t>
            </w: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приобретение (замена) колес, шин, дисков</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расходы на ОСАГО</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расходы </w:t>
            </w:r>
          </w:p>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на </w:t>
            </w:r>
            <w:proofErr w:type="spellStart"/>
            <w:proofErr w:type="gramStart"/>
            <w:r w:rsidRPr="008D4177">
              <w:rPr>
                <w:rFonts w:ascii="Times New Roman" w:eastAsia="Times New Roman" w:hAnsi="Times New Roman" w:cs="Times New Roman"/>
                <w:sz w:val="20"/>
              </w:rPr>
              <w:t>доброволь-ное</w:t>
            </w:r>
            <w:proofErr w:type="spellEnd"/>
            <w:proofErr w:type="gramEnd"/>
            <w:r w:rsidRPr="008D4177">
              <w:rPr>
                <w:rFonts w:ascii="Times New Roman" w:eastAsia="Times New Roman" w:hAnsi="Times New Roman" w:cs="Times New Roman"/>
                <w:sz w:val="20"/>
              </w:rPr>
              <w:t xml:space="preserve"> </w:t>
            </w:r>
            <w:proofErr w:type="spellStart"/>
            <w:r w:rsidRPr="008D4177">
              <w:rPr>
                <w:rFonts w:ascii="Times New Roman" w:eastAsia="Times New Roman" w:hAnsi="Times New Roman" w:cs="Times New Roman"/>
                <w:sz w:val="20"/>
              </w:rPr>
              <w:t>страхова-ние</w:t>
            </w:r>
            <w:proofErr w:type="spellEnd"/>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 xml:space="preserve">ремонт, включая </w:t>
            </w:r>
            <w:proofErr w:type="spellStart"/>
            <w:proofErr w:type="gramStart"/>
            <w:r w:rsidRPr="008D4177">
              <w:rPr>
                <w:rFonts w:ascii="Times New Roman" w:eastAsia="Times New Roman" w:hAnsi="Times New Roman" w:cs="Times New Roman"/>
                <w:sz w:val="20"/>
              </w:rPr>
              <w:t>приобрете-ние</w:t>
            </w:r>
            <w:proofErr w:type="spellEnd"/>
            <w:proofErr w:type="gramEnd"/>
            <w:r w:rsidRPr="008D4177">
              <w:rPr>
                <w:rFonts w:ascii="Times New Roman" w:eastAsia="Times New Roman" w:hAnsi="Times New Roman" w:cs="Times New Roman"/>
                <w:sz w:val="20"/>
              </w:rPr>
              <w:t xml:space="preserve"> запасных частей</w:t>
            </w: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техобслужи-вание</w:t>
            </w:r>
            <w:proofErr w:type="spellEnd"/>
            <w:proofErr w:type="gramEnd"/>
            <w:r w:rsidRPr="008D4177">
              <w:rPr>
                <w:rFonts w:ascii="Times New Roman" w:eastAsia="Times New Roman" w:hAnsi="Times New Roman" w:cs="Times New Roman"/>
                <w:sz w:val="20"/>
              </w:rPr>
              <w:t xml:space="preserve"> сторонними </w:t>
            </w:r>
            <w:proofErr w:type="spellStart"/>
            <w:r w:rsidRPr="008D4177">
              <w:rPr>
                <w:rFonts w:ascii="Times New Roman" w:eastAsia="Times New Roman" w:hAnsi="Times New Roman" w:cs="Times New Roman"/>
                <w:sz w:val="20"/>
              </w:rPr>
              <w:t>организа-циями</w:t>
            </w:r>
            <w:proofErr w:type="spellEnd"/>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аренда гаражей, парковочных мест</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содержание гаражей</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extDirection w:val="btL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r w:rsidRPr="008D4177">
              <w:rPr>
                <w:rFonts w:ascii="Times New Roman" w:eastAsia="Times New Roman" w:hAnsi="Times New Roman" w:cs="Times New Roman"/>
                <w:sz w:val="20"/>
              </w:rPr>
              <w:t>водителей</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gramStart"/>
            <w:r w:rsidRPr="008D4177">
              <w:rPr>
                <w:rFonts w:ascii="Times New Roman" w:eastAsia="Times New Roman" w:hAnsi="Times New Roman" w:cs="Times New Roman"/>
                <w:sz w:val="20"/>
              </w:rPr>
              <w:t>обслужи</w:t>
            </w:r>
            <w:r w:rsidRPr="008D4177">
              <w:rPr>
                <w:rFonts w:ascii="Times New Roman" w:eastAsia="Times New Roman" w:hAnsi="Times New Roman" w:cs="Times New Roman"/>
                <w:sz w:val="20"/>
                <w:lang w:val="en-US"/>
              </w:rPr>
              <w:t>-</w:t>
            </w:r>
            <w:proofErr w:type="spellStart"/>
            <w:r w:rsidRPr="008D4177">
              <w:rPr>
                <w:rFonts w:ascii="Times New Roman" w:eastAsia="Times New Roman" w:hAnsi="Times New Roman" w:cs="Times New Roman"/>
                <w:sz w:val="20"/>
              </w:rPr>
              <w:t>вающего</w:t>
            </w:r>
            <w:proofErr w:type="spellEnd"/>
            <w:proofErr w:type="gramEnd"/>
            <w:r w:rsidRPr="008D4177">
              <w:rPr>
                <w:rFonts w:ascii="Times New Roman" w:eastAsia="Times New Roman" w:hAnsi="Times New Roman" w:cs="Times New Roman"/>
                <w:sz w:val="20"/>
              </w:rPr>
              <w:t xml:space="preserve"> персонала гаражей</w:t>
            </w: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ind w:right="-62"/>
              <w:jc w:val="center"/>
              <w:rPr>
                <w:rFonts w:ascii="Times New Roman" w:eastAsia="Times New Roman" w:hAnsi="Times New Roman" w:cs="Times New Roman"/>
                <w:sz w:val="20"/>
              </w:rPr>
            </w:pPr>
            <w:proofErr w:type="spellStart"/>
            <w:proofErr w:type="gramStart"/>
            <w:r w:rsidRPr="008D4177">
              <w:rPr>
                <w:rFonts w:ascii="Times New Roman" w:eastAsia="Times New Roman" w:hAnsi="Times New Roman" w:cs="Times New Roman"/>
                <w:sz w:val="20"/>
              </w:rPr>
              <w:t>админист-ративного</w:t>
            </w:r>
            <w:proofErr w:type="spellEnd"/>
            <w:proofErr w:type="gramEnd"/>
            <w:r w:rsidRPr="008D4177">
              <w:rPr>
                <w:rFonts w:ascii="Times New Roman" w:eastAsia="Times New Roman" w:hAnsi="Times New Roman" w:cs="Times New Roman"/>
                <w:sz w:val="20"/>
              </w:rPr>
              <w:t xml:space="preserve"> персонала гаражей</w:t>
            </w: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8D4177" w:rsidRPr="008D4177" w:rsidRDefault="008D4177" w:rsidP="008D4177">
            <w:pPr>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4</w:t>
            </w: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5</w:t>
            </w: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6</w:t>
            </w: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7</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8</w:t>
            </w: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w:t>
            </w: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w:t>
            </w: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w:t>
            </w: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w:t>
            </w: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w:t>
            </w: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Наземные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легковые (за исключением автомобилей скорой медицинской помощи)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1100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автомобили скорой медицинской помощи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1200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 xml:space="preserve">автомобили грузовые, за исключением </w:t>
            </w:r>
            <w:proofErr w:type="gramStart"/>
            <w:r w:rsidRPr="008D4177">
              <w:rPr>
                <w:rFonts w:ascii="Times New Roman" w:eastAsia="Times New Roman" w:hAnsi="Times New Roman" w:cs="Times New Roman"/>
                <w:sz w:val="20"/>
              </w:rPr>
              <w:t>специальных</w:t>
            </w:r>
            <w:proofErr w:type="gramEnd"/>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1300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1400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автобусы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1500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тракторы самоходные комбайны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1600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мотосани, снегоходы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1700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прочие самоходные машины и механизмы на пневматическом и гусеничном ходу</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1800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мотоциклы, мотороллеры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1900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Воздушные судна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lastRenderedPageBreak/>
              <w:t>самолеты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2100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вертолеты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2200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Водные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пассажирские морские и речные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3100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суда грузовые морские и речные самоходные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3200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яхты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3300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катера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3400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гидроциклы</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3500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моторные лодки</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3600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парусно-моторные суда</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3700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другие водные транспортные средства самоходные</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3800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r w:rsidRPr="008D4177">
              <w:rPr>
                <w:rFonts w:ascii="Times New Roman" w:eastAsia="Times New Roman" w:hAnsi="Times New Roman" w:cs="Times New Roman"/>
                <w:sz w:val="20"/>
              </w:rPr>
              <w:t>несамоходные (буксируемые) суда и иные транспортные средства (водные транспортные средства, не имеющие двигателей)</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3900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269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right"/>
              <w:rPr>
                <w:rFonts w:ascii="Times New Roman" w:eastAsia="Times New Roman" w:hAnsi="Times New Roman" w:cs="Times New Roman"/>
                <w:sz w:val="20"/>
              </w:rPr>
            </w:pPr>
            <w:r w:rsidRPr="008D4177">
              <w:rPr>
                <w:rFonts w:ascii="Times New Roman" w:eastAsia="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vAlign w:val="bottom"/>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9000</w:t>
            </w: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77"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582"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32"/>
        <w:gridCol w:w="2127"/>
        <w:gridCol w:w="992"/>
        <w:gridCol w:w="2268"/>
        <w:gridCol w:w="850"/>
        <w:gridCol w:w="2268"/>
      </w:tblGrid>
      <w:tr w:rsidR="008D4177" w:rsidRPr="008D4177" w:rsidTr="008D4177">
        <w:tc>
          <w:tcPr>
            <w:tcW w:w="5732"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Руководитель (уполномоченное лицо) Учреждения</w:t>
            </w:r>
          </w:p>
        </w:tc>
        <w:tc>
          <w:tcPr>
            <w:tcW w:w="2127"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nil"/>
              <w:left w:val="nil"/>
              <w:bottom w:val="single" w:sz="4" w:space="0" w:color="auto"/>
              <w:right w:val="nil"/>
            </w:tcBorders>
            <w:tcMar>
              <w:top w:w="6" w:type="dxa"/>
              <w:left w:w="62" w:type="dxa"/>
              <w:bottom w:w="6" w:type="dxa"/>
              <w:right w:w="62" w:type="dxa"/>
            </w:tcMar>
            <w:vAlign w:val="bottom"/>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5732"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127"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992"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(подпись)</w:t>
            </w:r>
          </w:p>
        </w:tc>
        <w:tc>
          <w:tcPr>
            <w:tcW w:w="85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(расшифровка подписи)</w:t>
            </w:r>
          </w:p>
        </w:tc>
      </w:tr>
      <w:tr w:rsidR="008D4177" w:rsidRPr="008D4177" w:rsidTr="008D4177">
        <w:tc>
          <w:tcPr>
            <w:tcW w:w="5732"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Исполнитель</w:t>
            </w:r>
          </w:p>
        </w:tc>
        <w:tc>
          <w:tcPr>
            <w:tcW w:w="2127"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992"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85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nil"/>
              <w:left w:val="nil"/>
              <w:bottom w:val="single" w:sz="4" w:space="0" w:color="auto"/>
              <w:right w:val="nil"/>
            </w:tcBorders>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r w:rsidR="008D4177" w:rsidRPr="008D4177" w:rsidTr="008D4177">
        <w:tc>
          <w:tcPr>
            <w:tcW w:w="5732"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127"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(должность)</w:t>
            </w:r>
          </w:p>
        </w:tc>
        <w:tc>
          <w:tcPr>
            <w:tcW w:w="992"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(фамилия, инициалы)</w:t>
            </w:r>
          </w:p>
        </w:tc>
        <w:tc>
          <w:tcPr>
            <w:tcW w:w="850" w:type="dxa"/>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c>
          <w:tcPr>
            <w:tcW w:w="2268" w:type="dxa"/>
            <w:tcBorders>
              <w:top w:val="single" w:sz="4" w:space="0" w:color="auto"/>
              <w:left w:val="nil"/>
              <w:bottom w:val="nil"/>
              <w:right w:val="nil"/>
            </w:tcBorders>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center"/>
              <w:rPr>
                <w:rFonts w:ascii="Times New Roman" w:eastAsia="Times New Roman" w:hAnsi="Times New Roman" w:cs="Times New Roman"/>
                <w:sz w:val="20"/>
              </w:rPr>
            </w:pPr>
            <w:r w:rsidRPr="008D4177">
              <w:rPr>
                <w:rFonts w:ascii="Times New Roman" w:eastAsia="Times New Roman" w:hAnsi="Times New Roman" w:cs="Times New Roman"/>
                <w:sz w:val="20"/>
              </w:rPr>
              <w:t>(телефон)</w:t>
            </w:r>
          </w:p>
        </w:tc>
      </w:tr>
      <w:tr w:rsidR="008D4177" w:rsidRPr="008D4177" w:rsidTr="008D4177">
        <w:tc>
          <w:tcPr>
            <w:tcW w:w="5732" w:type="dxa"/>
            <w:tcMar>
              <w:top w:w="6" w:type="dxa"/>
              <w:left w:w="62" w:type="dxa"/>
              <w:bottom w:w="6" w:type="dxa"/>
              <w:right w:w="62" w:type="dxa"/>
            </w:tcMar>
            <w:hideMark/>
          </w:tcPr>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rPr>
            </w:pPr>
            <w:r w:rsidRPr="008D4177">
              <w:rPr>
                <w:rFonts w:ascii="Times New Roman" w:eastAsia="Times New Roman" w:hAnsi="Times New Roman" w:cs="Times New Roman"/>
                <w:sz w:val="20"/>
              </w:rPr>
              <w:t>"__" __________ 20__ г.</w:t>
            </w:r>
          </w:p>
        </w:tc>
        <w:tc>
          <w:tcPr>
            <w:tcW w:w="8505" w:type="dxa"/>
            <w:gridSpan w:val="5"/>
            <w:tcMar>
              <w:top w:w="6" w:type="dxa"/>
              <w:left w:w="62" w:type="dxa"/>
              <w:bottom w:w="6" w:type="dxa"/>
              <w:right w:w="62" w:type="dxa"/>
            </w:tcMar>
          </w:tcPr>
          <w:p w:rsidR="008D4177" w:rsidRPr="008D4177" w:rsidRDefault="008D4177" w:rsidP="008D4177">
            <w:pPr>
              <w:widowControl w:val="0"/>
              <w:autoSpaceDE w:val="0"/>
              <w:autoSpaceDN w:val="0"/>
              <w:spacing w:after="0" w:line="240" w:lineRule="auto"/>
              <w:rPr>
                <w:rFonts w:ascii="Times New Roman" w:eastAsia="Times New Roman" w:hAnsi="Times New Roman" w:cs="Times New Roman"/>
                <w:sz w:val="20"/>
              </w:rPr>
            </w:pPr>
          </w:p>
        </w:tc>
      </w:tr>
    </w:tbl>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r w:rsidRPr="008D4177">
        <w:rPr>
          <w:rFonts w:ascii="Times New Roman" w:eastAsia="Times New Roman" w:hAnsi="Times New Roman" w:cs="Times New Roman"/>
          <w:sz w:val="20"/>
          <w:lang w:eastAsia="ru-RU"/>
        </w:rPr>
        <w:t>--------------------------------</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44" w:name="P8377"/>
      <w:bookmarkStart w:id="45" w:name="P8378"/>
      <w:bookmarkEnd w:id="44"/>
      <w:bookmarkEnd w:id="45"/>
      <w:r w:rsidRPr="008D4177">
        <w:rPr>
          <w:rFonts w:ascii="Times New Roman" w:eastAsia="Times New Roman" w:hAnsi="Times New Roman" w:cs="Times New Roman"/>
          <w:sz w:val="20"/>
          <w:lang w:eastAsia="ru-RU"/>
        </w:rPr>
        <w:t>&lt;26</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казываются транспортные средства, в отношении которых принято решение о списании, ожидается согласование органом, осуществляющим функции и полномочия учредителя.</w:t>
      </w:r>
    </w:p>
    <w:p w:rsidR="008D4177" w:rsidRPr="008D4177" w:rsidRDefault="008D4177" w:rsidP="008D4177">
      <w:pPr>
        <w:widowControl w:val="0"/>
        <w:autoSpaceDE w:val="0"/>
        <w:autoSpaceDN w:val="0"/>
        <w:spacing w:after="0" w:line="240" w:lineRule="auto"/>
        <w:jc w:val="both"/>
        <w:rPr>
          <w:rFonts w:ascii="Times New Roman" w:eastAsia="Times New Roman" w:hAnsi="Times New Roman" w:cs="Times New Roman"/>
          <w:sz w:val="20"/>
          <w:lang w:eastAsia="ru-RU"/>
        </w:rPr>
      </w:pPr>
      <w:bookmarkStart w:id="46" w:name="P8379"/>
      <w:bookmarkEnd w:id="46"/>
      <w:r w:rsidRPr="008D4177">
        <w:rPr>
          <w:rFonts w:ascii="Times New Roman" w:eastAsia="Times New Roman" w:hAnsi="Times New Roman" w:cs="Times New Roman"/>
          <w:sz w:val="20"/>
          <w:lang w:eastAsia="ru-RU"/>
        </w:rPr>
        <w:t>&lt;27</w:t>
      </w:r>
      <w:proofErr w:type="gramStart"/>
      <w:r w:rsidRPr="008D4177">
        <w:rPr>
          <w:rFonts w:ascii="Times New Roman" w:eastAsia="Times New Roman" w:hAnsi="Times New Roman" w:cs="Times New Roman"/>
          <w:sz w:val="20"/>
          <w:lang w:eastAsia="ru-RU"/>
        </w:rPr>
        <w:t>&gt; У</w:t>
      </w:r>
      <w:proofErr w:type="gramEnd"/>
      <w:r w:rsidRPr="008D4177">
        <w:rPr>
          <w:rFonts w:ascii="Times New Roman" w:eastAsia="Times New Roman" w:hAnsi="Times New Roman" w:cs="Times New Roman"/>
          <w:sz w:val="20"/>
          <w:lang w:eastAsia="ru-RU"/>
        </w:rPr>
        <w:t>казываются транспортные средства, используемые в целях уборки территории, вывоза мусора, перевозки имущества (грузов), а также в целях перевозки людей.</w:t>
      </w: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8"/>
          <w:szCs w:val="28"/>
          <w:lang w:eastAsia="ru-RU"/>
        </w:rPr>
        <w:sectPr w:rsidR="008D4177" w:rsidRPr="008D4177">
          <w:pgSz w:w="16838" w:h="11906" w:orient="landscape"/>
          <w:pgMar w:top="1701" w:right="1134" w:bottom="851" w:left="1134" w:header="709" w:footer="709" w:gutter="0"/>
          <w:cols w:space="720"/>
        </w:sectPr>
      </w:pPr>
    </w:p>
    <w:p w:rsidR="008D4177" w:rsidRPr="008D4177" w:rsidRDefault="008D4177" w:rsidP="008D4177">
      <w:pPr>
        <w:spacing w:after="0" w:line="240" w:lineRule="auto"/>
        <w:rPr>
          <w:rFonts w:ascii="Times New Roman" w:eastAsia="Times New Roman" w:hAnsi="Times New Roman" w:cs="Times New Roman"/>
          <w:sz w:val="28"/>
          <w:szCs w:val="28"/>
          <w:lang w:eastAsia="ru-RU"/>
        </w:rPr>
      </w:pPr>
    </w:p>
    <w:p w:rsidR="008D4177" w:rsidRPr="008D4177" w:rsidRDefault="008D4177" w:rsidP="008D4177">
      <w:pPr>
        <w:spacing w:after="0" w:line="240" w:lineRule="auto"/>
        <w:rPr>
          <w:rFonts w:ascii="Times New Roman" w:eastAsia="Times New Roman" w:hAnsi="Times New Roman" w:cs="Times New Roman"/>
          <w:sz w:val="20"/>
          <w:szCs w:val="20"/>
          <w:lang w:eastAsia="ru-RU"/>
        </w:rPr>
      </w:pPr>
    </w:p>
    <w:p w:rsidR="008D4177" w:rsidRPr="008D4177" w:rsidRDefault="008D4177" w:rsidP="008D4177">
      <w:pPr>
        <w:spacing w:after="0" w:line="240" w:lineRule="auto"/>
        <w:jc w:val="both"/>
        <w:rPr>
          <w:rFonts w:ascii="Times New Roman" w:eastAsia="Times New Roman" w:hAnsi="Times New Roman" w:cs="Times New Roman"/>
          <w:sz w:val="26"/>
          <w:szCs w:val="26"/>
          <w:lang w:eastAsia="ru-RU"/>
        </w:rPr>
      </w:pPr>
    </w:p>
    <w:p w:rsidR="002A678F" w:rsidRDefault="002A678F"/>
    <w:sectPr w:rsidR="002A6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3437"/>
    <w:multiLevelType w:val="hybridMultilevel"/>
    <w:tmpl w:val="644C2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BC"/>
    <w:rsid w:val="000070BC"/>
    <w:rsid w:val="002A678F"/>
    <w:rsid w:val="007930B6"/>
    <w:rsid w:val="008D4177"/>
    <w:rsid w:val="00EB6CB3"/>
    <w:rsid w:val="00F6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4177"/>
  </w:style>
  <w:style w:type="paragraph" w:styleId="a3">
    <w:name w:val="Body Text"/>
    <w:basedOn w:val="a"/>
    <w:link w:val="a4"/>
    <w:semiHidden/>
    <w:unhideWhenUsed/>
    <w:rsid w:val="008D417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8D4177"/>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8D4177"/>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uiPriority w:val="99"/>
    <w:semiHidden/>
    <w:rsid w:val="008D417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8D417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8D4177"/>
    <w:rPr>
      <w:rFonts w:ascii="Tahoma" w:eastAsia="Times New Roman" w:hAnsi="Tahoma" w:cs="Tahoma"/>
      <w:sz w:val="16"/>
      <w:szCs w:val="16"/>
      <w:lang w:eastAsia="ru-RU"/>
    </w:rPr>
  </w:style>
  <w:style w:type="paragraph" w:customStyle="1" w:styleId="ConsPlusTitle">
    <w:name w:val="ConsPlusTitle"/>
    <w:rsid w:val="008D4177"/>
    <w:pPr>
      <w:widowControl w:val="0"/>
      <w:autoSpaceDE w:val="0"/>
      <w:autoSpaceDN w:val="0"/>
      <w:spacing w:after="0" w:line="240" w:lineRule="auto"/>
    </w:pPr>
    <w:rPr>
      <w:rFonts w:ascii="Arial" w:eastAsia="Times New Roman" w:hAnsi="Arial" w:cs="Arial"/>
      <w:b/>
      <w:sz w:val="20"/>
      <w:lang w:eastAsia="ru-RU"/>
    </w:rPr>
  </w:style>
  <w:style w:type="paragraph" w:customStyle="1" w:styleId="ConsPlusNormal">
    <w:name w:val="ConsPlusNormal"/>
    <w:rsid w:val="008D4177"/>
    <w:pPr>
      <w:widowControl w:val="0"/>
      <w:autoSpaceDE w:val="0"/>
      <w:autoSpaceDN w:val="0"/>
      <w:spacing w:after="0" w:line="240" w:lineRule="auto"/>
    </w:pPr>
    <w:rPr>
      <w:rFonts w:ascii="Arial" w:eastAsia="Times New Roman" w:hAnsi="Arial" w:cs="Arial"/>
      <w:sz w:val="20"/>
      <w:lang w:eastAsia="ru-RU"/>
    </w:rPr>
  </w:style>
  <w:style w:type="character" w:styleId="a9">
    <w:name w:val="Hyperlink"/>
    <w:basedOn w:val="a0"/>
    <w:uiPriority w:val="99"/>
    <w:semiHidden/>
    <w:unhideWhenUsed/>
    <w:rsid w:val="008D4177"/>
    <w:rPr>
      <w:color w:val="0000FF"/>
      <w:u w:val="single"/>
    </w:rPr>
  </w:style>
  <w:style w:type="character" w:styleId="aa">
    <w:name w:val="FollowedHyperlink"/>
    <w:basedOn w:val="a0"/>
    <w:uiPriority w:val="99"/>
    <w:semiHidden/>
    <w:unhideWhenUsed/>
    <w:rsid w:val="008D417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4177"/>
  </w:style>
  <w:style w:type="paragraph" w:styleId="a3">
    <w:name w:val="Body Text"/>
    <w:basedOn w:val="a"/>
    <w:link w:val="a4"/>
    <w:semiHidden/>
    <w:unhideWhenUsed/>
    <w:rsid w:val="008D417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8D4177"/>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8D4177"/>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uiPriority w:val="99"/>
    <w:semiHidden/>
    <w:rsid w:val="008D417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8D417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8D4177"/>
    <w:rPr>
      <w:rFonts w:ascii="Tahoma" w:eastAsia="Times New Roman" w:hAnsi="Tahoma" w:cs="Tahoma"/>
      <w:sz w:val="16"/>
      <w:szCs w:val="16"/>
      <w:lang w:eastAsia="ru-RU"/>
    </w:rPr>
  </w:style>
  <w:style w:type="paragraph" w:customStyle="1" w:styleId="ConsPlusTitle">
    <w:name w:val="ConsPlusTitle"/>
    <w:rsid w:val="008D4177"/>
    <w:pPr>
      <w:widowControl w:val="0"/>
      <w:autoSpaceDE w:val="0"/>
      <w:autoSpaceDN w:val="0"/>
      <w:spacing w:after="0" w:line="240" w:lineRule="auto"/>
    </w:pPr>
    <w:rPr>
      <w:rFonts w:ascii="Arial" w:eastAsia="Times New Roman" w:hAnsi="Arial" w:cs="Arial"/>
      <w:b/>
      <w:sz w:val="20"/>
      <w:lang w:eastAsia="ru-RU"/>
    </w:rPr>
  </w:style>
  <w:style w:type="paragraph" w:customStyle="1" w:styleId="ConsPlusNormal">
    <w:name w:val="ConsPlusNormal"/>
    <w:rsid w:val="008D4177"/>
    <w:pPr>
      <w:widowControl w:val="0"/>
      <w:autoSpaceDE w:val="0"/>
      <w:autoSpaceDN w:val="0"/>
      <w:spacing w:after="0" w:line="240" w:lineRule="auto"/>
    </w:pPr>
    <w:rPr>
      <w:rFonts w:ascii="Arial" w:eastAsia="Times New Roman" w:hAnsi="Arial" w:cs="Arial"/>
      <w:sz w:val="20"/>
      <w:lang w:eastAsia="ru-RU"/>
    </w:rPr>
  </w:style>
  <w:style w:type="character" w:styleId="a9">
    <w:name w:val="Hyperlink"/>
    <w:basedOn w:val="a0"/>
    <w:uiPriority w:val="99"/>
    <w:semiHidden/>
    <w:unhideWhenUsed/>
    <w:rsid w:val="008D4177"/>
    <w:rPr>
      <w:color w:val="0000FF"/>
      <w:u w:val="single"/>
    </w:rPr>
  </w:style>
  <w:style w:type="character" w:styleId="aa">
    <w:name w:val="FollowedHyperlink"/>
    <w:basedOn w:val="a0"/>
    <w:uiPriority w:val="99"/>
    <w:semiHidden/>
    <w:unhideWhenUsed/>
    <w:rsid w:val="008D41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1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3C961565DFFBF8EBB82301CF3913F060D2CA25D25D70C432014374449598760081AE7CAFFCC287E498055B75x6b7D" TargetMode="External"/><Relationship Id="rId18" Type="http://schemas.openxmlformats.org/officeDocument/2006/relationships/hyperlink" Target="consultantplus://offline/ref=C73C961565DFFBF8EBB82301CF3913F060D3C820D15770C432014374449598760081AE7CAFFCC287E498055B75x6b7D" TargetMode="External"/><Relationship Id="rId26"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9"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21"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4"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2" Type="http://schemas.openxmlformats.org/officeDocument/2006/relationships/hyperlink" Target="consultantplus://offline/ref=C73C961565DFFBF8EBB82301CF3913F065D7C12DD25470C432014374449598760081AE7CAFFCC287E498055B75x6b7D" TargetMode="External"/><Relationship Id="rId47"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50" Type="http://schemas.openxmlformats.org/officeDocument/2006/relationships/hyperlink" Target="consultantplus://offline/ref=C73C961565DFFBF8EBB82301CF3913F065D7C12DD25470C432014374449598760081AE7CAFFCC287E498055B75x6b7D" TargetMode="External"/><Relationship Id="rId55"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63" Type="http://schemas.openxmlformats.org/officeDocument/2006/relationships/hyperlink" Target="consultantplus://offline/ref=C73C961565DFFBF8EBB82301CF3913F065D7C12DD25470C432014374449598760081AE7CAFFCC287E498055B75x6b7D" TargetMode="External"/><Relationship Id="rId68"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7" Type="http://schemas.openxmlformats.org/officeDocument/2006/relationships/hyperlink" Target="consultantplus://offline/ref=EA71B6EA1F6A1955E2AD36F84E5D8A9D323DBA2785EF64E9EC53ABE7EE01CA69A96843B708836DCCB006966E1F285184933DB2E17EB73652P5EFK" TargetMode="External"/><Relationship Id="rId71" Type="http://schemas.openxmlformats.org/officeDocument/2006/relationships/hyperlink" Target="consultantplus://offline/ref=C73C961565DFFBF8EBB82301CF3913F065D7C12DD25470C432014374449598760081AE7CAFFCC287E498055B75x6b7D" TargetMode="External"/><Relationship Id="rId2" Type="http://schemas.openxmlformats.org/officeDocument/2006/relationships/styles" Target="styles.xml"/><Relationship Id="rId16" Type="http://schemas.openxmlformats.org/officeDocument/2006/relationships/hyperlink" Target="consultantplus://offline/ref=C73C961565DFFBF8EBB82301CF3913F065D7C12DD25470C432014374449598760081AE7CAFFCC287E498055B75x6b7D" TargetMode="External"/><Relationship Id="rId29"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11" Type="http://schemas.openxmlformats.org/officeDocument/2006/relationships/hyperlink" Target="consultantplus://offline/ref=C73C961565DFFBF8EBB82301CF3913F060D2CA25D25D70C432014374449598760081AE7CAFFCC287E498055B75x6b7D" TargetMode="External"/><Relationship Id="rId24" Type="http://schemas.openxmlformats.org/officeDocument/2006/relationships/hyperlink" Target="consultantplus://offline/ref=C73C961565DFFBF8EBB82301CF3913F065D7C12DD25470C432014374449598760081AE7CAFFCC287E498055B75x6b7D" TargetMode="External"/><Relationship Id="rId32"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7"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0"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5"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53" Type="http://schemas.openxmlformats.org/officeDocument/2006/relationships/hyperlink" Target="consultantplus://offline/ref=C73C961565DFFBF8EBB82301CF3913F060D2C027D35370C432014374449598760081AE7CAFFCC287E498055B75x6b7D" TargetMode="External"/><Relationship Id="rId58" Type="http://schemas.openxmlformats.org/officeDocument/2006/relationships/hyperlink" Target="consultantplus://offline/ref=C73C961565DFFBF8EBB82301CF3913F060D2C027D35370C432014374449598760081AE7CAFFCC287E498055B75x6b7D" TargetMode="External"/><Relationship Id="rId66"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23"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28"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6"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9" Type="http://schemas.openxmlformats.org/officeDocument/2006/relationships/hyperlink" Target="consultantplus://offline/ref=C73C961565DFFBF8EBB82301CF3913F065D7C12DD25470C432014374449598760081AE7CAFFCC287E498055B75x6b7D" TargetMode="External"/><Relationship Id="rId57"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61"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10" Type="http://schemas.openxmlformats.org/officeDocument/2006/relationships/hyperlink" Target="consultantplus://offline/ref=C73C961565DFFBF8EBB82301CF3913F060D2C027D35370C432014374449598760081AE7CAFFCC287E498055B75x6b7D" TargetMode="External"/><Relationship Id="rId19" Type="http://schemas.openxmlformats.org/officeDocument/2006/relationships/hyperlink" Target="consultantplus://offline/ref=C73C961565DFFBF8EBB82301CF3913F065D7C12DD25470C432014374449598760081AE7CAFFCC287E498055B75x6b7D" TargetMode="External"/><Relationship Id="rId31"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4" Type="http://schemas.openxmlformats.org/officeDocument/2006/relationships/hyperlink" Target="consultantplus://offline/ref=C73C961565DFFBF8EBB82301CF3913F060D2C027D35370C432014374449598760081AE7CAFFCC287E498055B75x6b7D" TargetMode="External"/><Relationship Id="rId52" Type="http://schemas.openxmlformats.org/officeDocument/2006/relationships/hyperlink" Target="consultantplus://offline/ref=C73C961565DFFBF8EBB82301CF3913F065D7C12DD25470C432014374449598760081AE7CAFFCC287E498055B75x6b7D" TargetMode="External"/><Relationship Id="rId60"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65"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73"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 Type="http://schemas.openxmlformats.org/officeDocument/2006/relationships/settings" Target="settings.xml"/><Relationship Id="rId9" Type="http://schemas.openxmlformats.org/officeDocument/2006/relationships/hyperlink" Target="consultantplus://offline/ref=C73C961565DFFBF8EBB82301CF3913F060D2CA25D25D70C432014374449598760081AE7CAFFCC287E498055B75x6b7D" TargetMode="External"/><Relationship Id="rId14" Type="http://schemas.openxmlformats.org/officeDocument/2006/relationships/hyperlink" Target="consultantplus://offline/ref=C73C961565DFFBF8EBB82301CF3913F060D2C027D35370C432014374449598760081AE7CAFFCC287E498055B75x6b7D" TargetMode="External"/><Relationship Id="rId22"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27"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0"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5"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3" Type="http://schemas.openxmlformats.org/officeDocument/2006/relationships/hyperlink" Target="consultantplus://offline/ref=C73C961565DFFBF8EBB82301CF3913F065D7C12DD25470C432014374449598760081AE7CAFFCC287E498055B75x6b7D" TargetMode="External"/><Relationship Id="rId48"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56"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64" Type="http://schemas.openxmlformats.org/officeDocument/2006/relationships/hyperlink" Target="consultantplus://offline/ref=C73C961565DFFBF8EBB82301CF3913F060D2C027D35370C432014374449598760081AE7CAFFCC287E498055B75x6b7D" TargetMode="External"/><Relationship Id="rId69" Type="http://schemas.openxmlformats.org/officeDocument/2006/relationships/hyperlink" Target="consultantplus://offline/ref=C73C961565DFFBF8EBB82301CF3913F065D7C12DD25470C432014374449598760081AE7CAFFCC287E498055B75x6b7D" TargetMode="External"/><Relationship Id="rId8" Type="http://schemas.openxmlformats.org/officeDocument/2006/relationships/hyperlink" Target="consultantplus://offline/ref=C73C961565DFFBF8EBB82301CF3913F065D7C12DD25470C432014374449598760081AE7CAFFCC287E498055B75x6b7D" TargetMode="External"/><Relationship Id="rId51" Type="http://schemas.openxmlformats.org/officeDocument/2006/relationships/hyperlink" Target="consultantplus://offline/ref=C73C961565DFFBF8EBB82301CF3913F060D2C027D35370C432014374449598760081AE7CAFFCC287E498055B75x6b7D" TargetMode="External"/><Relationship Id="rId72"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 Type="http://schemas.microsoft.com/office/2007/relationships/stylesWithEffects" Target="stylesWithEffects.xml"/><Relationship Id="rId12" Type="http://schemas.openxmlformats.org/officeDocument/2006/relationships/hyperlink" Target="consultantplus://offline/ref=C73C961565DFFBF8EBB82301CF3913F060D2C027D35370C432014374449598760081AE7CAFFCC287E498055B75x6b7D" TargetMode="External"/><Relationship Id="rId17"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25" Type="http://schemas.openxmlformats.org/officeDocument/2006/relationships/hyperlink" Target="consultantplus://offline/ref=C73C961565DFFBF8EBB82301CF3913F065D7C12DD25470C432014374449598760081AE7CAFFCC287E498055B75x6b7D" TargetMode="External"/><Relationship Id="rId33"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38" Type="http://schemas.openxmlformats.org/officeDocument/2006/relationships/hyperlink" Target="consultantplus://offline/ref=C73C961565DFFBF8EBB82301CF3913F065D7C12DD25470C432014374449598760081AE7CAFFCC287E498055B75x6b7D" TargetMode="External"/><Relationship Id="rId46"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59"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67"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20"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41"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54"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62"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70" Type="http://schemas.openxmlformats.org/officeDocument/2006/relationships/hyperlink" Target="file:///D:\ELENA_NIKOLAEVNA\&#1056;&#1072;&#1073;&#1086;&#1095;&#1080;&#1081;%20&#1089;&#1090;&#1086;&#1083;\&#1052;&#1086;&#1080;_&#1089;&#1090;&#1072;&#1088;&#1099;&#1077;_&#1076;&#1086;&#1082;&#1091;&#1084;&#1077;&#1085;&#1090;&#1099;\&#1086;&#1090;&#1074;&#1077;&#1090;&#1099;%20&#1087;&#1088;&#1086;&#1082;&#1091;&#1088;&#1072;&#1090;&#1091;&#1088;&#1077;\2023\&#1086;&#1090;&#1074;&#1077;&#1090;%20&#1087;&#1086;%20&#1087;&#1086;&#1088;&#1103;&#1076;&#1086;&#1082;%20&#1089;&#1086;&#1089;&#1090;&#1072;&#1074;&#1083;&#1077;&#1085;&#1080;&#1103;%20&#1086;&#1090;&#1095;&#1077;&#1090;&#1072;%20&#1091;&#1095;&#1088;&#1077;&#1078;&#1076;&#1077;&#1085;&#1103;&#1084;&#1080;\&#1055;&#1086;&#1088;&#1103;&#1076;&#1086;&#1082;%20&#1086;&#1090;&#1095;&#1077;&#1090;&#1072;%20&#1086;%20&#1088;&#1077;&#1079;&#1091;&#1083;.%20&#1076;&#1077;&#1103;&#1090;&#1077;&#1083;..docx"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01A78040ED9D21C8800112AC33B61BA2E40F7959620519CD3A0AAB9143BC72ACD0C9897BA26B4C22B917D49925EBD3EC6719D94A956AF8B2A07F1x6x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11047</Words>
  <Characters>62969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Nikolaevna</dc:creator>
  <cp:keywords/>
  <dc:description/>
  <cp:lastModifiedBy>Nikolaevna</cp:lastModifiedBy>
  <cp:revision>7</cp:revision>
  <cp:lastPrinted>2023-11-20T02:54:00Z</cp:lastPrinted>
  <dcterms:created xsi:type="dcterms:W3CDTF">2023-11-16T09:06:00Z</dcterms:created>
  <dcterms:modified xsi:type="dcterms:W3CDTF">2023-11-20T02:55:00Z</dcterms:modified>
</cp:coreProperties>
</file>