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31" w:rsidRDefault="00BE7C31" w:rsidP="00BE7C31">
      <w:pPr>
        <w:tabs>
          <w:tab w:val="left" w:pos="4820"/>
        </w:tabs>
        <w:ind w:left="4820"/>
        <w:rPr>
          <w:color w:val="000000"/>
          <w:sz w:val="28"/>
          <w:szCs w:val="28"/>
        </w:rPr>
      </w:pPr>
      <w:r>
        <w:rPr>
          <w:color w:val="000000"/>
          <w:sz w:val="28"/>
          <w:szCs w:val="28"/>
        </w:rPr>
        <w:t>Приложение к распоряжению</w:t>
      </w:r>
      <w:r>
        <w:rPr>
          <w:color w:val="000000"/>
          <w:sz w:val="28"/>
          <w:szCs w:val="28"/>
        </w:rPr>
        <w:br/>
        <w:t xml:space="preserve">администрации </w:t>
      </w:r>
      <w:proofErr w:type="spellStart"/>
      <w:r>
        <w:rPr>
          <w:color w:val="000000"/>
          <w:sz w:val="28"/>
          <w:szCs w:val="28"/>
        </w:rPr>
        <w:t>Черновского_сельсовета</w:t>
      </w:r>
      <w:proofErr w:type="spellEnd"/>
      <w:r>
        <w:rPr>
          <w:color w:val="000000"/>
          <w:sz w:val="28"/>
          <w:szCs w:val="28"/>
        </w:rPr>
        <w:t xml:space="preserve"> Кочковского района</w:t>
      </w:r>
      <w:r>
        <w:rPr>
          <w:color w:val="000000"/>
          <w:sz w:val="28"/>
          <w:szCs w:val="28"/>
        </w:rPr>
        <w:br/>
        <w:t>Новосибирской области</w:t>
      </w:r>
      <w:r>
        <w:rPr>
          <w:color w:val="000000"/>
          <w:sz w:val="28"/>
          <w:szCs w:val="28"/>
        </w:rPr>
        <w:br/>
        <w:t>от 29.04.2022 № 30-ра</w:t>
      </w:r>
    </w:p>
    <w:p w:rsidR="00BE7C31" w:rsidRDefault="00BE7C31" w:rsidP="00BE7C3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в  редакции распоряжений </w:t>
      </w:r>
      <w:proofErr w:type="gramEnd"/>
    </w:p>
    <w:p w:rsidR="00BE7C31" w:rsidRDefault="00BE7C31" w:rsidP="00BE7C31">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                                               администрации Черновского сельсовета                                                                              Кочковского района Новосибирской области                                                                                                       от 2.11.2023 №76-ра, от 07.12.2023 №87-ра. </w:t>
      </w:r>
      <w:r w:rsidR="00600F3B">
        <w:rPr>
          <w:rFonts w:ascii="Times New Roman" w:hAnsi="Times New Roman" w:cs="Times New Roman"/>
          <w:sz w:val="24"/>
          <w:szCs w:val="24"/>
        </w:rPr>
        <w:t xml:space="preserve">                                                                               </w:t>
      </w:r>
      <w:r>
        <w:rPr>
          <w:rFonts w:ascii="Times New Roman" w:hAnsi="Times New Roman" w:cs="Times New Roman"/>
          <w:sz w:val="24"/>
          <w:szCs w:val="24"/>
        </w:rPr>
        <w:t>10.04.2024 №23-ра</w:t>
      </w:r>
      <w:r w:rsidR="00600F3B">
        <w:rPr>
          <w:rFonts w:ascii="Times New Roman" w:hAnsi="Times New Roman" w:cs="Times New Roman"/>
          <w:sz w:val="24"/>
          <w:szCs w:val="24"/>
        </w:rPr>
        <w:t xml:space="preserve">, </w:t>
      </w:r>
      <w:bookmarkStart w:id="0" w:name="_GoBack"/>
      <w:r w:rsidR="00600F3B">
        <w:rPr>
          <w:rFonts w:ascii="Times New Roman" w:hAnsi="Times New Roman" w:cs="Times New Roman"/>
          <w:sz w:val="24"/>
          <w:szCs w:val="24"/>
        </w:rPr>
        <w:t>07.02.2025 №13-ра</w:t>
      </w:r>
      <w:proofErr w:type="gramStart"/>
      <w:r>
        <w:rPr>
          <w:rFonts w:ascii="Times New Roman" w:hAnsi="Times New Roman" w:cs="Times New Roman"/>
          <w:sz w:val="24"/>
          <w:szCs w:val="24"/>
        </w:rPr>
        <w:t xml:space="preserve"> </w:t>
      </w:r>
      <w:bookmarkEnd w:id="0"/>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BE7C31" w:rsidRDefault="00BE7C31" w:rsidP="00BE7C31">
      <w:pPr>
        <w:pStyle w:val="ConsPlusTitle"/>
        <w:jc w:val="center"/>
        <w:rPr>
          <w:rFonts w:ascii="Times New Roman" w:hAnsi="Times New Roman" w:cs="Times New Roman"/>
          <w:sz w:val="28"/>
          <w:szCs w:val="28"/>
        </w:rPr>
      </w:pPr>
      <w:bookmarkStart w:id="1" w:name="P31"/>
      <w:bookmarkEnd w:id="1"/>
      <w:r>
        <w:rPr>
          <w:rFonts w:ascii="Times New Roman" w:hAnsi="Times New Roman" w:cs="Times New Roman"/>
          <w:sz w:val="28"/>
          <w:szCs w:val="28"/>
        </w:rPr>
        <w:t>Инструкция</w:t>
      </w:r>
      <w:r>
        <w:rPr>
          <w:rFonts w:ascii="Times New Roman" w:hAnsi="Times New Roman" w:cs="Times New Roman"/>
          <w:sz w:val="28"/>
          <w:szCs w:val="28"/>
        </w:rPr>
        <w:br/>
        <w:t>о порядке ор</w:t>
      </w:r>
      <w:r w:rsidR="00DA0534">
        <w:rPr>
          <w:rFonts w:ascii="Times New Roman" w:hAnsi="Times New Roman" w:cs="Times New Roman"/>
          <w:sz w:val="28"/>
          <w:szCs w:val="28"/>
        </w:rPr>
        <w:t xml:space="preserve">ганизации работы с обращениями </w:t>
      </w:r>
      <w:r>
        <w:rPr>
          <w:rFonts w:ascii="Times New Roman" w:hAnsi="Times New Roman" w:cs="Times New Roman"/>
          <w:sz w:val="28"/>
          <w:szCs w:val="28"/>
        </w:rPr>
        <w:t xml:space="preserve"> и запросами</w:t>
      </w:r>
      <w:r>
        <w:rPr>
          <w:sz w:val="28"/>
          <w:szCs w:val="28"/>
        </w:rPr>
        <w:t xml:space="preserve"> </w:t>
      </w:r>
      <w:r>
        <w:rPr>
          <w:rFonts w:ascii="Times New Roman" w:hAnsi="Times New Roman" w:cs="Times New Roman"/>
          <w:sz w:val="28"/>
          <w:szCs w:val="28"/>
        </w:rPr>
        <w:t>в администрации  Черновского  сельсовета Кочковского района Новосибирской области</w:t>
      </w:r>
    </w:p>
    <w:p w:rsidR="00BE7C31" w:rsidRDefault="00BE7C31" w:rsidP="00BE7C31">
      <w:pPr>
        <w:pStyle w:val="ConsPlusTitle"/>
        <w:jc w:val="center"/>
        <w:rPr>
          <w:rFonts w:ascii="Times New Roman" w:hAnsi="Times New Roman" w:cs="Times New Roman"/>
          <w:b w:val="0"/>
          <w:sz w:val="28"/>
          <w:szCs w:val="28"/>
        </w:rPr>
      </w:pPr>
    </w:p>
    <w:p w:rsidR="00BE7C31" w:rsidRDefault="00BE7C31" w:rsidP="00BE7C31">
      <w:pPr>
        <w:jc w:val="center"/>
        <w:rPr>
          <w:b/>
          <w:sz w:val="28"/>
          <w:szCs w:val="28"/>
        </w:rPr>
      </w:pPr>
      <w:r>
        <w:rPr>
          <w:b/>
          <w:sz w:val="28"/>
          <w:szCs w:val="28"/>
        </w:rPr>
        <w:t>I. Общие положения</w:t>
      </w:r>
    </w:p>
    <w:p w:rsidR="00BE7C31" w:rsidRDefault="00BE7C31" w:rsidP="00BE7C31">
      <w:pPr>
        <w:pStyle w:val="ConsPlusNormal"/>
        <w:jc w:val="center"/>
        <w:rPr>
          <w:rFonts w:ascii="Times New Roman" w:hAnsi="Times New Roman" w:cs="Times New Roman"/>
          <w:sz w:val="28"/>
          <w:szCs w:val="28"/>
        </w:rPr>
      </w:pP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Инструкция о порядке организации работы с обращениями и запросами (далее – Инструкция) уточняет процедуру рассмотрения обращений и запросов, исходя из понятийного аппарата Федерального закона от 02.05.2006 № 59-ФЗ «О порядке рассмотрения обращений граждан Российской Федерации» (далее – Федеральный закон от 02.05.2006 № 59-ФЗ), Федерального закона от 09.02.2009 № 8-ФЗ «Об обеспечении доступа к информации о деятельности государственных органов и органов местного самоуправления», поступивших в адрес</w:t>
      </w:r>
      <w:proofErr w:type="gramEnd"/>
      <w:r>
        <w:rPr>
          <w:rFonts w:ascii="Times New Roman" w:hAnsi="Times New Roman" w:cs="Times New Roman"/>
          <w:sz w:val="28"/>
          <w:szCs w:val="28"/>
        </w:rPr>
        <w:t xml:space="preserve"> Главы Черновского сельсовета Кочковского района Новосибирской области и в администрацию  Черновского сельсовета Кочковского района Новосибирской области.</w:t>
      </w:r>
    </w:p>
    <w:p w:rsidR="00BE7C31" w:rsidRDefault="00BE7C31" w:rsidP="00BE7C31">
      <w:pPr>
        <w:autoSpaceDE w:val="0"/>
        <w:autoSpaceDN w:val="0"/>
        <w:adjustRightInd w:val="0"/>
        <w:ind w:firstLine="709"/>
        <w:jc w:val="both"/>
        <w:rPr>
          <w:color w:val="000000"/>
          <w:sz w:val="28"/>
          <w:szCs w:val="28"/>
        </w:rPr>
      </w:pPr>
      <w:r>
        <w:rPr>
          <w:sz w:val="28"/>
          <w:szCs w:val="28"/>
        </w:rPr>
        <w:t xml:space="preserve">2. </w:t>
      </w:r>
      <w:proofErr w:type="gramStart"/>
      <w:r>
        <w:rPr>
          <w:sz w:val="28"/>
          <w:szCs w:val="28"/>
        </w:rPr>
        <w:t>Работа по рассмотрению обращений, запросов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(далее</w:t>
      </w:r>
      <w:proofErr w:type="gramEnd"/>
      <w:r>
        <w:rPr>
          <w:sz w:val="28"/>
          <w:szCs w:val="28"/>
        </w:rPr>
        <w:t xml:space="preserve"> – </w:t>
      </w:r>
      <w:proofErr w:type="gramStart"/>
      <w:r>
        <w:rPr>
          <w:sz w:val="28"/>
          <w:szCs w:val="28"/>
        </w:rPr>
        <w:t>Федеральный закон от 02.05.2006 № 59-ФЗ),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от 09.02.2009 № 8-ФЗ), решениями и поручениями Губернатора Новосибирской области, сборником методических рекомендаций и документов, в том числе в электронном виде,</w:t>
      </w:r>
      <w:r>
        <w:rPr>
          <w:color w:val="000000"/>
          <w:sz w:val="24"/>
          <w:szCs w:val="24"/>
        </w:rPr>
        <w:t xml:space="preserve"> </w:t>
      </w:r>
      <w:r>
        <w:rPr>
          <w:color w:val="000000"/>
          <w:sz w:val="28"/>
          <w:szCs w:val="28"/>
        </w:rPr>
        <w:t>по работе с обращениями и запросами российских и иностранных граждан, лиц без гражданства, объединений</w:t>
      </w:r>
      <w:proofErr w:type="gramEnd"/>
      <w:r>
        <w:rPr>
          <w:color w:val="000000"/>
          <w:sz w:val="28"/>
          <w:szCs w:val="28"/>
        </w:rPr>
        <w:t xml:space="preserve"> </w:t>
      </w:r>
      <w:proofErr w:type="gramStart"/>
      <w:r>
        <w:rPr>
          <w:color w:val="000000"/>
          <w:sz w:val="28"/>
          <w:szCs w:val="28"/>
        </w:rPr>
        <w:t xml:space="preserve">граждан, в том числе юридических лиц, в приемных Президента Российской Федерации, в государственных органах и органах местного самоуправления, государственных и муниципальных учреждениях и иных организациях, на которые возложено осуществление публично значимых функций, утвержденным подпунктом 4.1. пункта 4 </w:t>
      </w:r>
      <w:r>
        <w:rPr>
          <w:color w:val="000000"/>
          <w:sz w:val="28"/>
          <w:szCs w:val="28"/>
        </w:rPr>
        <w:lastRenderedPageBreak/>
        <w:t>решения рабочей группы при Администрации Президента Российской Федерации по координации и оценке работы с обращениями граждан и организаций (протокол заседания № 15 от 20</w:t>
      </w:r>
      <w:proofErr w:type="gramEnd"/>
      <w:r>
        <w:rPr>
          <w:color w:val="000000"/>
          <w:sz w:val="28"/>
          <w:szCs w:val="28"/>
        </w:rPr>
        <w:t xml:space="preserve"> сентября 2018 года)</w:t>
      </w:r>
    </w:p>
    <w:p w:rsidR="00BE7C31" w:rsidRDefault="00BE7C31" w:rsidP="00BE7C31">
      <w:pPr>
        <w:autoSpaceDE w:val="0"/>
        <w:autoSpaceDN w:val="0"/>
        <w:adjustRightInd w:val="0"/>
        <w:jc w:val="both"/>
        <w:rPr>
          <w:sz w:val="28"/>
          <w:szCs w:val="28"/>
        </w:rPr>
      </w:pPr>
      <w:proofErr w:type="gramStart"/>
      <w:r>
        <w:rPr>
          <w:sz w:val="28"/>
          <w:szCs w:val="28"/>
        </w:rPr>
        <w:t>Постановлением Правительства Российской Федерации от 27.12.2023 № 2334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w:t>
      </w:r>
      <w:proofErr w:type="gramEnd"/>
      <w:r>
        <w:rPr>
          <w:sz w:val="28"/>
          <w:szCs w:val="28"/>
        </w:rPr>
        <w:t xml:space="preserve">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w:t>
      </w:r>
      <w:proofErr w:type="gramStart"/>
      <w:r>
        <w:rPr>
          <w:sz w:val="28"/>
          <w:szCs w:val="28"/>
        </w:rPr>
        <w:t>.(</w:t>
      </w:r>
      <w:proofErr w:type="gramEnd"/>
      <w:r>
        <w:rPr>
          <w:sz w:val="28"/>
          <w:szCs w:val="28"/>
        </w:rPr>
        <w:t xml:space="preserve"> в ред. от 10.04.2024 №23-ра )</w:t>
      </w:r>
      <w:r w:rsidR="00793325" w:rsidRPr="00793325">
        <w:rPr>
          <w:sz w:val="28"/>
          <w:szCs w:val="28"/>
        </w:rPr>
        <w:t xml:space="preserve"> </w:t>
      </w:r>
      <w:r w:rsidR="00793325">
        <w:rPr>
          <w:sz w:val="28"/>
          <w:szCs w:val="28"/>
        </w:rPr>
        <w:t>,постановлением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Новосибирской области и органах местного самоуправления муниципальных образований Новосибирской области»</w:t>
      </w:r>
      <w:r w:rsidR="00793325">
        <w:rPr>
          <w:color w:val="1F497D"/>
          <w:sz w:val="28"/>
          <w:szCs w:val="28"/>
        </w:rPr>
        <w:t xml:space="preserve"> </w:t>
      </w:r>
      <w:proofErr w:type="gramStart"/>
      <w:r w:rsidR="00793325">
        <w:rPr>
          <w:color w:val="1F497D"/>
          <w:sz w:val="28"/>
          <w:szCs w:val="28"/>
        </w:rPr>
        <w:t xml:space="preserve">(  </w:t>
      </w:r>
      <w:proofErr w:type="gramEnd"/>
      <w:r w:rsidR="00793325">
        <w:rPr>
          <w:color w:val="1F497D"/>
          <w:sz w:val="28"/>
          <w:szCs w:val="28"/>
        </w:rPr>
        <w:t>в ред. от  07.02.2025</w:t>
      </w:r>
      <w:r w:rsidR="00580EEC">
        <w:rPr>
          <w:color w:val="1F497D"/>
          <w:sz w:val="28"/>
          <w:szCs w:val="28"/>
        </w:rPr>
        <w:t xml:space="preserve"> </w:t>
      </w:r>
      <w:r w:rsidR="00793325">
        <w:rPr>
          <w:color w:val="1F497D"/>
          <w:sz w:val="28"/>
          <w:szCs w:val="28"/>
        </w:rPr>
        <w:t>№ 13-ра)</w:t>
      </w:r>
    </w:p>
    <w:p w:rsidR="00BE7C31" w:rsidRPr="00492761" w:rsidRDefault="00BE7C31" w:rsidP="004927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Прием, регистрацию и учет поступивших в администрацию обращений и запросов, а также контроль за соблюдением порядка рассмотрения обращений и запросов осуществляет  специалист 1-го разряда администрации сельсовета в должностную  инструкцию входит организация и работа с обращениями граждан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Рассмотрение обращений граждан является должностной обязанностью Главы Черновского сельсовета Кочковского района Новосибирской области, муниципальных служащих и иных работников администрации  Черновского сельсовета Кочковского района Новосибирской области.</w:t>
      </w:r>
    </w:p>
    <w:p w:rsidR="00BE7C31" w:rsidRDefault="00BE7C31" w:rsidP="00BE7C31">
      <w:pPr>
        <w:pStyle w:val="ConsPlusNormal"/>
        <w:rPr>
          <w:rFonts w:ascii="Times New Roman" w:hAnsi="Times New Roman" w:cs="Times New Roman"/>
          <w:sz w:val="28"/>
          <w:szCs w:val="28"/>
        </w:rPr>
      </w:pPr>
    </w:p>
    <w:p w:rsidR="00BE7C31" w:rsidRDefault="00BE7C31" w:rsidP="00BE7C31">
      <w:pPr>
        <w:pStyle w:val="ConsPlusNormal"/>
        <w:jc w:val="center"/>
        <w:rPr>
          <w:rFonts w:ascii="Times New Roman" w:hAnsi="Times New Roman" w:cs="Times New Roman"/>
          <w:b/>
          <w:sz w:val="28"/>
          <w:szCs w:val="28"/>
        </w:rPr>
      </w:pPr>
      <w:r>
        <w:rPr>
          <w:rFonts w:ascii="Times New Roman" w:hAnsi="Times New Roman" w:cs="Times New Roman"/>
          <w:b/>
          <w:sz w:val="28"/>
          <w:szCs w:val="28"/>
        </w:rPr>
        <w:t>II. Особенности приема, регистрации и учета</w:t>
      </w:r>
    </w:p>
    <w:p w:rsidR="00BE7C31" w:rsidRDefault="00BE7C31" w:rsidP="00BE7C31">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обращений  письменной форме  и запросов в письменной форме</w:t>
      </w:r>
    </w:p>
    <w:p w:rsidR="00BE7C31" w:rsidRDefault="00BE7C31" w:rsidP="00BE7C31">
      <w:pPr>
        <w:pStyle w:val="ConsPlusNormal"/>
        <w:rPr>
          <w:rFonts w:ascii="Times New Roman" w:hAnsi="Times New Roman" w:cs="Times New Roman"/>
          <w:sz w:val="28"/>
          <w:szCs w:val="28"/>
        </w:rPr>
      </w:pPr>
    </w:p>
    <w:p w:rsidR="00BE7C31" w:rsidRDefault="00BE7C31" w:rsidP="00BE7C31">
      <w:pPr>
        <w:tabs>
          <w:tab w:val="left" w:pos="851"/>
          <w:tab w:val="left" w:pos="993"/>
          <w:tab w:val="left" w:pos="1276"/>
        </w:tabs>
        <w:jc w:val="both"/>
        <w:rPr>
          <w:sz w:val="28"/>
          <w:szCs w:val="28"/>
        </w:rPr>
      </w:pPr>
      <w:r>
        <w:rPr>
          <w:sz w:val="28"/>
          <w:szCs w:val="28"/>
        </w:rPr>
        <w:t>5. </w:t>
      </w:r>
      <w:proofErr w:type="gramStart"/>
      <w:r>
        <w:rPr>
          <w:sz w:val="28"/>
          <w:szCs w:val="28"/>
        </w:rPr>
        <w:t>Если к  обращению в письменной форме  приложены оригиналы документов, денежные купюры и другие ценности, сотрудниками администрации Черновского сельсовета Кочковского района Новосибирской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автору заказной корреспонденцией по</w:t>
      </w:r>
      <w:proofErr w:type="gramEnd"/>
      <w:r>
        <w:rPr>
          <w:sz w:val="28"/>
          <w:szCs w:val="28"/>
        </w:rPr>
        <w:t xml:space="preserve"> почтовому адресу, указанному в обращении, второй экземпляр акта и копии документов приобщаются к поступившему  обращению письменной форм</w:t>
      </w:r>
      <w:proofErr w:type="gramStart"/>
      <w:r>
        <w:rPr>
          <w:sz w:val="28"/>
          <w:szCs w:val="28"/>
        </w:rPr>
        <w:t>е(</w:t>
      </w:r>
      <w:proofErr w:type="gramEnd"/>
      <w:r>
        <w:rPr>
          <w:sz w:val="28"/>
          <w:szCs w:val="28"/>
        </w:rPr>
        <w:t xml:space="preserve"> в редакции от 02.11.2023 №76-ра )</w:t>
      </w:r>
    </w:p>
    <w:p w:rsidR="00BE7C31" w:rsidRDefault="00BE7C31" w:rsidP="00BE7C31">
      <w:pPr>
        <w:autoSpaceDE w:val="0"/>
        <w:autoSpaceDN w:val="0"/>
        <w:adjustRightInd w:val="0"/>
        <w:ind w:firstLine="709"/>
        <w:jc w:val="both"/>
        <w:rPr>
          <w:sz w:val="28"/>
          <w:szCs w:val="28"/>
        </w:rPr>
      </w:pP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Поздравления, приглашения, соболезнования, печатные издания, поступившие в адрес Главы  Черновского сельсовета Кочковского района Новосибирской области и в администрацию Черновского сельсовета Кочковского района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BE7C31" w:rsidRDefault="00BE7C31" w:rsidP="00BE7C31">
      <w:pPr>
        <w:tabs>
          <w:tab w:val="left" w:pos="851"/>
          <w:tab w:val="left" w:pos="993"/>
          <w:tab w:val="left" w:pos="1276"/>
        </w:tabs>
        <w:rPr>
          <w:sz w:val="28"/>
          <w:szCs w:val="28"/>
        </w:rPr>
      </w:pPr>
      <w:r>
        <w:rPr>
          <w:sz w:val="28"/>
          <w:szCs w:val="28"/>
        </w:rPr>
        <w:t>6.  Гражданин может направить обращение в форме электронного документа, помимо способов, установленных Федеральным законом от 02.05.2006 № 59-ФЗ «О порядке рассмотрения обращений граждан Российской Федерации», с использованием унифицированной формы официального сайта администрации Черновского сельсовета  Кочковского района Новосибирской области в информационно-телекоммуникационной сети «Интернет».». ( в редакции от 02.11.2023 №76-ра</w:t>
      </w:r>
      <w:proofErr w:type="gramStart"/>
      <w:r>
        <w:rPr>
          <w:sz w:val="28"/>
          <w:szCs w:val="28"/>
        </w:rPr>
        <w:t xml:space="preserve"> )</w:t>
      </w:r>
      <w:proofErr w:type="gramEnd"/>
      <w:r>
        <w:rPr>
          <w:sz w:val="28"/>
          <w:szCs w:val="28"/>
        </w:rPr>
        <w:t xml:space="preserve">                                                                          7. Регистрация обращений граждан и запросов производится в системе электронного документооборота и делопроизводства Правительства Новосибирской области (далее – СЭДД), за исключением обращений, поданных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Обращения, поданные с использованием единого портала, регистрируются автоматически в момент их подачи посредством единого портала</w:t>
      </w:r>
      <w:proofErr w:type="gramStart"/>
      <w:r>
        <w:rPr>
          <w:sz w:val="28"/>
          <w:szCs w:val="28"/>
        </w:rPr>
        <w:t>.</w:t>
      </w:r>
      <w:proofErr w:type="gramEnd"/>
      <w:r>
        <w:rPr>
          <w:i/>
          <w:sz w:val="28"/>
          <w:szCs w:val="28"/>
        </w:rPr>
        <w:t xml:space="preserve"> (</w:t>
      </w:r>
      <w:proofErr w:type="gramStart"/>
      <w:r>
        <w:rPr>
          <w:i/>
          <w:sz w:val="28"/>
          <w:szCs w:val="28"/>
        </w:rPr>
        <w:t>п</w:t>
      </w:r>
      <w:proofErr w:type="gramEnd"/>
      <w:r>
        <w:rPr>
          <w:i/>
          <w:sz w:val="28"/>
          <w:szCs w:val="28"/>
        </w:rPr>
        <w:t>ункт в ред. от 02.11.2023 № 76-ра, от 10.04.2024 № 23-ра)</w:t>
      </w:r>
    </w:p>
    <w:p w:rsidR="00BE7C31" w:rsidRDefault="00BE7C31" w:rsidP="00BE7C31">
      <w:pPr>
        <w:tabs>
          <w:tab w:val="left" w:pos="851"/>
          <w:tab w:val="left" w:pos="993"/>
          <w:tab w:val="left" w:pos="1276"/>
        </w:tabs>
        <w:rPr>
          <w:sz w:val="28"/>
          <w:szCs w:val="28"/>
        </w:rPr>
      </w:pPr>
      <w:r>
        <w:rPr>
          <w:sz w:val="28"/>
          <w:szCs w:val="28"/>
        </w:rPr>
        <w:t>7.1. Получение и обработка обращений, а также направление ответов на обращения осуществляются с использованием платформы обратной связи единого портала. Ответы на обращения, уведомления о переадресации обращений в орган, организацию или должностному лицу, в компетенцию которых входит решение поставленных в обращении вопросов, направляются по адресу (уникальному идентификатору) личного кабинета физического или юридического лица на едином портале</w:t>
      </w:r>
      <w:proofErr w:type="gramStart"/>
      <w:r>
        <w:rPr>
          <w:sz w:val="28"/>
          <w:szCs w:val="28"/>
        </w:rPr>
        <w:t>.</w:t>
      </w:r>
      <w:proofErr w:type="gramEnd"/>
      <w:r>
        <w:rPr>
          <w:sz w:val="28"/>
          <w:szCs w:val="28"/>
        </w:rPr>
        <w:t xml:space="preserve"> </w:t>
      </w:r>
      <w:r>
        <w:rPr>
          <w:i/>
          <w:sz w:val="28"/>
          <w:szCs w:val="28"/>
        </w:rPr>
        <w:t>(</w:t>
      </w:r>
      <w:proofErr w:type="gramStart"/>
      <w:r>
        <w:rPr>
          <w:i/>
          <w:sz w:val="28"/>
          <w:szCs w:val="28"/>
        </w:rPr>
        <w:t>п</w:t>
      </w:r>
      <w:proofErr w:type="gramEnd"/>
      <w:r>
        <w:rPr>
          <w:i/>
          <w:sz w:val="28"/>
          <w:szCs w:val="28"/>
        </w:rPr>
        <w:t>ункт дополнен ред. от 10.04..2024 №23-ра</w:t>
      </w:r>
      <w:r>
        <w:rPr>
          <w:sz w:val="28"/>
          <w:szCs w:val="28"/>
        </w:rPr>
        <w:t xml:space="preserve">»)                                                                    </w:t>
      </w:r>
    </w:p>
    <w:p w:rsidR="00BE7C31" w:rsidRDefault="00BE7C31" w:rsidP="00BE7C31">
      <w:pPr>
        <w:pStyle w:val="a4"/>
        <w:ind w:firstLine="0"/>
        <w:rPr>
          <w:rFonts w:ascii="Times New Roman" w:hAnsi="Times New Roman"/>
          <w:sz w:val="28"/>
          <w:szCs w:val="28"/>
        </w:rPr>
      </w:pPr>
      <w:r>
        <w:rPr>
          <w:rFonts w:ascii="Times New Roman" w:hAnsi="Times New Roman"/>
          <w:sz w:val="28"/>
          <w:szCs w:val="28"/>
        </w:rPr>
        <w:t>8. </w:t>
      </w:r>
      <w:r>
        <w:rPr>
          <w:rFonts w:ascii="Times New Roman" w:hAnsi="Times New Roman"/>
          <w:color w:val="000000"/>
          <w:sz w:val="28"/>
          <w:szCs w:val="28"/>
          <w:shd w:val="clear" w:color="auto" w:fill="FFFFFF"/>
        </w:rPr>
        <w:t>В случае поступления в администрацию Черновского сельсовета Кочковского района Новосибирской области запроса, составленного на иностранном языке, такой запрос подлежит рассмотрению при наличии перевода на русский язык, представленного пользователем информации. При отсутствии перевода такой запрос не подлежит рассмотрению и подлежит списанию в дело.</w:t>
      </w:r>
    </w:p>
    <w:p w:rsidR="00BE7C31" w:rsidRDefault="00BE7C31" w:rsidP="00BE7C31">
      <w:pPr>
        <w:tabs>
          <w:tab w:val="left" w:pos="851"/>
          <w:tab w:val="left" w:pos="993"/>
          <w:tab w:val="left" w:pos="1276"/>
        </w:tabs>
        <w:rPr>
          <w:sz w:val="28"/>
          <w:szCs w:val="28"/>
        </w:rPr>
      </w:pPr>
      <w:r>
        <w:rPr>
          <w:sz w:val="28"/>
          <w:szCs w:val="28"/>
        </w:rPr>
        <w:t xml:space="preserve">9.  </w:t>
      </w:r>
      <w:proofErr w:type="gramStart"/>
      <w:r>
        <w:rPr>
          <w:sz w:val="28"/>
          <w:szCs w:val="28"/>
        </w:rPr>
        <w:t xml:space="preserve">Обращение, в письменной форме  содержащее вопросы, решение которых не входит в компетенцию Главы Черновского _сельсовета Кочковского района Новосибирской области и администрации Черновского сельсовета Кочковского района Новосибирской области, запрос, не относящийся к деятельности Главы Черновского сельсовета Кочковского района, администрации Черновского сельсовета Кочковского района Новосибирской области, направляются в соответствующий государственный орган, орган </w:t>
      </w:r>
      <w:r>
        <w:rPr>
          <w:sz w:val="28"/>
          <w:szCs w:val="28"/>
        </w:rPr>
        <w:lastRenderedPageBreak/>
        <w:t>местного самоуправления или соответствующему должностному лицу, в компетенцию которых входит</w:t>
      </w:r>
      <w:proofErr w:type="gramEnd"/>
      <w:r>
        <w:rPr>
          <w:sz w:val="28"/>
          <w:szCs w:val="28"/>
        </w:rPr>
        <w:t xml:space="preserve"> </w:t>
      </w:r>
      <w:proofErr w:type="gramStart"/>
      <w:r>
        <w:rPr>
          <w:sz w:val="28"/>
          <w:szCs w:val="28"/>
        </w:rPr>
        <w:t>решение поставленных в обращении вопросов, или к полномочиям которых отнесено предоставление запрашиваемой информации посредством СЭДД (при наличии подключения соответствующего государственного органа, органа местного самоуправления или соответствующего должностного лица к СЭДД, в иных случаях - заказной корреспонденцией почтовой связью) с уведомлением гражданина, направившего обращение, пользователя информации, направившего запрос, заказной корреспонденцией почтовой связью в случае направления обращения или запроса в письменной форме, в</w:t>
      </w:r>
      <w:proofErr w:type="gramEnd"/>
      <w:r>
        <w:rPr>
          <w:sz w:val="28"/>
          <w:szCs w:val="28"/>
        </w:rPr>
        <w:t xml:space="preserve"> случае направления обращения в форме электронного документа или запроса в электронном виде - с адреса электронной почты koch_chern@mail.ru </w:t>
      </w:r>
      <w:r>
        <w:rPr>
          <w:i/>
          <w:color w:val="808080"/>
          <w:sz w:val="28"/>
          <w:szCs w:val="28"/>
        </w:rPr>
        <w:t xml:space="preserve"> </w:t>
      </w:r>
      <w:r>
        <w:rPr>
          <w:sz w:val="28"/>
          <w:szCs w:val="28"/>
        </w:rPr>
        <w:t xml:space="preserve">Подтверждение отправки уведомлений гражданам о переадресации обращения, запросов распечатываются и подшиваются к обращению, запросу, затем они сканируются и прикрепляются к регистрационной карточке в СЭДД. </w:t>
      </w:r>
      <w:proofErr w:type="gramStart"/>
      <w:r>
        <w:rPr>
          <w:sz w:val="28"/>
          <w:szCs w:val="28"/>
        </w:rPr>
        <w:t xml:space="preserve">( </w:t>
      </w:r>
      <w:proofErr w:type="gramEnd"/>
      <w:r>
        <w:rPr>
          <w:sz w:val="28"/>
          <w:szCs w:val="28"/>
        </w:rPr>
        <w:t>в ред. от 02.11.2023 №76-ра )</w:t>
      </w:r>
    </w:p>
    <w:p w:rsidR="00BE7C31" w:rsidRDefault="00BE7C31" w:rsidP="00BE7C31">
      <w:pPr>
        <w:rPr>
          <w:sz w:val="28"/>
          <w:szCs w:val="28"/>
        </w:rPr>
      </w:pPr>
      <w:r>
        <w:rPr>
          <w:sz w:val="28"/>
          <w:szCs w:val="28"/>
        </w:rPr>
        <w:t>10. .  Ответ на обращение</w:t>
      </w:r>
      <w:proofErr w:type="gramStart"/>
      <w:r>
        <w:rPr>
          <w:sz w:val="28"/>
          <w:szCs w:val="28"/>
        </w:rPr>
        <w:t xml:space="preserve"> .</w:t>
      </w:r>
      <w:proofErr w:type="gramEnd"/>
      <w:r>
        <w:rPr>
          <w:sz w:val="28"/>
          <w:szCs w:val="28"/>
        </w:rPr>
        <w:t xml:space="preserve"> направляется в форме электронного документа с адреса электронной почты  </w:t>
      </w:r>
      <w:hyperlink r:id="rId5" w:history="1">
        <w:r>
          <w:rPr>
            <w:rStyle w:val="a3"/>
            <w:sz w:val="28"/>
            <w:szCs w:val="28"/>
          </w:rPr>
          <w:t>koch_chern@mail.ru</w:t>
        </w:r>
      </w:hyperlink>
      <w:r>
        <w:rPr>
          <w:sz w:val="28"/>
          <w:szCs w:val="28"/>
        </w:rPr>
        <w:t xml:space="preserve">   по адресу электронной почты, указанному в обращении, поступившем в администрацию Черновского сельсовета Кочковского района Новосибирской области или Главе Черновского сельсовета   Кочковского района Новосибирской области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Черновского сельсовета Кочковского района Новосибирской области или Главе Черновского сельсовета   Кочковского района Новосибирской области в письменной форме. </w:t>
      </w:r>
      <w:proofErr w:type="gramStart"/>
      <w:r>
        <w:rPr>
          <w:sz w:val="28"/>
          <w:szCs w:val="28"/>
        </w:rPr>
        <w:t>Кроме того, на поступившее администрацию Черновского сельсовета Кочковского района Новосибирской области или Главе Черновского сельсовета   Кочковского района Новосибирской области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w:t>
      </w:r>
      <w:proofErr w:type="gramEnd"/>
      <w:r>
        <w:rPr>
          <w:sz w:val="28"/>
          <w:szCs w:val="28"/>
        </w:rPr>
        <w:t xml:space="preserve">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BE7C31" w:rsidRDefault="00BE7C31" w:rsidP="00BE7C31">
      <w:pPr>
        <w:rPr>
          <w:sz w:val="28"/>
          <w:szCs w:val="28"/>
        </w:rPr>
      </w:pPr>
      <w:r>
        <w:rPr>
          <w:sz w:val="28"/>
          <w:szCs w:val="28"/>
        </w:rPr>
        <w:t xml:space="preserve">  Подтверждение отправки ответов, уведомлений гражданам о переадресации обращения, запросов распечатываются и подшиваются к обращению, запросу, затем оно сканируется и прикрепляется к регистрационной карточке в СЭДД.» </w:t>
      </w:r>
      <w:proofErr w:type="gramStart"/>
      <w:r>
        <w:rPr>
          <w:sz w:val="28"/>
          <w:szCs w:val="28"/>
        </w:rPr>
        <w:t xml:space="preserve">( </w:t>
      </w:r>
      <w:proofErr w:type="gramEnd"/>
      <w:r>
        <w:rPr>
          <w:sz w:val="28"/>
          <w:szCs w:val="28"/>
        </w:rPr>
        <w:t>в ред. от 07.12.2023 №87-ра )</w:t>
      </w:r>
    </w:p>
    <w:p w:rsidR="00BE7C31" w:rsidRDefault="00BE7C31" w:rsidP="00BE7C31">
      <w:pPr>
        <w:jc w:val="both"/>
        <w:rPr>
          <w:sz w:val="28"/>
          <w:szCs w:val="28"/>
        </w:rPr>
      </w:pP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p>
    <w:p w:rsidR="00BE7C31" w:rsidRDefault="00BE7C31" w:rsidP="00BE7C31">
      <w:pPr>
        <w:pStyle w:val="ConsPlusNormal"/>
        <w:jc w:val="both"/>
        <w:rPr>
          <w:rFonts w:ascii="Times New Roman" w:hAnsi="Times New Roman" w:cs="Times New Roman"/>
          <w:sz w:val="28"/>
          <w:szCs w:val="28"/>
        </w:rPr>
      </w:pPr>
    </w:p>
    <w:p w:rsidR="00BE7C31" w:rsidRDefault="00BE7C31" w:rsidP="00BE7C31">
      <w:pPr>
        <w:tabs>
          <w:tab w:val="left" w:pos="851"/>
          <w:tab w:val="left" w:pos="993"/>
          <w:tab w:val="left" w:pos="1276"/>
        </w:tabs>
        <w:ind w:firstLine="851"/>
        <w:jc w:val="center"/>
        <w:rPr>
          <w:b/>
          <w:sz w:val="28"/>
          <w:szCs w:val="28"/>
        </w:rPr>
      </w:pPr>
      <w:r>
        <w:rPr>
          <w:b/>
          <w:sz w:val="28"/>
          <w:szCs w:val="28"/>
          <w:lang w:val="en-US"/>
        </w:rPr>
        <w:lastRenderedPageBreak/>
        <w:t>III</w:t>
      </w:r>
      <w:r>
        <w:rPr>
          <w:b/>
          <w:sz w:val="28"/>
          <w:szCs w:val="28"/>
        </w:rPr>
        <w:t>. Личный прием граждан</w:t>
      </w:r>
    </w:p>
    <w:p w:rsidR="00BE7C31" w:rsidRDefault="00BE7C31" w:rsidP="00BE7C31">
      <w:pPr>
        <w:tabs>
          <w:tab w:val="left" w:pos="851"/>
          <w:tab w:val="left" w:pos="993"/>
          <w:tab w:val="left" w:pos="1276"/>
        </w:tabs>
        <w:ind w:firstLine="851"/>
        <w:jc w:val="both"/>
        <w:rPr>
          <w:sz w:val="28"/>
          <w:szCs w:val="28"/>
        </w:rPr>
      </w:pPr>
    </w:p>
    <w:p w:rsidR="00BE7C31" w:rsidRDefault="00BE7C31" w:rsidP="00BE7C31">
      <w:pPr>
        <w:tabs>
          <w:tab w:val="left" w:pos="851"/>
          <w:tab w:val="left" w:pos="993"/>
          <w:tab w:val="left" w:pos="1276"/>
        </w:tabs>
        <w:ind w:firstLine="851"/>
        <w:jc w:val="both"/>
        <w:rPr>
          <w:sz w:val="28"/>
          <w:szCs w:val="28"/>
        </w:rPr>
      </w:pPr>
      <w:r>
        <w:rPr>
          <w:sz w:val="28"/>
          <w:szCs w:val="28"/>
        </w:rPr>
        <w:t xml:space="preserve">11. Личный прием граждан осуществляется Главой Черновского сельсовета Кочковского района Новосибирской области по </w:t>
      </w:r>
      <w:r>
        <w:rPr>
          <w:i/>
          <w:color w:val="808080"/>
          <w:sz w:val="28"/>
          <w:szCs w:val="28"/>
        </w:rPr>
        <w:t xml:space="preserve">пятницам </w:t>
      </w:r>
      <w:r>
        <w:rPr>
          <w:sz w:val="28"/>
          <w:szCs w:val="28"/>
        </w:rPr>
        <w:t xml:space="preserve">  с __-14-00 до _18_-00 в личном кабинете Главы Черновского сельсовета Кочковского района Новосибирской области.</w:t>
      </w:r>
    </w:p>
    <w:p w:rsidR="00BE7C31" w:rsidRDefault="00BE7C31" w:rsidP="00BE7C31">
      <w:pPr>
        <w:autoSpaceDE w:val="0"/>
        <w:autoSpaceDN w:val="0"/>
        <w:adjustRightInd w:val="0"/>
        <w:ind w:firstLine="709"/>
        <w:jc w:val="both"/>
        <w:rPr>
          <w:sz w:val="28"/>
          <w:szCs w:val="28"/>
        </w:rPr>
      </w:pPr>
      <w:r>
        <w:rPr>
          <w:sz w:val="28"/>
          <w:szCs w:val="28"/>
        </w:rPr>
        <w:t>Личный прием гражданина Главой Черновского сельсовета Кочковского района Новосибирской области осуществляется на основании предварительной записи на личный прием к Главе  Черновского  сельсовета Кочковского района Новосибирской области.</w:t>
      </w:r>
    </w:p>
    <w:p w:rsidR="00BE7C31" w:rsidRDefault="00BE7C31" w:rsidP="00BE7C31">
      <w:pPr>
        <w:autoSpaceDE w:val="0"/>
        <w:autoSpaceDN w:val="0"/>
        <w:adjustRightInd w:val="0"/>
        <w:ind w:firstLine="709"/>
        <w:jc w:val="both"/>
        <w:rPr>
          <w:sz w:val="28"/>
          <w:szCs w:val="28"/>
        </w:rPr>
      </w:pPr>
      <w:r>
        <w:rPr>
          <w:sz w:val="28"/>
          <w:szCs w:val="28"/>
        </w:rPr>
        <w:t>Предварительная запись на личный прием к Главе Черновского сельсовета Кочковского района Новосибирской области осуществляется на основании:</w:t>
      </w:r>
    </w:p>
    <w:p w:rsidR="00BE7C31" w:rsidRDefault="00BE7C31" w:rsidP="00BE7C31">
      <w:pPr>
        <w:autoSpaceDE w:val="0"/>
        <w:autoSpaceDN w:val="0"/>
        <w:adjustRightInd w:val="0"/>
        <w:ind w:firstLine="709"/>
        <w:jc w:val="both"/>
        <w:rPr>
          <w:sz w:val="28"/>
          <w:szCs w:val="28"/>
        </w:rPr>
      </w:pPr>
      <w:r>
        <w:rPr>
          <w:sz w:val="28"/>
          <w:szCs w:val="28"/>
        </w:rPr>
        <w:t>1) устного обращения гражданина о записи на личный прием (при обращении лично или по справочному телефону);</w:t>
      </w:r>
    </w:p>
    <w:p w:rsidR="00BE7C31" w:rsidRDefault="00BE7C31" w:rsidP="00BE7C31">
      <w:pPr>
        <w:autoSpaceDE w:val="0"/>
        <w:autoSpaceDN w:val="0"/>
        <w:adjustRightInd w:val="0"/>
        <w:ind w:firstLine="709"/>
        <w:jc w:val="both"/>
        <w:rPr>
          <w:sz w:val="28"/>
          <w:szCs w:val="28"/>
          <w:highlight w:val="yellow"/>
        </w:rPr>
      </w:pPr>
      <w:r>
        <w:rPr>
          <w:sz w:val="28"/>
          <w:szCs w:val="28"/>
        </w:rPr>
        <w:t>2)  обращения   в письменной форме гражданина о личном приеме</w:t>
      </w:r>
      <w:proofErr w:type="gramStart"/>
      <w:r>
        <w:rPr>
          <w:sz w:val="28"/>
          <w:szCs w:val="28"/>
        </w:rPr>
        <w:t>.</w:t>
      </w:r>
      <w:proofErr w:type="gramEnd"/>
      <w:r>
        <w:rPr>
          <w:sz w:val="28"/>
          <w:szCs w:val="28"/>
        </w:rPr>
        <w:t xml:space="preserve"> ( </w:t>
      </w:r>
      <w:proofErr w:type="gramStart"/>
      <w:r>
        <w:rPr>
          <w:sz w:val="28"/>
          <w:szCs w:val="28"/>
        </w:rPr>
        <w:t>в</w:t>
      </w:r>
      <w:proofErr w:type="gramEnd"/>
      <w:r>
        <w:rPr>
          <w:sz w:val="28"/>
          <w:szCs w:val="28"/>
        </w:rPr>
        <w:t xml:space="preserve"> ред. от 02.11.2023 №76-ра )</w:t>
      </w:r>
    </w:p>
    <w:p w:rsidR="00BE7C31" w:rsidRDefault="00BE7C31" w:rsidP="00BE7C31">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12. Глава </w:t>
      </w:r>
      <w:proofErr w:type="spellStart"/>
      <w:r>
        <w:rPr>
          <w:rFonts w:ascii="Times New Roman" w:hAnsi="Times New Roman" w:cs="Times New Roman"/>
          <w:sz w:val="28"/>
          <w:szCs w:val="28"/>
        </w:rPr>
        <w:t>Черновского_сельсовета</w:t>
      </w:r>
      <w:proofErr w:type="spellEnd"/>
      <w:r>
        <w:rPr>
          <w:rFonts w:ascii="Times New Roman" w:hAnsi="Times New Roman" w:cs="Times New Roman"/>
          <w:sz w:val="28"/>
          <w:szCs w:val="28"/>
        </w:rPr>
        <w:t xml:space="preserve"> Кочковского района Новосибирской области может </w:t>
      </w:r>
      <w:r>
        <w:rPr>
          <w:rFonts w:ascii="Times New Roman" w:hAnsi="Times New Roman"/>
          <w:sz w:val="28"/>
          <w:szCs w:val="28"/>
        </w:rPr>
        <w:t>проводить выездные личные приемы граждан в населенных пунктах, находящихся на территории  Черновского сельсовета Кочковского района Новосибирской области.</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proofErr w:type="gramStart"/>
      <w:r>
        <w:rPr>
          <w:rFonts w:ascii="Times New Roman" w:hAnsi="Times New Roman" w:cs="Times New Roman"/>
          <w:sz w:val="28"/>
          <w:szCs w:val="28"/>
        </w:rPr>
        <w:t xml:space="preserve">Предварительная работа по организации личного приема граждан Главой Черновского _сельсовета Кочковского района Новосибирской области проводится специалистом  администрации  Черновского сельсовета Кочковского района Новосибирской области </w:t>
      </w:r>
      <w:r>
        <w:rPr>
          <w:rFonts w:ascii="Times New Roman" w:hAnsi="Times New Roman" w:cs="Times New Roman"/>
          <w:i/>
          <w:sz w:val="28"/>
          <w:szCs w:val="28"/>
        </w:rPr>
        <w:t xml:space="preserve"> </w:t>
      </w:r>
      <w:r>
        <w:rPr>
          <w:rFonts w:ascii="Times New Roman" w:hAnsi="Times New Roman" w:cs="Times New Roman"/>
          <w:sz w:val="28"/>
          <w:szCs w:val="28"/>
        </w:rPr>
        <w:t>ответственным за организацию работы по рассмотрению обращений граждан в администрации Черновского _сельсовета Кочковского района Новосибирской области).</w:t>
      </w:r>
      <w:proofErr w:type="gramEnd"/>
    </w:p>
    <w:p w:rsidR="00BE7C31" w:rsidRDefault="00BE7C31" w:rsidP="00BE7C3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администрации  Черновского сельсовета Кочковского района Новосибирской области, ответственный за организацию работы по рассмотрению обращений граждан в администрации </w:t>
      </w:r>
      <w:proofErr w:type="spellStart"/>
      <w:r>
        <w:rPr>
          <w:rFonts w:ascii="Times New Roman" w:hAnsi="Times New Roman" w:cs="Times New Roman"/>
          <w:sz w:val="28"/>
          <w:szCs w:val="28"/>
        </w:rPr>
        <w:t>Черновского_сельсовета</w:t>
      </w:r>
      <w:proofErr w:type="spellEnd"/>
      <w:r>
        <w:rPr>
          <w:rFonts w:ascii="Times New Roman" w:hAnsi="Times New Roman" w:cs="Times New Roman"/>
          <w:sz w:val="28"/>
          <w:szCs w:val="28"/>
        </w:rPr>
        <w:t xml:space="preserve"> Кочковского района Новосибирской</w:t>
      </w:r>
      <w:r>
        <w:rPr>
          <w:rFonts w:ascii="Times New Roman" w:hAnsi="Times New Roman" w:cs="Times New Roman"/>
          <w:i/>
          <w:sz w:val="28"/>
          <w:szCs w:val="28"/>
        </w:rPr>
        <w:t xml:space="preserve"> </w:t>
      </w:r>
      <w:r>
        <w:rPr>
          <w:rFonts w:ascii="Times New Roman" w:hAnsi="Times New Roman" w:cs="Times New Roman"/>
          <w:sz w:val="28"/>
          <w:szCs w:val="28"/>
        </w:rPr>
        <w:t>области,)</w:t>
      </w:r>
      <w:r>
        <w:rPr>
          <w:rFonts w:ascii="Times New Roman" w:hAnsi="Times New Roman" w:cs="Times New Roman"/>
          <w:i/>
          <w:sz w:val="28"/>
          <w:szCs w:val="28"/>
        </w:rPr>
        <w:t xml:space="preserve"> </w:t>
      </w:r>
      <w:r>
        <w:rPr>
          <w:rFonts w:ascii="Times New Roman" w:hAnsi="Times New Roman" w:cs="Times New Roman"/>
          <w:sz w:val="28"/>
          <w:szCs w:val="28"/>
        </w:rPr>
        <w:t>консультирует граждан о порядке проведения личного приема, о компетенции Главы Черновского сельсовета Кочковского района Новосибирской области по решению содержащихся в обращении вопросов, сообщают дату и время личного приема.</w:t>
      </w:r>
      <w:proofErr w:type="gramEnd"/>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Непосредственно перед личным приемом граждан Главой Черновского сельсовета Кочковского района Новосибирской области  специалист администрации Черновского _сельсовета Кочковского района Новосибирской области, ответственный за организацию работы по рассмотрению обращений граждан в администрации Черновского _сельсовета Кочковского района Новосибирской области</w:t>
      </w:r>
      <w:proofErr w:type="gramStart"/>
      <w:r>
        <w:rPr>
          <w:rFonts w:ascii="Times New Roman" w:hAnsi="Times New Roman" w:cs="Times New Roman"/>
          <w:sz w:val="28"/>
          <w:szCs w:val="28"/>
        </w:rPr>
        <w:t>,:</w:t>
      </w:r>
      <w:proofErr w:type="gramEnd"/>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создает комфортные условия для граждан, ожидающих личного приема;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оформляет карточку личного приема гражданина (Приложение № 1), пришедшего их на личный прием;</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осуществляет подготовку справочной информации по обращениям граждан (в том числе повторным);</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информирует граждан о порядке проведения личного приема, в том числе о ведении виде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(или) аудио-протоколирования личного приема (при наличии).</w:t>
      </w:r>
    </w:p>
    <w:p w:rsidR="00BE7C31" w:rsidRDefault="00BE7C31" w:rsidP="00BE7C31">
      <w:pPr>
        <w:autoSpaceDE w:val="0"/>
        <w:autoSpaceDN w:val="0"/>
        <w:adjustRightInd w:val="0"/>
        <w:ind w:firstLine="709"/>
        <w:jc w:val="both"/>
        <w:rPr>
          <w:sz w:val="28"/>
          <w:szCs w:val="28"/>
        </w:rPr>
      </w:pPr>
      <w:r>
        <w:rPr>
          <w:sz w:val="28"/>
          <w:szCs w:val="28"/>
        </w:rPr>
        <w:t>14. Все граждане, пришедшие на личный прием, должны быть приняты Главой Черновского сельсовета Кочковского района Новосибирской области в день личного приема.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Лицо, ведущее личный прием граждан:</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представляется заявителю;</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информирует заявителя о ведении видео- или аудио-протоколирования личного приема (при наличии). При несогласии заявителя с ведением видео-протоколирования в ходе его личного приема личный прием проводится в помещении, в котором система видео-протоколирования отсутствует;</w:t>
      </w:r>
    </w:p>
    <w:p w:rsidR="00BE7C31" w:rsidRDefault="00BE7C31" w:rsidP="00BE7C31">
      <w:pPr>
        <w:autoSpaceDE w:val="0"/>
        <w:autoSpaceDN w:val="0"/>
        <w:adjustRightInd w:val="0"/>
        <w:ind w:firstLine="709"/>
        <w:jc w:val="both"/>
        <w:rPr>
          <w:sz w:val="28"/>
          <w:szCs w:val="28"/>
        </w:rPr>
      </w:pPr>
      <w:r>
        <w:rPr>
          <w:sz w:val="28"/>
          <w:szCs w:val="28"/>
        </w:rPr>
        <w:t xml:space="preserve">4) уточняет у заявителя информацию, обращался ли он в какой-либо орган для </w:t>
      </w:r>
      <w:proofErr w:type="gramStart"/>
      <w:r>
        <w:rPr>
          <w:sz w:val="28"/>
          <w:szCs w:val="28"/>
        </w:rPr>
        <w:t>разрешения</w:t>
      </w:r>
      <w:proofErr w:type="gramEnd"/>
      <w:r>
        <w:rPr>
          <w:sz w:val="28"/>
          <w:szCs w:val="28"/>
        </w:rPr>
        <w:t xml:space="preserve"> поставленного в устном обращении вопроса, и в каком порядке он обращался.</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лица, проводившего личный прием.</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w:t>
      </w:r>
      <w:proofErr w:type="gramStart"/>
      <w:r>
        <w:rPr>
          <w:rFonts w:ascii="Times New Roman" w:hAnsi="Times New Roman" w:cs="Times New Roman"/>
          <w:sz w:val="28"/>
          <w:szCs w:val="28"/>
        </w:rPr>
        <w:t xml:space="preserve">После завершения личного приема специалист администрации Черновского сельсовета Кочковского района Новосибирской области, ответственный за организацию работы по рассмотрению обращений граждан в администрации </w:t>
      </w:r>
      <w:proofErr w:type="spellStart"/>
      <w:r>
        <w:rPr>
          <w:rFonts w:ascii="Times New Roman" w:hAnsi="Times New Roman" w:cs="Times New Roman"/>
          <w:sz w:val="28"/>
          <w:szCs w:val="28"/>
        </w:rPr>
        <w:t>Черновского_сельсовета</w:t>
      </w:r>
      <w:proofErr w:type="spellEnd"/>
      <w:r>
        <w:rPr>
          <w:rFonts w:ascii="Times New Roman" w:hAnsi="Times New Roman" w:cs="Times New Roman"/>
          <w:sz w:val="28"/>
          <w:szCs w:val="28"/>
        </w:rPr>
        <w:t xml:space="preserve"> Кочковского района Новосибирской области,) регистрирует обращение личного приема в СЭДД, к регистрационной карточке прикрепляет электронный образ карточки личного приема гражданина.</w:t>
      </w:r>
      <w:proofErr w:type="gramEnd"/>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 Письменный ответ гражданину по результатам рассмотрения обращения на личном приеме подписывает лицо, проводившее личный прием. </w:t>
      </w:r>
      <w:proofErr w:type="gramStart"/>
      <w:r>
        <w:rPr>
          <w:rFonts w:ascii="Times New Roman" w:hAnsi="Times New Roman" w:cs="Times New Roman"/>
          <w:sz w:val="28"/>
          <w:szCs w:val="28"/>
        </w:rPr>
        <w:t xml:space="preserve">Письменный ответ гражданину направляется по почтовому адресу (адресу электронной почты с адреса электронной почты </w:t>
      </w:r>
      <w:hyperlink r:id="rId6" w:history="1">
        <w:r>
          <w:rPr>
            <w:rStyle w:val="a3"/>
            <w:rFonts w:ascii="Times New Roman" w:hAnsi="Times New Roman" w:cs="Times New Roman"/>
            <w:sz w:val="28"/>
            <w:szCs w:val="28"/>
          </w:rPr>
          <w:t>koch_chern@mail.ru</w:t>
        </w:r>
      </w:hyperlink>
      <w:r>
        <w:rPr>
          <w:rFonts w:ascii="Times New Roman" w:hAnsi="Times New Roman" w:cs="Times New Roman"/>
          <w:sz w:val="28"/>
          <w:szCs w:val="28"/>
        </w:rPr>
        <w:t xml:space="preserve"> указанному в карточке личного приема.</w:t>
      </w:r>
      <w:proofErr w:type="gramEnd"/>
      <w:r>
        <w:rPr>
          <w:rFonts w:ascii="Times New Roman" w:hAnsi="Times New Roman" w:cs="Times New Roman"/>
          <w:sz w:val="28"/>
          <w:szCs w:val="28"/>
        </w:rPr>
        <w:t xml:space="preserve">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BE7C31" w:rsidRDefault="00BE7C31" w:rsidP="00BE7C31">
      <w:pPr>
        <w:pStyle w:val="ConsPlusNormal"/>
        <w:jc w:val="both"/>
        <w:rPr>
          <w:rFonts w:ascii="Times New Roman" w:hAnsi="Times New Roman" w:cs="Times New Roman"/>
          <w:sz w:val="28"/>
          <w:szCs w:val="28"/>
        </w:rPr>
      </w:pPr>
    </w:p>
    <w:p w:rsidR="00BE7C31" w:rsidRDefault="00BE7C31" w:rsidP="00BE7C31">
      <w:pPr>
        <w:tabs>
          <w:tab w:val="left" w:pos="851"/>
          <w:tab w:val="left" w:pos="993"/>
          <w:tab w:val="left" w:pos="1276"/>
        </w:tabs>
        <w:ind w:firstLine="851"/>
        <w:jc w:val="center"/>
        <w:rPr>
          <w:b/>
          <w:sz w:val="28"/>
          <w:szCs w:val="28"/>
        </w:rPr>
      </w:pPr>
      <w:r>
        <w:rPr>
          <w:b/>
          <w:sz w:val="28"/>
          <w:szCs w:val="28"/>
          <w:lang w:val="en-US"/>
        </w:rPr>
        <w:lastRenderedPageBreak/>
        <w:t>IV</w:t>
      </w:r>
      <w:r>
        <w:rPr>
          <w:b/>
          <w:sz w:val="28"/>
          <w:szCs w:val="28"/>
        </w:rPr>
        <w:t xml:space="preserve">. Формирование </w:t>
      </w:r>
      <w:proofErr w:type="gramStart"/>
      <w:r>
        <w:rPr>
          <w:b/>
          <w:sz w:val="28"/>
          <w:szCs w:val="28"/>
        </w:rPr>
        <w:t>архива  обращений</w:t>
      </w:r>
      <w:proofErr w:type="gramEnd"/>
      <w:r>
        <w:rPr>
          <w:b/>
          <w:sz w:val="28"/>
          <w:szCs w:val="28"/>
        </w:rPr>
        <w:t xml:space="preserve"> в </w:t>
      </w:r>
      <w:r w:rsidRPr="00580EEC">
        <w:rPr>
          <w:b/>
          <w:sz w:val="28"/>
          <w:szCs w:val="28"/>
        </w:rPr>
        <w:t xml:space="preserve">письменной форме  </w:t>
      </w:r>
      <w:r>
        <w:rPr>
          <w:b/>
          <w:sz w:val="28"/>
          <w:szCs w:val="28"/>
        </w:rPr>
        <w:t>и запросов в письменной форме, карточек личных приемов граждан( в ред. от 2.11.2023 №76-ра)</w:t>
      </w:r>
    </w:p>
    <w:p w:rsidR="00BE7C31" w:rsidRDefault="00BE7C31" w:rsidP="00BE7C31">
      <w:pPr>
        <w:tabs>
          <w:tab w:val="left" w:pos="851"/>
          <w:tab w:val="left" w:pos="993"/>
          <w:tab w:val="left" w:pos="1276"/>
        </w:tabs>
        <w:ind w:firstLine="851"/>
        <w:jc w:val="both"/>
        <w:rPr>
          <w:sz w:val="28"/>
          <w:szCs w:val="28"/>
        </w:rPr>
      </w:pPr>
    </w:p>
    <w:p w:rsidR="00BE7C31" w:rsidRDefault="00BE7C31" w:rsidP="00BE7C31">
      <w:pPr>
        <w:tabs>
          <w:tab w:val="left" w:pos="851"/>
          <w:tab w:val="left" w:pos="993"/>
          <w:tab w:val="left" w:pos="1276"/>
        </w:tabs>
        <w:ind w:firstLine="851"/>
        <w:rPr>
          <w:b/>
          <w:sz w:val="28"/>
          <w:szCs w:val="28"/>
        </w:rPr>
      </w:pPr>
      <w:r>
        <w:rPr>
          <w:sz w:val="28"/>
          <w:szCs w:val="28"/>
        </w:rPr>
        <w:t xml:space="preserve">19. В администрации </w:t>
      </w:r>
      <w:proofErr w:type="spellStart"/>
      <w:r>
        <w:rPr>
          <w:sz w:val="28"/>
          <w:szCs w:val="28"/>
        </w:rPr>
        <w:t>Черновского_сельсовета</w:t>
      </w:r>
      <w:proofErr w:type="spellEnd"/>
      <w:r>
        <w:rPr>
          <w:sz w:val="28"/>
          <w:szCs w:val="28"/>
        </w:rPr>
        <w:t xml:space="preserve"> Кочковского района Новосибирской области ведутся архивы обращений в письменной форме  и запросов в письменной форме:</w:t>
      </w:r>
      <w:r>
        <w:rPr>
          <w:b/>
          <w:sz w:val="28"/>
          <w:szCs w:val="28"/>
        </w:rPr>
        <w:t xml:space="preserve"> </w:t>
      </w:r>
      <w:proofErr w:type="gramStart"/>
      <w:r>
        <w:rPr>
          <w:sz w:val="28"/>
          <w:szCs w:val="28"/>
        </w:rPr>
        <w:t xml:space="preserve">( </w:t>
      </w:r>
      <w:proofErr w:type="gramEnd"/>
      <w:r>
        <w:rPr>
          <w:sz w:val="28"/>
          <w:szCs w:val="28"/>
        </w:rPr>
        <w:t>в ред. от 2.11.2023 №76-ра)</w:t>
      </w:r>
    </w:p>
    <w:p w:rsidR="00BE7C31" w:rsidRDefault="00BE7C31" w:rsidP="00BE7C31">
      <w:pPr>
        <w:tabs>
          <w:tab w:val="left" w:pos="851"/>
          <w:tab w:val="left" w:pos="993"/>
          <w:tab w:val="left" w:pos="1276"/>
        </w:tabs>
        <w:ind w:firstLine="851"/>
        <w:rPr>
          <w:b/>
          <w:sz w:val="28"/>
          <w:szCs w:val="28"/>
        </w:rPr>
      </w:pPr>
      <w:r>
        <w:rPr>
          <w:sz w:val="28"/>
          <w:szCs w:val="28"/>
        </w:rPr>
        <w:t xml:space="preserve">1) электронный архив в СЭДД – электронные образы всех письменных обращений и запросов в письменной форме, поступивших в </w:t>
      </w:r>
      <w:proofErr w:type="spellStart"/>
      <w:r>
        <w:rPr>
          <w:sz w:val="28"/>
          <w:szCs w:val="28"/>
        </w:rPr>
        <w:t>администрацию_Черновского</w:t>
      </w:r>
      <w:proofErr w:type="spellEnd"/>
      <w:r>
        <w:rPr>
          <w:sz w:val="28"/>
          <w:szCs w:val="28"/>
        </w:rPr>
        <w:t xml:space="preserve"> сельсовета Кочковского района Новосибирской области, ответов на обращения и запросы, документов и материалов, связанных с рассмотрением обращений и запросов;</w:t>
      </w:r>
      <w:r>
        <w:rPr>
          <w:b/>
          <w:sz w:val="28"/>
          <w:szCs w:val="28"/>
        </w:rPr>
        <w:t xml:space="preserve"> </w:t>
      </w:r>
      <w:proofErr w:type="gramStart"/>
      <w:r>
        <w:rPr>
          <w:b/>
          <w:sz w:val="28"/>
          <w:szCs w:val="28"/>
        </w:rPr>
        <w:t xml:space="preserve">( </w:t>
      </w:r>
      <w:proofErr w:type="gramEnd"/>
      <w:r>
        <w:rPr>
          <w:sz w:val="28"/>
          <w:szCs w:val="28"/>
        </w:rPr>
        <w:t>в ред. от</w:t>
      </w:r>
      <w:r>
        <w:rPr>
          <w:b/>
          <w:sz w:val="28"/>
          <w:szCs w:val="28"/>
        </w:rPr>
        <w:t xml:space="preserve"> </w:t>
      </w:r>
      <w:r>
        <w:rPr>
          <w:sz w:val="28"/>
          <w:szCs w:val="28"/>
        </w:rPr>
        <w:t>2.11.2023 №76-ра)</w:t>
      </w:r>
    </w:p>
    <w:p w:rsidR="00BE7C31" w:rsidRDefault="00BE7C31" w:rsidP="00BE7C31">
      <w:pPr>
        <w:tabs>
          <w:tab w:val="left" w:pos="851"/>
          <w:tab w:val="left" w:pos="993"/>
          <w:tab w:val="left" w:pos="1276"/>
        </w:tabs>
        <w:ind w:firstLine="851"/>
        <w:rPr>
          <w:b/>
          <w:sz w:val="28"/>
          <w:szCs w:val="28"/>
        </w:rPr>
      </w:pPr>
      <w:r>
        <w:rPr>
          <w:sz w:val="28"/>
          <w:szCs w:val="28"/>
        </w:rPr>
        <w:t>2) архив  обращений в письменной форме  и запросов в письменной форме, рассмотренных Главой Черновского сельсовета Кочковского района Новосибирской области;</w:t>
      </w:r>
      <w:r>
        <w:rPr>
          <w:b/>
          <w:sz w:val="28"/>
          <w:szCs w:val="28"/>
        </w:rPr>
        <w:t xml:space="preserve"> </w:t>
      </w:r>
      <w:proofErr w:type="gramStart"/>
      <w:r>
        <w:rPr>
          <w:sz w:val="28"/>
          <w:szCs w:val="28"/>
        </w:rPr>
        <w:t xml:space="preserve">( </w:t>
      </w:r>
      <w:proofErr w:type="gramEnd"/>
      <w:r>
        <w:rPr>
          <w:sz w:val="28"/>
          <w:szCs w:val="28"/>
        </w:rPr>
        <w:t>в ред. от 2.11.2023 №76-ра)</w:t>
      </w:r>
    </w:p>
    <w:p w:rsidR="00BE7C31" w:rsidRDefault="00BE7C31" w:rsidP="00BE7C31">
      <w:pPr>
        <w:pStyle w:val="ConsPlusNormal"/>
        <w:ind w:firstLine="709"/>
        <w:jc w:val="both"/>
        <w:rPr>
          <w:rFonts w:ascii="Times New Roman" w:hAnsi="Times New Roman" w:cs="Times New Roman"/>
          <w:sz w:val="24"/>
          <w:szCs w:val="24"/>
        </w:rPr>
      </w:pPr>
      <w:r>
        <w:rPr>
          <w:rFonts w:ascii="Times New Roman" w:hAnsi="Times New Roman" w:cs="Times New Roman"/>
          <w:sz w:val="28"/>
          <w:szCs w:val="28"/>
        </w:rPr>
        <w:t>3) архив копий  обращений в письменных форме  и запросов в письменной форме, документов и материалов, приложенных к обращению и запросам в письменной форме, направленных на рассмотрение в органы местного самоуправления и другие государственные органы</w:t>
      </w:r>
      <w:proofErr w:type="gramStart"/>
      <w:r>
        <w:rPr>
          <w:rFonts w:ascii="Times New Roman" w:hAnsi="Times New Roman" w:cs="Times New Roman"/>
          <w:sz w:val="28"/>
          <w:szCs w:val="28"/>
        </w:rPr>
        <w:t>.</w:t>
      </w:r>
      <w:proofErr w:type="gramEnd"/>
      <w:r>
        <w:rPr>
          <w:b/>
          <w:sz w:val="28"/>
          <w:szCs w:val="28"/>
        </w:rPr>
        <w:t xml:space="preserve"> </w:t>
      </w:r>
      <w:r>
        <w:rPr>
          <w:sz w:val="24"/>
          <w:szCs w:val="24"/>
        </w:rPr>
        <w:t xml:space="preserve">( </w:t>
      </w:r>
      <w:proofErr w:type="gramStart"/>
      <w:r>
        <w:rPr>
          <w:sz w:val="24"/>
          <w:szCs w:val="24"/>
        </w:rPr>
        <w:t>в</w:t>
      </w:r>
      <w:proofErr w:type="gramEnd"/>
      <w:r>
        <w:rPr>
          <w:sz w:val="24"/>
          <w:szCs w:val="24"/>
        </w:rPr>
        <w:t xml:space="preserve"> ред. от 2.11.2023 №76-ра)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Оригиналы  обращений   в письменной форме и запросов в письменной форме, ответы на обращения, документы и материалы, касающиеся рассмотрения обращений, формируются в дела.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Дело состоит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BE7C31" w:rsidRDefault="00BE7C31" w:rsidP="00BE7C31">
      <w:pPr>
        <w:tabs>
          <w:tab w:val="left" w:pos="851"/>
          <w:tab w:val="left" w:pos="993"/>
          <w:tab w:val="left" w:pos="1276"/>
        </w:tabs>
        <w:ind w:firstLine="851"/>
        <w:jc w:val="center"/>
        <w:rPr>
          <w:b/>
          <w:sz w:val="28"/>
          <w:szCs w:val="28"/>
        </w:rPr>
      </w:pPr>
      <w:r>
        <w:rPr>
          <w:sz w:val="28"/>
          <w:szCs w:val="28"/>
        </w:rPr>
        <w:t>оригинала письменного обращения или запроса в письменной форме либо копии обращения или запроса в письменной форме (если обращение или запрос были направлены в иной государственный орган, орган местного самоуправления, иному должностному лицу);</w:t>
      </w:r>
      <w:r>
        <w:rPr>
          <w:b/>
          <w:sz w:val="28"/>
          <w:szCs w:val="28"/>
        </w:rPr>
        <w:t xml:space="preserve"> </w:t>
      </w:r>
      <w:proofErr w:type="gramStart"/>
      <w:r>
        <w:rPr>
          <w:sz w:val="28"/>
          <w:szCs w:val="28"/>
        </w:rPr>
        <w:t xml:space="preserve">( </w:t>
      </w:r>
      <w:proofErr w:type="gramEnd"/>
      <w:r>
        <w:rPr>
          <w:sz w:val="28"/>
          <w:szCs w:val="28"/>
        </w:rPr>
        <w:t>в ред. от 2.11.2023 №76-ра)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регистрационно-контрольной карточки;</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уведомления заявителю о переадресации его обращения или запроса (при наличии);</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уведомления заявителю о продлении срока рассмотрения обращения (при наличии) или запроса;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второго экземпляра письменного ответа (при наличии) или копии письменного ответа на обращение или запрос;</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отчета об отправке направления уведомления заявителю о переадресации его обращения или запроса, уведомления о продлении срока рассмотрения его обращения или запроса, ответа заявителю в форме электронного документа. </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BE7C31" w:rsidRDefault="00BE7C31" w:rsidP="00BE7C31">
      <w:pPr>
        <w:autoSpaceDE w:val="0"/>
        <w:autoSpaceDN w:val="0"/>
        <w:adjustRightInd w:val="0"/>
        <w:ind w:firstLine="709"/>
        <w:jc w:val="both"/>
        <w:rPr>
          <w:sz w:val="28"/>
          <w:szCs w:val="28"/>
        </w:rPr>
      </w:pPr>
      <w:r>
        <w:rPr>
          <w:sz w:val="28"/>
          <w:szCs w:val="28"/>
        </w:rPr>
        <w:t>20. В администрации Черновского сельсовета Кочковского района Новосибирской области ведутся архивы карточек личного приема граждан:</w:t>
      </w:r>
    </w:p>
    <w:p w:rsidR="00BE7C31" w:rsidRDefault="00BE7C31" w:rsidP="00BE7C31">
      <w:pPr>
        <w:autoSpaceDE w:val="0"/>
        <w:autoSpaceDN w:val="0"/>
        <w:adjustRightInd w:val="0"/>
        <w:ind w:firstLine="709"/>
        <w:jc w:val="both"/>
        <w:rPr>
          <w:sz w:val="28"/>
          <w:szCs w:val="28"/>
        </w:rPr>
      </w:pPr>
      <w:r>
        <w:rPr>
          <w:sz w:val="28"/>
          <w:szCs w:val="28"/>
        </w:rPr>
        <w:lastRenderedPageBreak/>
        <w:t>1) архив оригиналов карточек личного приема граждан. Архив формируется из оригиналов карточек личного приема граждан, документов и материалов, касающихся рассмотрения обращений, копий уведомлений заявителям о продлении срока рассмотрения обращений, копий письменных ответов граждан на обращения;</w:t>
      </w:r>
    </w:p>
    <w:p w:rsidR="00BE7C31" w:rsidRDefault="00BE7C31" w:rsidP="00BE7C31">
      <w:pPr>
        <w:autoSpaceDE w:val="0"/>
        <w:autoSpaceDN w:val="0"/>
        <w:adjustRightInd w:val="0"/>
        <w:ind w:firstLine="709"/>
        <w:jc w:val="both"/>
        <w:rPr>
          <w:sz w:val="28"/>
          <w:szCs w:val="28"/>
        </w:rPr>
      </w:pPr>
      <w:r>
        <w:rPr>
          <w:sz w:val="28"/>
          <w:szCs w:val="28"/>
        </w:rPr>
        <w:t>2) электронный архив в СЭДД. Электронный архив формируется из электронных образов карточек личного приема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на обращения.</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Оригиналы карточек личного приема граждан, документов и материалов, касающихся рассмотрения обращений, копий уведомлений заявителям о продлении срока рассмотрения обращений, копий письменных ответов граждан на обращения, формируются в дела.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Дело состоит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оригинала карточки личного приема гражданина;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уведомления заявителю о продлении срока рассмотрения обращения (при наличии) или запроса;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второго экземпляра письменного ответа (при наличии) или копии письменного ответа на обращение или запрос;</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отчета об отправке направления уведомления о продлении срока рассмотрения его обращения или запроса, ответа заявителю в форме электронного документа. </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BE7C31" w:rsidRDefault="00BE7C31" w:rsidP="00BE7C31">
      <w:pPr>
        <w:pStyle w:val="ConsPlusNormal"/>
        <w:jc w:val="both"/>
        <w:rPr>
          <w:rFonts w:ascii="Times New Roman" w:hAnsi="Times New Roman" w:cs="Times New Roman"/>
          <w:sz w:val="28"/>
          <w:szCs w:val="28"/>
        </w:rPr>
      </w:pPr>
    </w:p>
    <w:p w:rsidR="00BE7C31" w:rsidRDefault="00BE7C31" w:rsidP="00BE7C31">
      <w:pPr>
        <w:jc w:val="center"/>
        <w:rPr>
          <w:b/>
          <w:sz w:val="28"/>
          <w:szCs w:val="28"/>
        </w:rPr>
      </w:pPr>
      <w:r>
        <w:rPr>
          <w:b/>
          <w:sz w:val="28"/>
          <w:szCs w:val="28"/>
        </w:rPr>
        <w:t>V. Порядок рассмотрения запросов в устной форме и электронных сообщений</w:t>
      </w:r>
    </w:p>
    <w:p w:rsidR="00BE7C31" w:rsidRDefault="00BE7C31" w:rsidP="00BE7C31">
      <w:pPr>
        <w:jc w:val="center"/>
        <w:rPr>
          <w:sz w:val="28"/>
          <w:szCs w:val="28"/>
        </w:rPr>
      </w:pP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В администрации Черновского сельсовета Кочковского района Новосибирской области организуется работа справочных телефонов.</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Телефоны справочной телефонной службы: 8 (383) 56 32-_131__, работают в рабочие дни с 9-00 до 17-12. После 17-12 в выходные и праздничные дни – в режиме автоматического приема.</w:t>
      </w:r>
    </w:p>
    <w:p w:rsidR="00BE7C31" w:rsidRDefault="00BE7C31" w:rsidP="00BE7C31">
      <w:pPr>
        <w:pStyle w:val="ConsPlusNormal"/>
        <w:ind w:firstLine="709"/>
        <w:jc w:val="both"/>
        <w:rPr>
          <w:rFonts w:ascii="Times New Roman" w:hAnsi="Times New Roman"/>
          <w:sz w:val="28"/>
          <w:szCs w:val="28"/>
        </w:rPr>
      </w:pPr>
      <w:r>
        <w:rPr>
          <w:rFonts w:ascii="Times New Roman" w:hAnsi="Times New Roman"/>
          <w:sz w:val="28"/>
          <w:szCs w:val="28"/>
        </w:rPr>
        <w:t>30. Гражданин, обратившийся по справочным телефонам, указывает:</w:t>
      </w:r>
    </w:p>
    <w:p w:rsidR="00BE7C31" w:rsidRDefault="00BE7C31" w:rsidP="00BE7C31">
      <w:pPr>
        <w:pStyle w:val="ConsPlusNormal"/>
        <w:ind w:firstLine="709"/>
        <w:jc w:val="both"/>
        <w:rPr>
          <w:rFonts w:ascii="Times New Roman" w:hAnsi="Times New Roman"/>
          <w:sz w:val="28"/>
          <w:szCs w:val="28"/>
        </w:rPr>
      </w:pPr>
      <w:r>
        <w:rPr>
          <w:rFonts w:ascii="Times New Roman" w:hAnsi="Times New Roman"/>
          <w:sz w:val="28"/>
          <w:szCs w:val="28"/>
        </w:rPr>
        <w:t>номер телефона для уточнения содержания запроса;</w:t>
      </w:r>
    </w:p>
    <w:p w:rsidR="00BE7C31" w:rsidRDefault="00BE7C31" w:rsidP="00BE7C31">
      <w:pPr>
        <w:pStyle w:val="ConsPlusNormal"/>
        <w:ind w:firstLine="709"/>
        <w:jc w:val="both"/>
        <w:rPr>
          <w:rFonts w:ascii="Times New Roman" w:hAnsi="Times New Roman"/>
          <w:sz w:val="28"/>
          <w:szCs w:val="28"/>
        </w:rPr>
      </w:pPr>
      <w:proofErr w:type="gramStart"/>
      <w:r>
        <w:rPr>
          <w:rFonts w:ascii="Times New Roman" w:hAnsi="Times New Roman"/>
          <w:sz w:val="28"/>
          <w:szCs w:val="28"/>
        </w:rP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roofErr w:type="gramEnd"/>
    </w:p>
    <w:p w:rsidR="00BE7C31" w:rsidRDefault="00BE7C31" w:rsidP="00BE7C31">
      <w:pPr>
        <w:pStyle w:val="ConsPlusNormal"/>
        <w:ind w:firstLine="709"/>
        <w:jc w:val="both"/>
        <w:rPr>
          <w:rFonts w:ascii="Times New Roman" w:hAnsi="Times New Roman"/>
          <w:sz w:val="28"/>
          <w:szCs w:val="28"/>
        </w:rPr>
      </w:pPr>
      <w:r>
        <w:rPr>
          <w:rFonts w:ascii="Times New Roman" w:hAnsi="Times New Roman"/>
          <w:sz w:val="28"/>
          <w:szCs w:val="28"/>
        </w:rPr>
        <w:t>Анонимные запросы не рассматриваются.</w:t>
      </w:r>
    </w:p>
    <w:p w:rsidR="00BE7C31" w:rsidRDefault="00BE7C31" w:rsidP="00BE7C31">
      <w:pPr>
        <w:pStyle w:val="ConsPlusNormal"/>
        <w:ind w:firstLine="709"/>
        <w:jc w:val="both"/>
        <w:rPr>
          <w:rFonts w:ascii="Times New Roman" w:hAnsi="Times New Roman"/>
          <w:sz w:val="28"/>
          <w:szCs w:val="28"/>
        </w:rPr>
      </w:pPr>
      <w:r>
        <w:rPr>
          <w:rFonts w:ascii="Times New Roman" w:hAnsi="Times New Roman"/>
          <w:sz w:val="28"/>
          <w:szCs w:val="28"/>
        </w:rPr>
        <w:t>Сотрудники администрации Черновского сельсовета Кочковского района Новосибирской области, обеспечивающие работу справочных телефонов, вправе:</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lastRenderedPageBreak/>
        <w:t>1) уточнять запрашиваемую информацию в целях предоставления заявителю более полной информации;</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2) уточнить у заявителя:</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его фамилию, имя, отчество (последнее – при наличии);</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его номер телефона;</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 xml:space="preserve">22. Поступившие запросы в устной форме и электронные сообщения заявителей подлежат систематизации </w:t>
      </w:r>
      <w:proofErr w:type="gramStart"/>
      <w:r>
        <w:rPr>
          <w:rFonts w:ascii="Times New Roman" w:hAnsi="Times New Roman"/>
          <w:sz w:val="28"/>
          <w:szCs w:val="28"/>
        </w:rPr>
        <w:t>на</w:t>
      </w:r>
      <w:proofErr w:type="gramEnd"/>
      <w:r>
        <w:rPr>
          <w:rFonts w:ascii="Times New Roman" w:hAnsi="Times New Roman"/>
          <w:sz w:val="28"/>
          <w:szCs w:val="28"/>
        </w:rPr>
        <w:t>:</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1) запросы в устной форме (далее – устные запросы);</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2) электронные сообщения, поступившие в форме аудио-сообщения (далее – аудио-сообщения);</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3) электронные сообщения, поступившие в форме смс-сообщения (далее – смс-сообщения).</w:t>
      </w:r>
    </w:p>
    <w:p w:rsidR="00BE7C31" w:rsidRDefault="00BE7C31" w:rsidP="00BE7C31">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23. Поступившие в справочную телефонную службу </w:t>
      </w:r>
      <w:r>
        <w:rPr>
          <w:rFonts w:ascii="Times New Roman" w:hAnsi="Times New Roman"/>
          <w:sz w:val="28"/>
          <w:szCs w:val="28"/>
        </w:rPr>
        <w:t>устные запросы, аудио-сообщения и смс-сообщения подлежат регистрации в СЭДД в день поступления с указанием даты и времени поступления.</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При регистрации устного запроса, аудио-сообщения и смс-сообщения заполняется регистрационная карточка в СЭДД.</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В регистрационную карточку вносится следующая информация:</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дата и время поступления устного запроса, аудио-сообщения и смс-сообщения;</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заявителя;</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номер телефона и (или) факса заявителя;</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содержание запрашиваемой информации в устном запросе, аудио-сообщении и смс-сообщении;</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прикрепляются файлы с записью аудио-сообщения и смс-сообщения;</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иная информация, представленная заявителем в целях рассмотрения его устного запроса, аудио-сообщения и смс-сообщения.</w:t>
      </w:r>
    </w:p>
    <w:p w:rsidR="00BE7C31" w:rsidRDefault="00BE7C31" w:rsidP="00BE7C31">
      <w:pPr>
        <w:pStyle w:val="ConsPlusNormal"/>
        <w:ind w:firstLine="709"/>
        <w:jc w:val="both"/>
        <w:rPr>
          <w:rFonts w:ascii="Times New Roman" w:hAnsi="Times New Roman"/>
          <w:sz w:val="28"/>
          <w:szCs w:val="28"/>
        </w:rPr>
      </w:pPr>
      <w:r>
        <w:rPr>
          <w:rFonts w:ascii="Times New Roman" w:hAnsi="Times New Roman" w:cs="Times New Roman"/>
          <w:sz w:val="28"/>
          <w:szCs w:val="28"/>
        </w:rPr>
        <w:t>24. Устные запросы, а</w:t>
      </w:r>
      <w:r>
        <w:rPr>
          <w:rFonts w:ascii="Times New Roman" w:hAnsi="Times New Roman"/>
          <w:sz w:val="28"/>
          <w:szCs w:val="28"/>
        </w:rPr>
        <w:t xml:space="preserve">удио-сообщения и смс-сообщения </w:t>
      </w:r>
      <w:r>
        <w:rPr>
          <w:rFonts w:ascii="Times New Roman" w:hAnsi="Times New Roman" w:cs="Times New Roman"/>
          <w:sz w:val="28"/>
          <w:szCs w:val="28"/>
        </w:rPr>
        <w:t>обрабатываются с</w:t>
      </w:r>
      <w:r>
        <w:rPr>
          <w:rFonts w:ascii="Times New Roman" w:hAnsi="Times New Roman"/>
          <w:sz w:val="28"/>
          <w:szCs w:val="28"/>
        </w:rPr>
        <w:t>отрудниками администрации Черновского сельсовета Кочковского района Новосибирской области, обеспечивающими работу справочных телефонов,</w:t>
      </w:r>
      <w:r>
        <w:rPr>
          <w:rFonts w:ascii="Times New Roman" w:hAnsi="Times New Roman" w:cs="Times New Roman"/>
          <w:sz w:val="28"/>
          <w:szCs w:val="28"/>
        </w:rPr>
        <w:t xml:space="preserve"> в день поступления устных запросов, а</w:t>
      </w:r>
      <w:r>
        <w:rPr>
          <w:rFonts w:ascii="Times New Roman" w:hAnsi="Times New Roman"/>
          <w:sz w:val="28"/>
          <w:szCs w:val="28"/>
        </w:rPr>
        <w:t>удио-сообщений и смс-сообщений (в первый рабочий день после выходного, праздничного дня – в случае поступления</w:t>
      </w:r>
      <w:r>
        <w:rPr>
          <w:rFonts w:ascii="Times New Roman" w:eastAsia="Calibri" w:hAnsi="Times New Roman" w:cs="Times New Roman"/>
          <w:sz w:val="28"/>
          <w:szCs w:val="28"/>
          <w:lang w:eastAsia="en-US"/>
        </w:rPr>
        <w:t xml:space="preserve"> </w:t>
      </w:r>
      <w:r>
        <w:rPr>
          <w:rFonts w:ascii="Times New Roman" w:hAnsi="Times New Roman"/>
          <w:sz w:val="28"/>
          <w:szCs w:val="28"/>
        </w:rPr>
        <w:t xml:space="preserve">устных запросов, аудио-сообщений и смс-сообщений в выходной или праздничный день). </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sz w:val="28"/>
          <w:szCs w:val="28"/>
        </w:rPr>
        <w:t>25. Гражданину, направившему устный запрос или аудио-сообщение, на его номер телефона предоставляется запрашиваемая справочная информация либо</w:t>
      </w:r>
      <w:r>
        <w:rPr>
          <w:rFonts w:ascii="Times New Roman" w:hAnsi="Times New Roman" w:cs="Times New Roman"/>
          <w:sz w:val="28"/>
          <w:szCs w:val="28"/>
        </w:rPr>
        <w:t xml:space="preserve">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w:t>
      </w:r>
      <w:r>
        <w:rPr>
          <w:rFonts w:ascii="Times New Roman" w:hAnsi="Times New Roman"/>
          <w:sz w:val="28"/>
          <w:szCs w:val="28"/>
        </w:rPr>
        <w:t xml:space="preserve"> </w:t>
      </w:r>
      <w:r>
        <w:rPr>
          <w:rFonts w:ascii="Times New Roman" w:hAnsi="Times New Roman"/>
          <w:sz w:val="28"/>
          <w:szCs w:val="28"/>
        </w:rPr>
        <w:lastRenderedPageBreak/>
        <w:t>устном запросе и</w:t>
      </w:r>
      <w:r>
        <w:rPr>
          <w:rFonts w:ascii="Times New Roman" w:hAnsi="Times New Roman" w:cs="Times New Roman"/>
          <w:sz w:val="28"/>
          <w:szCs w:val="28"/>
        </w:rPr>
        <w:t xml:space="preserve"> аудио-сообщении вопросов.</w:t>
      </w:r>
    </w:p>
    <w:p w:rsidR="00BE7C31" w:rsidRDefault="00BE7C31" w:rsidP="00BE7C31">
      <w:pPr>
        <w:pStyle w:val="1"/>
        <w:shd w:val="clear" w:color="auto" w:fill="auto"/>
        <w:tabs>
          <w:tab w:val="left" w:pos="1028"/>
        </w:tabs>
        <w:spacing w:line="322" w:lineRule="exact"/>
        <w:ind w:firstLine="709"/>
        <w:rPr>
          <w:rFonts w:ascii="Times New Roman" w:hAnsi="Times New Roman" w:cs="Times New Roman"/>
          <w:sz w:val="28"/>
          <w:szCs w:val="28"/>
        </w:rPr>
      </w:pPr>
      <w:r>
        <w:rPr>
          <w:sz w:val="28"/>
          <w:szCs w:val="28"/>
        </w:rPr>
        <w:t>26. На устные запросы и аудио-</w:t>
      </w:r>
      <w:proofErr w:type="gramStart"/>
      <w:r>
        <w:rPr>
          <w:sz w:val="28"/>
          <w:szCs w:val="28"/>
        </w:rPr>
        <w:t>сообщения граждан, поступившие в справочную телефонную службу предоставляется</w:t>
      </w:r>
      <w:proofErr w:type="gramEnd"/>
      <w:r>
        <w:rPr>
          <w:sz w:val="28"/>
          <w:szCs w:val="28"/>
        </w:rPr>
        <w:t xml:space="preserve"> информация:</w:t>
      </w:r>
    </w:p>
    <w:p w:rsidR="00BE7C31" w:rsidRDefault="00BE7C31" w:rsidP="00BE7C31">
      <w:pPr>
        <w:pStyle w:val="Default"/>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о режиме работы администрации Черновского сельсовета Кочковского района Новосибирской области;</w:t>
      </w:r>
    </w:p>
    <w:p w:rsidR="00BE7C31" w:rsidRDefault="00BE7C31" w:rsidP="00BE7C31">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 порядке проведения личного приема граждан в администрации Черновского сельсовета Кочковского района Новосибирской области;</w:t>
      </w:r>
    </w:p>
    <w:p w:rsidR="00BE7C31" w:rsidRDefault="00BE7C31" w:rsidP="00BE7C31">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 порядке и сроках рассмотрения письменных и устных обращений и запросов граждан;</w:t>
      </w:r>
    </w:p>
    <w:p w:rsidR="00BE7C31" w:rsidRDefault="00BE7C31" w:rsidP="00BE7C31">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Черновского сельсовета Кочковского района Новосибирской области;</w:t>
      </w:r>
    </w:p>
    <w:p w:rsidR="00BE7C31" w:rsidRDefault="00BE7C31" w:rsidP="00BE7C31">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BE7C31" w:rsidRDefault="00BE7C31" w:rsidP="00BE7C31">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о порядке обжалования действий (бездействия) должностных лиц и уполномоченных лиц, связанных с рассмотрением обращений и запросов.</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При рассмотрении смс-сообщения сотрудник администрации </w:t>
      </w:r>
      <w:proofErr w:type="spellStart"/>
      <w:r>
        <w:rPr>
          <w:rFonts w:ascii="Times New Roman" w:hAnsi="Times New Roman" w:cs="Times New Roman"/>
          <w:sz w:val="28"/>
          <w:szCs w:val="28"/>
        </w:rPr>
        <w:t>Черновского_сельсовета</w:t>
      </w:r>
      <w:proofErr w:type="spellEnd"/>
      <w:r>
        <w:rPr>
          <w:rFonts w:ascii="Times New Roman" w:hAnsi="Times New Roman" w:cs="Times New Roman"/>
          <w:sz w:val="28"/>
          <w:szCs w:val="28"/>
        </w:rPr>
        <w:t xml:space="preserve"> Кочковского района Новосибирской области:</w:t>
      </w:r>
    </w:p>
    <w:p w:rsidR="00BE7C31" w:rsidRDefault="00BE7C31" w:rsidP="00BE7C31">
      <w:pPr>
        <w:pStyle w:val="ConsPlusNormal"/>
        <w:ind w:firstLine="709"/>
        <w:jc w:val="both"/>
        <w:rPr>
          <w:rFonts w:ascii="Times New Roman" w:hAnsi="Times New Roman"/>
          <w:sz w:val="28"/>
          <w:szCs w:val="28"/>
        </w:rPr>
      </w:pPr>
      <w:r>
        <w:rPr>
          <w:rFonts w:ascii="Times New Roman" w:hAnsi="Times New Roman" w:cs="Times New Roman"/>
          <w:sz w:val="28"/>
          <w:szCs w:val="28"/>
        </w:rPr>
        <w:t>направляет гражданину в день поступления его смс-сообщения</w:t>
      </w:r>
      <w:r>
        <w:rPr>
          <w:rFonts w:ascii="Times New Roman" w:hAnsi="Times New Roman"/>
          <w:sz w:val="28"/>
          <w:szCs w:val="28"/>
        </w:rPr>
        <w:t xml:space="preserve"> ответное смс-сообщение с необходимой справочной информацией;</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sz w:val="28"/>
          <w:szCs w:val="28"/>
        </w:rPr>
        <w:t>связывается по определившемуся номеру телефона с гражданином и предоставляет запрашиваемую справочную информацию либо</w:t>
      </w:r>
      <w:r>
        <w:rPr>
          <w:rFonts w:ascii="Times New Roman" w:hAnsi="Times New Roman" w:cs="Times New Roman"/>
          <w:sz w:val="28"/>
          <w:szCs w:val="28"/>
        </w:rPr>
        <w:t xml:space="preserve">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w:t>
      </w:r>
      <w:r>
        <w:rPr>
          <w:rFonts w:ascii="Times New Roman" w:hAnsi="Times New Roman"/>
          <w:sz w:val="28"/>
          <w:szCs w:val="28"/>
        </w:rPr>
        <w:t>смс-сообщении</w:t>
      </w:r>
      <w:r>
        <w:rPr>
          <w:rFonts w:ascii="Times New Roman" w:hAnsi="Times New Roman" w:cs="Times New Roman"/>
          <w:sz w:val="28"/>
          <w:szCs w:val="28"/>
        </w:rPr>
        <w:t xml:space="preserve"> вопросов;</w:t>
      </w:r>
    </w:p>
    <w:p w:rsidR="00BE7C31" w:rsidRDefault="00BE7C31" w:rsidP="00BE7C31">
      <w:pPr>
        <w:pStyle w:val="ConsPlusNormal"/>
        <w:ind w:firstLine="709"/>
        <w:jc w:val="both"/>
        <w:rPr>
          <w:rFonts w:ascii="Times New Roman" w:hAnsi="Times New Roman"/>
          <w:sz w:val="28"/>
          <w:szCs w:val="28"/>
        </w:rPr>
      </w:pPr>
      <w:r>
        <w:rPr>
          <w:rFonts w:ascii="Times New Roman" w:hAnsi="Times New Roman"/>
          <w:sz w:val="28"/>
          <w:szCs w:val="28"/>
        </w:rP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w:t>
      </w:r>
      <w:r>
        <w:rPr>
          <w:rFonts w:ascii="Times New Roman" w:hAnsi="Times New Roman" w:cs="Times New Roman"/>
          <w:sz w:val="28"/>
          <w:szCs w:val="28"/>
          <w:lang w:val="en-US"/>
        </w:rPr>
        <w:t>c</w:t>
      </w:r>
      <w:r>
        <w:rPr>
          <w:rFonts w:ascii="Times New Roman" w:hAnsi="Times New Roman" w:cs="Times New Roman"/>
          <w:sz w:val="28"/>
          <w:szCs w:val="28"/>
        </w:rPr>
        <w:t> Федеральным законом от 02.05.2006 № 59-ФЗ.</w:t>
      </w:r>
    </w:p>
    <w:p w:rsidR="00BE7C31" w:rsidRDefault="00BE7C31" w:rsidP="00BE7C31">
      <w:pPr>
        <w:pStyle w:val="ConsPlusNormal"/>
        <w:jc w:val="both"/>
        <w:rPr>
          <w:rFonts w:ascii="Times New Roman" w:hAnsi="Times New Roman" w:cs="Times New Roman"/>
          <w:sz w:val="28"/>
          <w:szCs w:val="28"/>
        </w:rPr>
      </w:pPr>
    </w:p>
    <w:p w:rsidR="00BE7C31" w:rsidRDefault="00BE7C31" w:rsidP="00BE7C31">
      <w:pPr>
        <w:jc w:val="center"/>
        <w:rPr>
          <w:b/>
          <w:sz w:val="28"/>
          <w:szCs w:val="28"/>
        </w:rPr>
      </w:pPr>
      <w:r>
        <w:rPr>
          <w:b/>
          <w:sz w:val="28"/>
          <w:szCs w:val="28"/>
          <w:lang w:val="en-US"/>
        </w:rPr>
        <w:t>V</w:t>
      </w:r>
      <w:r>
        <w:rPr>
          <w:b/>
          <w:sz w:val="28"/>
          <w:szCs w:val="28"/>
        </w:rPr>
        <w:t>I. Анализ обращений граждан, а также результатов рассмотрения обращений и принятых по ним мер</w:t>
      </w:r>
    </w:p>
    <w:p w:rsidR="00BE7C31" w:rsidRDefault="00BE7C31" w:rsidP="00BE7C31">
      <w:pPr>
        <w:autoSpaceDE w:val="0"/>
        <w:autoSpaceDN w:val="0"/>
        <w:adjustRightInd w:val="0"/>
        <w:jc w:val="both"/>
        <w:rPr>
          <w:sz w:val="28"/>
          <w:szCs w:val="28"/>
        </w:rPr>
      </w:pPr>
    </w:p>
    <w:p w:rsidR="00BE7C31" w:rsidRDefault="00BE7C31" w:rsidP="00BE7C31">
      <w:pPr>
        <w:autoSpaceDE w:val="0"/>
        <w:autoSpaceDN w:val="0"/>
        <w:adjustRightInd w:val="0"/>
        <w:ind w:firstLine="709"/>
        <w:jc w:val="both"/>
        <w:rPr>
          <w:sz w:val="28"/>
          <w:szCs w:val="28"/>
        </w:rPr>
      </w:pPr>
      <w:r>
        <w:rPr>
          <w:sz w:val="28"/>
          <w:szCs w:val="28"/>
        </w:rPr>
        <w:t>28. </w:t>
      </w:r>
      <w:proofErr w:type="gramStart"/>
      <w:r>
        <w:rPr>
          <w:sz w:val="28"/>
          <w:szCs w:val="28"/>
        </w:rPr>
        <w:t xml:space="preserve">Анализ вопросов, содержащихся в обращениях граждан, осуществляется на основе Тематического классификатора обращений граждан Российской Федерации, иностранных граждан, лиц без гражданства, </w:t>
      </w:r>
      <w:r>
        <w:rPr>
          <w:sz w:val="28"/>
          <w:szCs w:val="28"/>
        </w:rPr>
        <w:lastRenderedPageBreak/>
        <w:t>объединений граждан, в том числе юридических лиц, управления Президента Российской Федерации по работе с обращениями граждан и организаций, утвержденного распоряжением Управления Президента РФ по работе с обращениями граждан и организаций от 30.11.2017 N 104.</w:t>
      </w:r>
      <w:proofErr w:type="gramEnd"/>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Специалист администрации Черновского сельсовета Кочковского района Новосибирской области, ответственный за организацию работы по рассмотрению обращений граждан в администрации </w:t>
      </w:r>
      <w:proofErr w:type="spellStart"/>
      <w:r>
        <w:rPr>
          <w:rFonts w:ascii="Times New Roman" w:hAnsi="Times New Roman" w:cs="Times New Roman"/>
          <w:sz w:val="28"/>
          <w:szCs w:val="28"/>
        </w:rPr>
        <w:t>Черновского_сельсовета</w:t>
      </w:r>
      <w:proofErr w:type="spellEnd"/>
      <w:r>
        <w:rPr>
          <w:rFonts w:ascii="Times New Roman" w:hAnsi="Times New Roman" w:cs="Times New Roman"/>
          <w:sz w:val="28"/>
          <w:szCs w:val="28"/>
        </w:rPr>
        <w:t xml:space="preserve"> Кочковского района Новосибирской</w:t>
      </w:r>
      <w:r w:rsidRPr="00D44AA6">
        <w:rPr>
          <w:rFonts w:ascii="Times New Roman" w:hAnsi="Times New Roman" w:cs="Times New Roman"/>
          <w:sz w:val="28"/>
          <w:szCs w:val="28"/>
        </w:rPr>
        <w:t xml:space="preserve"> области</w:t>
      </w:r>
      <w:r>
        <w:rPr>
          <w:rFonts w:ascii="Times New Roman" w:hAnsi="Times New Roman" w:cs="Times New Roman"/>
          <w:i/>
          <w:sz w:val="28"/>
          <w:szCs w:val="28"/>
        </w:rPr>
        <w:t>,</w:t>
      </w:r>
      <w:r>
        <w:rPr>
          <w:rFonts w:ascii="Times New Roman" w:hAnsi="Times New Roman" w:cs="Times New Roman"/>
          <w:sz w:val="28"/>
          <w:szCs w:val="28"/>
        </w:rPr>
        <w:t xml:space="preserve"> анализирует содержание поступивших в администрацию Черновского сельсовета Кочковского района Новосибирской области письменных и устных обращений граждан, результаты рассмотрения обращений и принятые по обращениям меры.</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анализа вопросов, содержащихся в обращениях, Главе Черновского  сельсовета Кочковского района Новосибирской области представляются:</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администрации Черновского сельсовета Кочковского района Новосибирской области в отдельных сферах по проблемным вопросам, имеющим большой общественный резонанс и требующим безотлагательного реагирования;</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Приложение № 1 к Инструкции</w:t>
      </w:r>
      <w:r>
        <w:rPr>
          <w:rFonts w:ascii="Times New Roman" w:hAnsi="Times New Roman" w:cs="Times New Roman"/>
          <w:b w:val="0"/>
          <w:sz w:val="28"/>
          <w:szCs w:val="28"/>
        </w:rPr>
        <w:br/>
        <w:t>о порядке организации работы с обращениями и запросами</w:t>
      </w:r>
    </w:p>
    <w:p w:rsidR="00BE7C31" w:rsidRDefault="00BE7C31" w:rsidP="00BE7C31">
      <w:pPr>
        <w:jc w:val="center"/>
        <w:rPr>
          <w:sz w:val="28"/>
          <w:szCs w:val="28"/>
        </w:rPr>
      </w:pPr>
    </w:p>
    <w:p w:rsidR="00BE7C31" w:rsidRDefault="00BE7C31" w:rsidP="00BE7C31">
      <w:pPr>
        <w:jc w:val="center"/>
        <w:rPr>
          <w:sz w:val="28"/>
          <w:szCs w:val="28"/>
        </w:rPr>
      </w:pPr>
      <w:r>
        <w:rPr>
          <w:sz w:val="28"/>
          <w:szCs w:val="28"/>
        </w:rPr>
        <w:t>(лицевая сторона)</w:t>
      </w:r>
    </w:p>
    <w:p w:rsidR="00BE7C31" w:rsidRDefault="00BE7C31" w:rsidP="00BE7C31">
      <w:pPr>
        <w:jc w:val="center"/>
        <w:rPr>
          <w:sz w:val="28"/>
          <w:szCs w:val="28"/>
        </w:rPr>
      </w:pPr>
    </w:p>
    <w:p w:rsidR="00BE7C31" w:rsidRDefault="00BE7C31" w:rsidP="00BE7C31">
      <w:pPr>
        <w:jc w:val="center"/>
        <w:rPr>
          <w:b/>
          <w:sz w:val="24"/>
          <w:szCs w:val="24"/>
        </w:rPr>
      </w:pPr>
      <w:r>
        <w:rPr>
          <w:b/>
          <w:sz w:val="24"/>
          <w:szCs w:val="24"/>
        </w:rPr>
        <w:t>Карточка личного приема гражданина № _________</w:t>
      </w:r>
    </w:p>
    <w:p w:rsidR="00BE7C31" w:rsidRDefault="00BE7C31" w:rsidP="00BE7C31">
      <w:pPr>
        <w:jc w:val="center"/>
        <w:rPr>
          <w:b/>
          <w:sz w:val="24"/>
          <w:szCs w:val="24"/>
        </w:rPr>
      </w:pPr>
    </w:p>
    <w:p w:rsidR="00BE7C31" w:rsidRDefault="00BE7C31" w:rsidP="00BE7C31">
      <w:pPr>
        <w:ind w:left="-142"/>
        <w:contextualSpacing/>
        <w:jc w:val="center"/>
        <w:rPr>
          <w:b/>
          <w:i/>
          <w:sz w:val="24"/>
          <w:szCs w:val="24"/>
        </w:rPr>
      </w:pPr>
      <w:r>
        <w:rPr>
          <w:sz w:val="24"/>
          <w:szCs w:val="24"/>
        </w:rPr>
        <w:t>Дата приема «__»_______________</w:t>
      </w:r>
      <w:r>
        <w:rPr>
          <w:b/>
          <w:sz w:val="24"/>
          <w:szCs w:val="24"/>
        </w:rPr>
        <w:t xml:space="preserve">20__ </w:t>
      </w:r>
      <w:r>
        <w:rPr>
          <w:sz w:val="24"/>
          <w:szCs w:val="24"/>
        </w:rPr>
        <w:t>г.</w:t>
      </w:r>
    </w:p>
    <w:p w:rsidR="00BE7C31" w:rsidRDefault="00BE7C31" w:rsidP="00BE7C31">
      <w:pPr>
        <w:jc w:val="center"/>
        <w:rPr>
          <w:sz w:val="24"/>
          <w:szCs w:val="24"/>
        </w:rPr>
      </w:pPr>
    </w:p>
    <w:p w:rsidR="00BE7C31" w:rsidRDefault="00BE7C31" w:rsidP="00BE7C31">
      <w:pPr>
        <w:ind w:left="-142"/>
        <w:contextualSpacing/>
        <w:jc w:val="center"/>
        <w:rPr>
          <w:sz w:val="24"/>
          <w:szCs w:val="24"/>
        </w:rPr>
      </w:pPr>
      <w:r>
        <w:rPr>
          <w:sz w:val="24"/>
          <w:szCs w:val="24"/>
        </w:rPr>
        <w:t>Время начала и окончания личного приема ______ч. _____ мин./ _____ч. _____ мин.</w:t>
      </w:r>
    </w:p>
    <w:p w:rsidR="00BE7C31" w:rsidRDefault="00BE7C31" w:rsidP="00BE7C31">
      <w:pPr>
        <w:spacing w:line="14" w:lineRule="atLeast"/>
        <w:jc w:val="center"/>
        <w:rPr>
          <w:sz w:val="24"/>
          <w:szCs w:val="24"/>
        </w:rPr>
      </w:pPr>
    </w:p>
    <w:p w:rsidR="00BE7C31" w:rsidRDefault="00BE7C31" w:rsidP="00BE7C31">
      <w:pPr>
        <w:spacing w:line="14" w:lineRule="atLeast"/>
        <w:jc w:val="center"/>
        <w:rPr>
          <w:sz w:val="24"/>
          <w:szCs w:val="24"/>
        </w:rPr>
      </w:pPr>
    </w:p>
    <w:tbl>
      <w:tblPr>
        <w:tblW w:w="5000" w:type="pct"/>
        <w:tblBorders>
          <w:insideH w:val="single" w:sz="4" w:space="0" w:color="auto"/>
        </w:tblBorders>
        <w:tblLook w:val="04A0" w:firstRow="1" w:lastRow="0" w:firstColumn="1" w:lastColumn="0" w:noHBand="0" w:noVBand="1"/>
      </w:tblPr>
      <w:tblGrid>
        <w:gridCol w:w="2114"/>
        <w:gridCol w:w="499"/>
        <w:gridCol w:w="373"/>
        <w:gridCol w:w="620"/>
        <w:gridCol w:w="124"/>
        <w:gridCol w:w="871"/>
        <w:gridCol w:w="249"/>
        <w:gridCol w:w="371"/>
        <w:gridCol w:w="995"/>
        <w:gridCol w:w="373"/>
        <w:gridCol w:w="1738"/>
        <w:gridCol w:w="1244"/>
      </w:tblGrid>
      <w:tr w:rsidR="00BE7C31" w:rsidTr="00BE7C31">
        <w:trPr>
          <w:trHeight w:val="397"/>
        </w:trPr>
        <w:tc>
          <w:tcPr>
            <w:tcW w:w="1104" w:type="pct"/>
            <w:tcBorders>
              <w:top w:val="nil"/>
              <w:left w:val="nil"/>
              <w:bottom w:val="single" w:sz="4" w:space="0" w:color="auto"/>
              <w:right w:val="nil"/>
            </w:tcBorders>
            <w:vAlign w:val="bottom"/>
            <w:hideMark/>
          </w:tcPr>
          <w:p w:rsidR="00BE7C31" w:rsidRDefault="00BE7C31">
            <w:pPr>
              <w:spacing w:line="14" w:lineRule="atLeast"/>
              <w:jc w:val="both"/>
              <w:rPr>
                <w:b/>
                <w:lang w:eastAsia="en-US"/>
              </w:rPr>
            </w:pPr>
            <w:r>
              <w:rPr>
                <w:b/>
                <w:bCs/>
                <w:lang w:eastAsia="en-US"/>
              </w:rPr>
              <w:t xml:space="preserve">Ф.И.О. заявителя                 </w:t>
            </w:r>
          </w:p>
        </w:tc>
        <w:tc>
          <w:tcPr>
            <w:tcW w:w="3896" w:type="pct"/>
            <w:gridSpan w:val="11"/>
            <w:tcBorders>
              <w:top w:val="nil"/>
              <w:left w:val="nil"/>
              <w:bottom w:val="single" w:sz="4" w:space="0" w:color="auto"/>
              <w:right w:val="nil"/>
            </w:tcBorders>
            <w:vAlign w:val="bottom"/>
          </w:tcPr>
          <w:p w:rsidR="00BE7C31" w:rsidRDefault="00BE7C31">
            <w:pPr>
              <w:spacing w:line="14" w:lineRule="atLeast"/>
              <w:jc w:val="both"/>
              <w:rPr>
                <w:b/>
                <w:i/>
                <w:lang w:eastAsia="en-US"/>
              </w:rPr>
            </w:pPr>
          </w:p>
        </w:tc>
      </w:tr>
      <w:tr w:rsidR="00BE7C31" w:rsidTr="00BE7C31">
        <w:trPr>
          <w:trHeight w:val="397"/>
        </w:trPr>
        <w:tc>
          <w:tcPr>
            <w:tcW w:w="5000" w:type="pct"/>
            <w:gridSpan w:val="12"/>
            <w:tcBorders>
              <w:top w:val="nil"/>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97"/>
        </w:trPr>
        <w:tc>
          <w:tcPr>
            <w:tcW w:w="5000" w:type="pct"/>
            <w:gridSpan w:val="12"/>
            <w:tcBorders>
              <w:top w:val="single" w:sz="4" w:space="0" w:color="auto"/>
              <w:left w:val="nil"/>
              <w:bottom w:val="nil"/>
              <w:right w:val="nil"/>
            </w:tcBorders>
            <w:hideMark/>
          </w:tcPr>
          <w:p w:rsidR="00BE7C31" w:rsidRDefault="00BE7C31">
            <w:pPr>
              <w:spacing w:line="14" w:lineRule="atLeast"/>
              <w:jc w:val="center"/>
              <w:rPr>
                <w:sz w:val="16"/>
                <w:szCs w:val="16"/>
                <w:lang w:eastAsia="en-US"/>
              </w:rPr>
            </w:pPr>
            <w:r>
              <w:rPr>
                <w:sz w:val="16"/>
                <w:szCs w:val="16"/>
                <w:lang w:eastAsia="en-US"/>
              </w:rPr>
              <w:t>(наименование объединения граждан, в том числе юридического лица)</w:t>
            </w:r>
          </w:p>
        </w:tc>
      </w:tr>
      <w:tr w:rsidR="00BE7C31" w:rsidTr="00BE7C31">
        <w:trPr>
          <w:trHeight w:val="329"/>
        </w:trPr>
        <w:tc>
          <w:tcPr>
            <w:tcW w:w="1883" w:type="pct"/>
            <w:gridSpan w:val="4"/>
            <w:tcBorders>
              <w:top w:val="single" w:sz="4" w:space="0" w:color="auto"/>
              <w:left w:val="nil"/>
              <w:bottom w:val="nil"/>
              <w:right w:val="nil"/>
            </w:tcBorders>
            <w:vAlign w:val="bottom"/>
            <w:hideMark/>
          </w:tcPr>
          <w:p w:rsidR="00BE7C31" w:rsidRDefault="00BE7C31">
            <w:pPr>
              <w:spacing w:line="14" w:lineRule="atLeast"/>
              <w:rPr>
                <w:b/>
                <w:lang w:eastAsia="en-US"/>
              </w:rPr>
            </w:pPr>
            <w:r>
              <w:rPr>
                <w:b/>
                <w:lang w:eastAsia="en-US"/>
              </w:rPr>
              <w:t xml:space="preserve">Социальное положение, льготы </w:t>
            </w:r>
          </w:p>
        </w:tc>
        <w:tc>
          <w:tcPr>
            <w:tcW w:w="3117" w:type="pct"/>
            <w:gridSpan w:val="8"/>
            <w:tcBorders>
              <w:top w:val="single" w:sz="4" w:space="0" w:color="auto"/>
              <w:left w:val="nil"/>
              <w:bottom w:val="single" w:sz="4" w:space="0" w:color="auto"/>
              <w:right w:val="nil"/>
            </w:tcBorders>
            <w:vAlign w:val="bottom"/>
          </w:tcPr>
          <w:p w:rsidR="00BE7C31" w:rsidRDefault="00BE7C31">
            <w:pPr>
              <w:spacing w:line="14" w:lineRule="atLeast"/>
              <w:rPr>
                <w:b/>
                <w:i/>
                <w:lang w:eastAsia="en-US"/>
              </w:rPr>
            </w:pPr>
          </w:p>
        </w:tc>
      </w:tr>
      <w:tr w:rsidR="00BE7C31" w:rsidTr="00BE7C31">
        <w:trPr>
          <w:trHeight w:val="397"/>
        </w:trPr>
        <w:tc>
          <w:tcPr>
            <w:tcW w:w="5000" w:type="pct"/>
            <w:gridSpan w:val="12"/>
            <w:tcBorders>
              <w:top w:val="nil"/>
              <w:left w:val="nil"/>
              <w:bottom w:val="single" w:sz="4" w:space="0" w:color="auto"/>
              <w:right w:val="nil"/>
            </w:tcBorders>
            <w:vAlign w:val="bottom"/>
          </w:tcPr>
          <w:p w:rsidR="00BE7C31" w:rsidRDefault="00BE7C31">
            <w:pPr>
              <w:spacing w:line="14" w:lineRule="atLeast"/>
              <w:jc w:val="both"/>
              <w:rPr>
                <w:bCs/>
                <w:i/>
                <w:lang w:eastAsia="en-US"/>
              </w:rPr>
            </w:pPr>
          </w:p>
        </w:tc>
      </w:tr>
      <w:tr w:rsidR="00BE7C31" w:rsidTr="00BE7C31">
        <w:trPr>
          <w:trHeight w:val="397"/>
        </w:trPr>
        <w:tc>
          <w:tcPr>
            <w:tcW w:w="2533" w:type="pct"/>
            <w:gridSpan w:val="7"/>
            <w:tcBorders>
              <w:top w:val="single" w:sz="4" w:space="0" w:color="auto"/>
              <w:left w:val="nil"/>
              <w:bottom w:val="single" w:sz="4" w:space="0" w:color="auto"/>
              <w:right w:val="nil"/>
            </w:tcBorders>
            <w:vAlign w:val="bottom"/>
            <w:hideMark/>
          </w:tcPr>
          <w:p w:rsidR="00BE7C31" w:rsidRDefault="00BE7C31">
            <w:pPr>
              <w:spacing w:line="14" w:lineRule="atLeast"/>
              <w:jc w:val="both"/>
              <w:rPr>
                <w:b/>
                <w:bCs/>
                <w:lang w:eastAsia="en-US"/>
              </w:rPr>
            </w:pPr>
            <w:r>
              <w:rPr>
                <w:b/>
                <w:bCs/>
                <w:lang w:eastAsia="en-US"/>
              </w:rPr>
              <w:t>Вид документа, удостоверяющий личность</w:t>
            </w:r>
          </w:p>
        </w:tc>
        <w:tc>
          <w:tcPr>
            <w:tcW w:w="2467" w:type="pct"/>
            <w:gridSpan w:val="5"/>
            <w:tcBorders>
              <w:top w:val="nil"/>
              <w:left w:val="nil"/>
              <w:bottom w:val="single" w:sz="4" w:space="0" w:color="auto"/>
              <w:right w:val="nil"/>
            </w:tcBorders>
            <w:vAlign w:val="bottom"/>
          </w:tcPr>
          <w:p w:rsidR="00BE7C31" w:rsidRDefault="00BE7C31">
            <w:pPr>
              <w:spacing w:line="14" w:lineRule="atLeast"/>
              <w:jc w:val="both"/>
              <w:rPr>
                <w:bCs/>
                <w:i/>
                <w:lang w:eastAsia="en-US"/>
              </w:rPr>
            </w:pPr>
          </w:p>
        </w:tc>
      </w:tr>
      <w:tr w:rsidR="00BE7C31" w:rsidTr="00BE7C31">
        <w:trPr>
          <w:trHeight w:val="196"/>
        </w:trPr>
        <w:tc>
          <w:tcPr>
            <w:tcW w:w="5000" w:type="pct"/>
            <w:gridSpan w:val="12"/>
            <w:tcBorders>
              <w:top w:val="single" w:sz="4" w:space="0" w:color="auto"/>
              <w:left w:val="nil"/>
              <w:bottom w:val="single" w:sz="4" w:space="0" w:color="auto"/>
              <w:right w:val="nil"/>
            </w:tcBorders>
            <w:hideMark/>
          </w:tcPr>
          <w:p w:rsidR="00BE7C31" w:rsidRDefault="00BE7C31">
            <w:pPr>
              <w:spacing w:line="14" w:lineRule="atLeast"/>
              <w:jc w:val="right"/>
              <w:rPr>
                <w:bCs/>
                <w:sz w:val="16"/>
                <w:szCs w:val="16"/>
                <w:lang w:eastAsia="en-US"/>
              </w:rPr>
            </w:pPr>
            <w:r>
              <w:rPr>
                <w:bCs/>
                <w:sz w:val="16"/>
                <w:szCs w:val="16"/>
                <w:lang w:eastAsia="en-US"/>
              </w:rPr>
              <w:t>(паспорт гражданина РФ или иной документ, удостоверяющий личность)</w:t>
            </w:r>
          </w:p>
        </w:tc>
      </w:tr>
      <w:tr w:rsidR="00BE7C31" w:rsidTr="00BE7C31">
        <w:trPr>
          <w:trHeight w:val="397"/>
        </w:trPr>
        <w:tc>
          <w:tcPr>
            <w:tcW w:w="2403" w:type="pct"/>
            <w:gridSpan w:val="6"/>
            <w:tcBorders>
              <w:top w:val="single" w:sz="4" w:space="0" w:color="auto"/>
              <w:left w:val="nil"/>
              <w:bottom w:val="single" w:sz="4" w:space="0" w:color="auto"/>
              <w:right w:val="nil"/>
            </w:tcBorders>
            <w:vAlign w:val="bottom"/>
            <w:hideMark/>
          </w:tcPr>
          <w:p w:rsidR="00BE7C31" w:rsidRDefault="00BE7C31">
            <w:pPr>
              <w:spacing w:line="14" w:lineRule="atLeast"/>
              <w:jc w:val="both"/>
              <w:rPr>
                <w:b/>
                <w:bCs/>
                <w:lang w:eastAsia="en-US"/>
              </w:rPr>
            </w:pPr>
            <w:r>
              <w:rPr>
                <w:b/>
                <w:bCs/>
                <w:lang w:eastAsia="en-US"/>
              </w:rPr>
              <w:t>Почтовый адрес для направления ответа</w:t>
            </w:r>
          </w:p>
        </w:tc>
        <w:tc>
          <w:tcPr>
            <w:tcW w:w="2597" w:type="pct"/>
            <w:gridSpan w:val="6"/>
            <w:tcBorders>
              <w:top w:val="nil"/>
              <w:left w:val="nil"/>
              <w:bottom w:val="single" w:sz="4" w:space="0" w:color="auto"/>
              <w:right w:val="nil"/>
            </w:tcBorders>
            <w:vAlign w:val="bottom"/>
            <w:hideMark/>
          </w:tcPr>
          <w:p w:rsidR="00BE7C31" w:rsidRDefault="00BE7C31">
            <w:pPr>
              <w:spacing w:line="14" w:lineRule="atLeast"/>
              <w:jc w:val="both"/>
              <w:rPr>
                <w:bCs/>
                <w:i/>
                <w:lang w:eastAsia="en-US"/>
              </w:rPr>
            </w:pPr>
            <w:r>
              <w:rPr>
                <w:bCs/>
                <w:i/>
                <w:lang w:eastAsia="en-US"/>
              </w:rPr>
              <w:t xml:space="preserve">  </w:t>
            </w:r>
          </w:p>
        </w:tc>
      </w:tr>
      <w:tr w:rsidR="00BE7C31" w:rsidTr="00BE7C31">
        <w:trPr>
          <w:trHeight w:val="397"/>
        </w:trPr>
        <w:tc>
          <w:tcPr>
            <w:tcW w:w="5000" w:type="pct"/>
            <w:gridSpan w:val="12"/>
            <w:tcBorders>
              <w:top w:val="nil"/>
              <w:left w:val="nil"/>
              <w:bottom w:val="single" w:sz="4" w:space="0" w:color="auto"/>
              <w:right w:val="nil"/>
            </w:tcBorders>
            <w:vAlign w:val="bottom"/>
          </w:tcPr>
          <w:p w:rsidR="00BE7C31" w:rsidRDefault="00BE7C31">
            <w:pPr>
              <w:spacing w:line="14" w:lineRule="atLeast"/>
              <w:jc w:val="both"/>
              <w:rPr>
                <w:bCs/>
                <w:lang w:eastAsia="en-US"/>
              </w:rPr>
            </w:pPr>
          </w:p>
        </w:tc>
      </w:tr>
      <w:tr w:rsidR="00BE7C31" w:rsidTr="00BE7C31">
        <w:trPr>
          <w:trHeight w:val="397"/>
        </w:trPr>
        <w:tc>
          <w:tcPr>
            <w:tcW w:w="1364" w:type="pct"/>
            <w:gridSpan w:val="2"/>
            <w:tcBorders>
              <w:top w:val="single" w:sz="4" w:space="0" w:color="auto"/>
              <w:left w:val="nil"/>
              <w:bottom w:val="nil"/>
              <w:right w:val="nil"/>
            </w:tcBorders>
            <w:vAlign w:val="bottom"/>
            <w:hideMark/>
          </w:tcPr>
          <w:p w:rsidR="00BE7C31" w:rsidRDefault="00BE7C31">
            <w:pPr>
              <w:spacing w:line="14" w:lineRule="atLeast"/>
              <w:jc w:val="both"/>
              <w:rPr>
                <w:b/>
                <w:bCs/>
                <w:lang w:eastAsia="en-US"/>
              </w:rPr>
            </w:pPr>
            <w:r>
              <w:rPr>
                <w:b/>
                <w:bCs/>
                <w:lang w:eastAsia="en-US"/>
              </w:rPr>
              <w:t>Контактный телефон</w:t>
            </w:r>
          </w:p>
        </w:tc>
        <w:tc>
          <w:tcPr>
            <w:tcW w:w="3636" w:type="pct"/>
            <w:gridSpan w:val="10"/>
            <w:tcBorders>
              <w:top w:val="single" w:sz="4" w:space="0" w:color="auto"/>
              <w:left w:val="nil"/>
              <w:bottom w:val="single" w:sz="4" w:space="0" w:color="auto"/>
              <w:right w:val="nil"/>
            </w:tcBorders>
            <w:vAlign w:val="bottom"/>
          </w:tcPr>
          <w:p w:rsidR="00BE7C31" w:rsidRDefault="00BE7C31">
            <w:pPr>
              <w:spacing w:line="14" w:lineRule="atLeast"/>
              <w:jc w:val="both"/>
              <w:rPr>
                <w:b/>
                <w:bCs/>
                <w:lang w:eastAsia="en-US"/>
              </w:rPr>
            </w:pPr>
          </w:p>
        </w:tc>
      </w:tr>
      <w:tr w:rsidR="00BE7C31" w:rsidTr="00BE7C31">
        <w:trPr>
          <w:trHeight w:val="397"/>
        </w:trPr>
        <w:tc>
          <w:tcPr>
            <w:tcW w:w="1948" w:type="pct"/>
            <w:gridSpan w:val="5"/>
            <w:tcBorders>
              <w:top w:val="single" w:sz="4" w:space="0" w:color="auto"/>
              <w:left w:val="nil"/>
              <w:bottom w:val="single" w:sz="4" w:space="0" w:color="auto"/>
              <w:right w:val="nil"/>
            </w:tcBorders>
            <w:vAlign w:val="bottom"/>
            <w:hideMark/>
          </w:tcPr>
          <w:p w:rsidR="00BE7C31" w:rsidRDefault="00BE7C31">
            <w:pPr>
              <w:spacing w:line="14" w:lineRule="atLeast"/>
              <w:jc w:val="both"/>
              <w:rPr>
                <w:b/>
                <w:bCs/>
                <w:lang w:eastAsia="en-US"/>
              </w:rPr>
            </w:pPr>
            <w:r>
              <w:rPr>
                <w:b/>
                <w:bCs/>
                <w:lang w:eastAsia="en-US"/>
              </w:rPr>
              <w:t>Содержание устного обращения</w:t>
            </w:r>
          </w:p>
        </w:tc>
        <w:tc>
          <w:tcPr>
            <w:tcW w:w="3052" w:type="pct"/>
            <w:gridSpan w:val="7"/>
            <w:tcBorders>
              <w:top w:val="single" w:sz="4" w:space="0" w:color="auto"/>
              <w:left w:val="nil"/>
              <w:bottom w:val="single" w:sz="4" w:space="0" w:color="auto"/>
              <w:right w:val="nil"/>
            </w:tcBorders>
            <w:vAlign w:val="bottom"/>
          </w:tcPr>
          <w:p w:rsidR="00BE7C31" w:rsidRDefault="00BE7C31">
            <w:pPr>
              <w:spacing w:line="14" w:lineRule="atLeast"/>
              <w:jc w:val="both"/>
              <w:rPr>
                <w:bCs/>
                <w:i/>
                <w:lang w:eastAsia="en-US"/>
              </w:rPr>
            </w:pPr>
          </w:p>
        </w:tc>
      </w:tr>
      <w:tr w:rsidR="00BE7C31" w:rsidTr="00BE7C31">
        <w:trPr>
          <w:trHeight w:val="397"/>
        </w:trPr>
        <w:tc>
          <w:tcPr>
            <w:tcW w:w="5000" w:type="pct"/>
            <w:gridSpan w:val="12"/>
            <w:tcBorders>
              <w:top w:val="nil"/>
              <w:left w:val="nil"/>
              <w:bottom w:val="single" w:sz="4" w:space="0" w:color="auto"/>
              <w:right w:val="nil"/>
            </w:tcBorders>
            <w:vAlign w:val="bottom"/>
          </w:tcPr>
          <w:p w:rsidR="00BE7C31" w:rsidRDefault="00BE7C31">
            <w:pPr>
              <w:spacing w:line="14" w:lineRule="atLeast"/>
              <w:jc w:val="both"/>
              <w:rPr>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both"/>
              <w:rPr>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both"/>
              <w:rPr>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both"/>
              <w:rPr>
                <w:lang w:eastAsia="en-US"/>
              </w:rPr>
            </w:pPr>
          </w:p>
        </w:tc>
      </w:tr>
      <w:tr w:rsidR="00BE7C31" w:rsidTr="00BE7C31">
        <w:trPr>
          <w:trHeight w:val="397"/>
        </w:trPr>
        <w:tc>
          <w:tcPr>
            <w:tcW w:w="4350" w:type="pct"/>
            <w:gridSpan w:val="11"/>
            <w:tcBorders>
              <w:top w:val="single" w:sz="4" w:space="0" w:color="auto"/>
              <w:left w:val="nil"/>
              <w:bottom w:val="nil"/>
              <w:right w:val="nil"/>
            </w:tcBorders>
            <w:vAlign w:val="bottom"/>
            <w:hideMark/>
          </w:tcPr>
          <w:p w:rsidR="00BE7C31" w:rsidRDefault="00BE7C31">
            <w:pPr>
              <w:spacing w:line="14" w:lineRule="atLeast"/>
              <w:jc w:val="both"/>
              <w:rPr>
                <w:b/>
                <w:bCs/>
                <w:i/>
                <w:lang w:eastAsia="en-US"/>
              </w:rPr>
            </w:pPr>
            <w:r>
              <w:rPr>
                <w:b/>
                <w:bCs/>
                <w:lang w:eastAsia="en-US"/>
              </w:rPr>
              <w:t>Должность, Ф.И.О. руководителя (уполномоченного лица) ведущего прием</w:t>
            </w:r>
          </w:p>
        </w:tc>
        <w:tc>
          <w:tcPr>
            <w:tcW w:w="650" w:type="pct"/>
            <w:tcBorders>
              <w:top w:val="single" w:sz="4" w:space="0" w:color="auto"/>
              <w:left w:val="nil"/>
              <w:bottom w:val="single" w:sz="4" w:space="0" w:color="auto"/>
              <w:right w:val="nil"/>
            </w:tcBorders>
            <w:vAlign w:val="bottom"/>
          </w:tcPr>
          <w:p w:rsidR="00BE7C31" w:rsidRDefault="00BE7C31">
            <w:pPr>
              <w:spacing w:line="14" w:lineRule="atLeast"/>
              <w:jc w:val="both"/>
              <w:rPr>
                <w:b/>
                <w:bCs/>
                <w:i/>
                <w:lang w:eastAsia="en-US"/>
              </w:rPr>
            </w:pPr>
          </w:p>
        </w:tc>
      </w:tr>
      <w:tr w:rsidR="00BE7C31" w:rsidTr="00BE7C31">
        <w:trPr>
          <w:trHeight w:val="397"/>
        </w:trPr>
        <w:tc>
          <w:tcPr>
            <w:tcW w:w="5000" w:type="pct"/>
            <w:gridSpan w:val="12"/>
            <w:tcBorders>
              <w:top w:val="nil"/>
              <w:left w:val="nil"/>
              <w:bottom w:val="single" w:sz="4" w:space="0" w:color="auto"/>
              <w:right w:val="nil"/>
            </w:tcBorders>
            <w:vAlign w:val="bottom"/>
          </w:tcPr>
          <w:p w:rsidR="00BE7C31" w:rsidRDefault="00BE7C31">
            <w:pPr>
              <w:spacing w:line="14" w:lineRule="atLeast"/>
              <w:jc w:val="center"/>
              <w:rPr>
                <w:b/>
                <w:bCs/>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b/>
                <w:bCs/>
                <w:i/>
                <w:lang w:eastAsia="en-US"/>
              </w:rPr>
            </w:pPr>
          </w:p>
        </w:tc>
      </w:tr>
      <w:tr w:rsidR="00BE7C31" w:rsidTr="00BE7C31">
        <w:trPr>
          <w:trHeight w:val="397"/>
        </w:trPr>
        <w:tc>
          <w:tcPr>
            <w:tcW w:w="2727" w:type="pct"/>
            <w:gridSpan w:val="8"/>
            <w:tcBorders>
              <w:top w:val="single" w:sz="4" w:space="0" w:color="auto"/>
              <w:left w:val="nil"/>
              <w:bottom w:val="nil"/>
              <w:right w:val="nil"/>
            </w:tcBorders>
            <w:vAlign w:val="bottom"/>
            <w:hideMark/>
          </w:tcPr>
          <w:p w:rsidR="00BE7C31" w:rsidRDefault="00BE7C31">
            <w:pPr>
              <w:spacing w:line="14" w:lineRule="atLeast"/>
              <w:jc w:val="both"/>
              <w:rPr>
                <w:b/>
                <w:lang w:eastAsia="en-US"/>
              </w:rPr>
            </w:pPr>
            <w:r>
              <w:rPr>
                <w:b/>
                <w:lang w:eastAsia="en-US"/>
              </w:rPr>
              <w:t>Решение (поручение), принятое по обращению</w:t>
            </w:r>
          </w:p>
        </w:tc>
        <w:tc>
          <w:tcPr>
            <w:tcW w:w="2273" w:type="pct"/>
            <w:gridSpan w:val="4"/>
            <w:tcBorders>
              <w:top w:val="single" w:sz="4" w:space="0" w:color="auto"/>
              <w:left w:val="nil"/>
              <w:bottom w:val="single" w:sz="4" w:space="0" w:color="auto"/>
              <w:right w:val="nil"/>
            </w:tcBorders>
            <w:vAlign w:val="bottom"/>
          </w:tcPr>
          <w:p w:rsidR="00BE7C31" w:rsidRDefault="00BE7C31">
            <w:pPr>
              <w:spacing w:line="14" w:lineRule="atLeast"/>
              <w:jc w:val="both"/>
              <w:rPr>
                <w:lang w:eastAsia="en-US"/>
              </w:rPr>
            </w:pPr>
          </w:p>
        </w:tc>
      </w:tr>
      <w:tr w:rsidR="00BE7C31" w:rsidTr="00BE7C31">
        <w:trPr>
          <w:trHeight w:val="397"/>
        </w:trPr>
        <w:tc>
          <w:tcPr>
            <w:tcW w:w="5000" w:type="pct"/>
            <w:gridSpan w:val="12"/>
            <w:tcBorders>
              <w:top w:val="nil"/>
              <w:left w:val="nil"/>
              <w:bottom w:val="single" w:sz="4" w:space="0" w:color="auto"/>
              <w:right w:val="nil"/>
            </w:tcBorders>
            <w:vAlign w:val="bottom"/>
          </w:tcPr>
          <w:p w:rsidR="00BE7C31" w:rsidRDefault="00BE7C31">
            <w:pPr>
              <w:spacing w:line="14" w:lineRule="atLeast"/>
              <w:jc w:val="both"/>
              <w:rPr>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b/>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12"/>
        </w:trPr>
        <w:tc>
          <w:tcPr>
            <w:tcW w:w="5000" w:type="pct"/>
            <w:gridSpan w:val="12"/>
            <w:tcBorders>
              <w:top w:val="single" w:sz="4" w:space="0" w:color="auto"/>
              <w:left w:val="nil"/>
              <w:bottom w:val="nil"/>
              <w:right w:val="nil"/>
            </w:tcBorders>
            <w:vAlign w:val="bottom"/>
          </w:tcPr>
          <w:p w:rsidR="00BE7C31" w:rsidRDefault="00BE7C31">
            <w:pPr>
              <w:spacing w:line="14" w:lineRule="atLeast"/>
              <w:rPr>
                <w:b/>
                <w:lang w:eastAsia="en-US"/>
              </w:rPr>
            </w:pPr>
          </w:p>
        </w:tc>
      </w:tr>
      <w:tr w:rsidR="00BE7C31" w:rsidTr="00BE7C31">
        <w:trPr>
          <w:trHeight w:val="397"/>
        </w:trPr>
        <w:tc>
          <w:tcPr>
            <w:tcW w:w="3247" w:type="pct"/>
            <w:gridSpan w:val="9"/>
            <w:tcBorders>
              <w:top w:val="nil"/>
              <w:left w:val="nil"/>
              <w:bottom w:val="nil"/>
              <w:right w:val="single" w:sz="4" w:space="0" w:color="auto"/>
            </w:tcBorders>
            <w:vAlign w:val="bottom"/>
            <w:hideMark/>
          </w:tcPr>
          <w:p w:rsidR="00BE7C31" w:rsidRDefault="00BE7C31">
            <w:pPr>
              <w:spacing w:line="14" w:lineRule="atLeast"/>
              <w:rPr>
                <w:b/>
                <w:lang w:eastAsia="en-US"/>
              </w:rPr>
            </w:pPr>
            <w:r>
              <w:rPr>
                <w:b/>
                <w:lang w:eastAsia="en-US"/>
              </w:rPr>
              <w:t xml:space="preserve">Принято письменное обращение в ходе личного приема </w:t>
            </w:r>
          </w:p>
        </w:tc>
        <w:tc>
          <w:tcPr>
            <w:tcW w:w="195" w:type="pct"/>
            <w:tcBorders>
              <w:top w:val="single" w:sz="4" w:space="0" w:color="auto"/>
              <w:left w:val="single" w:sz="4" w:space="0" w:color="auto"/>
              <w:bottom w:val="single" w:sz="4" w:space="0" w:color="auto"/>
              <w:right w:val="nil"/>
            </w:tcBorders>
            <w:vAlign w:val="bottom"/>
          </w:tcPr>
          <w:p w:rsidR="00BE7C31" w:rsidRDefault="00BE7C31">
            <w:pPr>
              <w:spacing w:line="14" w:lineRule="atLeast"/>
              <w:rPr>
                <w:b/>
                <w:lang w:eastAsia="en-US"/>
              </w:rPr>
            </w:pPr>
          </w:p>
        </w:tc>
        <w:tc>
          <w:tcPr>
            <w:tcW w:w="1558" w:type="pct"/>
            <w:gridSpan w:val="2"/>
            <w:tcBorders>
              <w:top w:val="nil"/>
              <w:left w:val="single" w:sz="4" w:space="0" w:color="auto"/>
              <w:bottom w:val="nil"/>
              <w:right w:val="nil"/>
            </w:tcBorders>
            <w:vAlign w:val="bottom"/>
          </w:tcPr>
          <w:p w:rsidR="00BE7C31" w:rsidRDefault="00BE7C31">
            <w:pPr>
              <w:spacing w:line="14" w:lineRule="atLeast"/>
              <w:rPr>
                <w:b/>
                <w:lang w:eastAsia="en-US"/>
              </w:rPr>
            </w:pPr>
          </w:p>
        </w:tc>
      </w:tr>
      <w:tr w:rsidR="00BE7C31" w:rsidTr="00BE7C31">
        <w:trPr>
          <w:trHeight w:val="397"/>
        </w:trPr>
        <w:tc>
          <w:tcPr>
            <w:tcW w:w="1559" w:type="pct"/>
            <w:gridSpan w:val="3"/>
            <w:tcBorders>
              <w:top w:val="single" w:sz="4" w:space="0" w:color="auto"/>
              <w:left w:val="nil"/>
              <w:bottom w:val="nil"/>
              <w:right w:val="nil"/>
            </w:tcBorders>
            <w:vAlign w:val="bottom"/>
            <w:hideMark/>
          </w:tcPr>
          <w:p w:rsidR="00BE7C31" w:rsidRDefault="00BE7C31">
            <w:pPr>
              <w:spacing w:line="14" w:lineRule="atLeast"/>
              <w:jc w:val="both"/>
              <w:rPr>
                <w:lang w:eastAsia="en-US"/>
              </w:rPr>
            </w:pPr>
            <w:r>
              <w:rPr>
                <w:b/>
                <w:lang w:eastAsia="en-US"/>
              </w:rPr>
              <w:t>Подпись ведущего прием</w:t>
            </w:r>
          </w:p>
        </w:tc>
        <w:tc>
          <w:tcPr>
            <w:tcW w:w="3441" w:type="pct"/>
            <w:gridSpan w:val="9"/>
            <w:tcBorders>
              <w:top w:val="nil"/>
              <w:left w:val="nil"/>
              <w:bottom w:val="single" w:sz="4" w:space="0" w:color="auto"/>
              <w:right w:val="nil"/>
            </w:tcBorders>
            <w:vAlign w:val="bottom"/>
          </w:tcPr>
          <w:p w:rsidR="00BE7C31" w:rsidRDefault="00BE7C31">
            <w:pPr>
              <w:spacing w:line="14" w:lineRule="atLeast"/>
              <w:jc w:val="both"/>
              <w:rPr>
                <w:b/>
                <w:lang w:eastAsia="en-US"/>
              </w:rPr>
            </w:pPr>
          </w:p>
          <w:p w:rsidR="00BE7C31" w:rsidRDefault="00BE7C31">
            <w:pPr>
              <w:spacing w:line="14" w:lineRule="atLeast"/>
              <w:jc w:val="both"/>
              <w:rPr>
                <w:lang w:eastAsia="en-US"/>
              </w:rPr>
            </w:pPr>
          </w:p>
        </w:tc>
      </w:tr>
    </w:tbl>
    <w:p w:rsidR="00BE7C31" w:rsidRDefault="00BE7C31" w:rsidP="00BE7C31">
      <w:pPr>
        <w:spacing w:line="14" w:lineRule="atLeast"/>
        <w:jc w:val="both"/>
        <w:rPr>
          <w:sz w:val="24"/>
          <w:szCs w:val="24"/>
        </w:rPr>
      </w:pPr>
    </w:p>
    <w:p w:rsidR="00BE7C31" w:rsidRDefault="00BE7C31" w:rsidP="00BE7C31">
      <w:pPr>
        <w:spacing w:line="14" w:lineRule="atLeast"/>
        <w:jc w:val="center"/>
        <w:rPr>
          <w:sz w:val="28"/>
          <w:szCs w:val="28"/>
        </w:rPr>
      </w:pPr>
      <w:r>
        <w:rPr>
          <w:sz w:val="28"/>
          <w:szCs w:val="28"/>
        </w:rPr>
        <w:t>(оборотная сторона)</w:t>
      </w:r>
    </w:p>
    <w:p w:rsidR="00BE7C31" w:rsidRDefault="00BE7C31" w:rsidP="00BE7C31">
      <w:pPr>
        <w:spacing w:line="14" w:lineRule="atLeast"/>
        <w:jc w:val="both"/>
        <w:rPr>
          <w:sz w:val="24"/>
          <w:szCs w:val="24"/>
        </w:rPr>
      </w:pPr>
    </w:p>
    <w:tbl>
      <w:tblPr>
        <w:tblW w:w="5000" w:type="pct"/>
        <w:tblLook w:val="04A0" w:firstRow="1" w:lastRow="0" w:firstColumn="1" w:lastColumn="0" w:noHBand="0" w:noVBand="1"/>
      </w:tblPr>
      <w:tblGrid>
        <w:gridCol w:w="4201"/>
        <w:gridCol w:w="1987"/>
        <w:gridCol w:w="407"/>
        <w:gridCol w:w="2735"/>
        <w:gridCol w:w="241"/>
      </w:tblGrid>
      <w:tr w:rsidR="00BE7C31" w:rsidTr="00BE7C31">
        <w:trPr>
          <w:trHeight w:val="397"/>
        </w:trPr>
        <w:tc>
          <w:tcPr>
            <w:tcW w:w="5000" w:type="pct"/>
            <w:gridSpan w:val="5"/>
            <w:hideMark/>
          </w:tcPr>
          <w:p w:rsidR="00BE7C31" w:rsidRDefault="00BE7C31">
            <w:pPr>
              <w:spacing w:line="14" w:lineRule="atLeast"/>
              <w:jc w:val="center"/>
              <w:rPr>
                <w:b/>
                <w:lang w:eastAsia="en-US"/>
              </w:rPr>
            </w:pPr>
            <w:r>
              <w:rPr>
                <w:b/>
                <w:lang w:eastAsia="en-US"/>
              </w:rPr>
              <w:t>Ход рассмотрения обращения</w:t>
            </w:r>
          </w:p>
        </w:tc>
      </w:tr>
      <w:tr w:rsidR="00BE7C31" w:rsidTr="00BE7C31">
        <w:trPr>
          <w:trHeight w:val="397"/>
        </w:trPr>
        <w:tc>
          <w:tcPr>
            <w:tcW w:w="5000" w:type="pct"/>
            <w:gridSpan w:val="5"/>
          </w:tcPr>
          <w:p w:rsidR="00BE7C31" w:rsidRDefault="00BE7C31">
            <w:pPr>
              <w:spacing w:line="14" w:lineRule="atLeast"/>
              <w:jc w:val="both"/>
              <w:rPr>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570"/>
              <w:gridCol w:w="1730"/>
              <w:gridCol w:w="2334"/>
            </w:tblGrid>
            <w:tr w:rsidR="00BE7C31">
              <w:trPr>
                <w:trHeight w:val="397"/>
              </w:trPr>
              <w:tc>
                <w:tcPr>
                  <w:tcW w:w="0" w:type="auto"/>
                  <w:vMerge w:val="restart"/>
                  <w:tcBorders>
                    <w:top w:val="single" w:sz="4" w:space="0" w:color="auto"/>
                    <w:left w:val="single" w:sz="4" w:space="0" w:color="auto"/>
                    <w:bottom w:val="single" w:sz="4" w:space="0" w:color="auto"/>
                    <w:right w:val="single" w:sz="4" w:space="0" w:color="auto"/>
                  </w:tcBorders>
                  <w:hideMark/>
                </w:tcPr>
                <w:p w:rsidR="00BE7C31" w:rsidRDefault="00BE7C31">
                  <w:pPr>
                    <w:spacing w:line="14" w:lineRule="atLeast"/>
                    <w:jc w:val="center"/>
                    <w:rPr>
                      <w:b/>
                      <w:lang w:eastAsia="en-US"/>
                    </w:rPr>
                  </w:pPr>
                  <w:r>
                    <w:rPr>
                      <w:b/>
                      <w:lang w:eastAsia="en-US"/>
                    </w:rPr>
                    <w:t>Ф.И.О. исполнителя</w:t>
                  </w:r>
                </w:p>
              </w:tc>
              <w:tc>
                <w:tcPr>
                  <w:tcW w:w="0" w:type="auto"/>
                  <w:gridSpan w:val="3"/>
                  <w:tcBorders>
                    <w:top w:val="single" w:sz="4" w:space="0" w:color="auto"/>
                    <w:left w:val="single" w:sz="4" w:space="0" w:color="auto"/>
                    <w:bottom w:val="single" w:sz="4" w:space="0" w:color="auto"/>
                    <w:right w:val="single" w:sz="4" w:space="0" w:color="auto"/>
                  </w:tcBorders>
                  <w:hideMark/>
                </w:tcPr>
                <w:p w:rsidR="00BE7C31" w:rsidRDefault="00BE7C31">
                  <w:pPr>
                    <w:spacing w:line="14" w:lineRule="atLeast"/>
                    <w:jc w:val="center"/>
                    <w:rPr>
                      <w:b/>
                      <w:lang w:eastAsia="en-US"/>
                    </w:rPr>
                  </w:pPr>
                  <w:r>
                    <w:rPr>
                      <w:b/>
                      <w:lang w:eastAsia="en-US"/>
                    </w:rPr>
                    <w:t>Сроки рассмотрения</w:t>
                  </w:r>
                </w:p>
              </w:tc>
            </w:tr>
            <w:tr w:rsidR="00BE7C3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7C31" w:rsidRDefault="00BE7C31">
                  <w:pPr>
                    <w:rPr>
                      <w:b/>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E7C31" w:rsidRDefault="00BE7C31">
                  <w:pPr>
                    <w:spacing w:line="14" w:lineRule="atLeast"/>
                    <w:jc w:val="center"/>
                    <w:rPr>
                      <w:b/>
                      <w:lang w:eastAsia="en-US"/>
                    </w:rPr>
                  </w:pPr>
                  <w:r>
                    <w:rPr>
                      <w:b/>
                      <w:lang w:eastAsia="en-US"/>
                    </w:rPr>
                    <w:t>контрольный срок ответа</w:t>
                  </w:r>
                </w:p>
              </w:tc>
              <w:tc>
                <w:tcPr>
                  <w:tcW w:w="0" w:type="auto"/>
                  <w:tcBorders>
                    <w:top w:val="single" w:sz="4" w:space="0" w:color="auto"/>
                    <w:left w:val="single" w:sz="4" w:space="0" w:color="auto"/>
                    <w:bottom w:val="single" w:sz="4" w:space="0" w:color="auto"/>
                    <w:right w:val="single" w:sz="4" w:space="0" w:color="auto"/>
                  </w:tcBorders>
                  <w:hideMark/>
                </w:tcPr>
                <w:p w:rsidR="00BE7C31" w:rsidRDefault="00BE7C31">
                  <w:pPr>
                    <w:spacing w:line="14" w:lineRule="atLeast"/>
                    <w:jc w:val="center"/>
                    <w:rPr>
                      <w:b/>
                      <w:lang w:eastAsia="en-US"/>
                    </w:rPr>
                  </w:pPr>
                  <w:r>
                    <w:rPr>
                      <w:b/>
                      <w:lang w:eastAsia="en-US"/>
                    </w:rPr>
                    <w:t>продление срока</w:t>
                  </w:r>
                </w:p>
                <w:p w:rsidR="00BE7C31" w:rsidRDefault="00BE7C31">
                  <w:pPr>
                    <w:spacing w:line="14" w:lineRule="atLeast"/>
                    <w:jc w:val="center"/>
                    <w:rPr>
                      <w:b/>
                      <w:lang w:eastAsia="en-US"/>
                    </w:rPr>
                  </w:pPr>
                  <w:r>
                    <w:rPr>
                      <w:b/>
                      <w:lang w:eastAsia="en-US"/>
                    </w:rPr>
                    <w:t>рассмотрения</w:t>
                  </w:r>
                </w:p>
              </w:tc>
              <w:tc>
                <w:tcPr>
                  <w:tcW w:w="0" w:type="auto"/>
                  <w:tcBorders>
                    <w:top w:val="single" w:sz="4" w:space="0" w:color="auto"/>
                    <w:left w:val="single" w:sz="4" w:space="0" w:color="auto"/>
                    <w:bottom w:val="single" w:sz="4" w:space="0" w:color="auto"/>
                    <w:right w:val="single" w:sz="4" w:space="0" w:color="auto"/>
                  </w:tcBorders>
                  <w:hideMark/>
                </w:tcPr>
                <w:p w:rsidR="00BE7C31" w:rsidRDefault="00BE7C31">
                  <w:pPr>
                    <w:spacing w:line="14" w:lineRule="atLeast"/>
                    <w:jc w:val="center"/>
                    <w:rPr>
                      <w:b/>
                      <w:lang w:eastAsia="en-US"/>
                    </w:rPr>
                  </w:pPr>
                  <w:r>
                    <w:rPr>
                      <w:b/>
                      <w:lang w:eastAsia="en-US"/>
                    </w:rPr>
                    <w:t>отметка об исполнении</w:t>
                  </w: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bl>
          <w:p w:rsidR="00BE7C31" w:rsidRDefault="00BE7C31">
            <w:pPr>
              <w:spacing w:line="14" w:lineRule="atLeast"/>
              <w:jc w:val="both"/>
              <w:rPr>
                <w:b/>
                <w:lang w:eastAsia="en-US"/>
              </w:rPr>
            </w:pPr>
          </w:p>
        </w:tc>
      </w:tr>
      <w:tr w:rsidR="00BE7C31" w:rsidTr="00BE7C31">
        <w:trPr>
          <w:trHeight w:val="397"/>
        </w:trPr>
        <w:tc>
          <w:tcPr>
            <w:tcW w:w="5000" w:type="pct"/>
            <w:gridSpan w:val="5"/>
          </w:tcPr>
          <w:p w:rsidR="00BE7C31" w:rsidRDefault="00BE7C31">
            <w:pPr>
              <w:spacing w:line="14" w:lineRule="atLeast"/>
              <w:jc w:val="both"/>
              <w:rPr>
                <w:b/>
                <w:lang w:eastAsia="en-US"/>
              </w:rPr>
            </w:pPr>
          </w:p>
        </w:tc>
      </w:tr>
      <w:tr w:rsidR="00BE7C31" w:rsidTr="00BE7C31">
        <w:trPr>
          <w:gridAfter w:val="1"/>
          <w:wAfter w:w="130" w:type="pct"/>
          <w:trHeight w:val="397"/>
        </w:trPr>
        <w:tc>
          <w:tcPr>
            <w:tcW w:w="2199" w:type="pct"/>
            <w:vAlign w:val="bottom"/>
            <w:hideMark/>
          </w:tcPr>
          <w:p w:rsidR="00BE7C31" w:rsidRDefault="00BE7C31">
            <w:pPr>
              <w:spacing w:line="14" w:lineRule="atLeast"/>
              <w:jc w:val="right"/>
              <w:rPr>
                <w:b/>
                <w:lang w:eastAsia="en-US"/>
              </w:rPr>
            </w:pPr>
            <w:r>
              <w:rPr>
                <w:b/>
                <w:lang w:eastAsia="en-US"/>
              </w:rPr>
              <w:t xml:space="preserve">Направлен письменный ответ </w:t>
            </w:r>
            <w:proofErr w:type="gramStart"/>
            <w:r>
              <w:rPr>
                <w:lang w:eastAsia="en-US"/>
              </w:rPr>
              <w:t>от</w:t>
            </w:r>
            <w:proofErr w:type="gramEnd"/>
          </w:p>
        </w:tc>
        <w:tc>
          <w:tcPr>
            <w:tcW w:w="1042" w:type="pct"/>
            <w:tcBorders>
              <w:top w:val="nil"/>
              <w:left w:val="nil"/>
              <w:bottom w:val="single" w:sz="4" w:space="0" w:color="auto"/>
              <w:right w:val="nil"/>
            </w:tcBorders>
            <w:vAlign w:val="bottom"/>
          </w:tcPr>
          <w:p w:rsidR="00BE7C31" w:rsidRDefault="00BE7C31">
            <w:pPr>
              <w:spacing w:line="14" w:lineRule="atLeast"/>
              <w:jc w:val="both"/>
              <w:rPr>
                <w:lang w:eastAsia="en-US"/>
              </w:rPr>
            </w:pPr>
          </w:p>
        </w:tc>
        <w:tc>
          <w:tcPr>
            <w:tcW w:w="196" w:type="pct"/>
            <w:vAlign w:val="bottom"/>
            <w:hideMark/>
          </w:tcPr>
          <w:p w:rsidR="00BE7C31" w:rsidRDefault="00BE7C31">
            <w:pPr>
              <w:spacing w:line="14" w:lineRule="atLeast"/>
              <w:jc w:val="both"/>
              <w:rPr>
                <w:lang w:eastAsia="en-US"/>
              </w:rPr>
            </w:pPr>
            <w:r>
              <w:rPr>
                <w:lang w:eastAsia="en-US"/>
              </w:rPr>
              <w:t>№</w:t>
            </w:r>
          </w:p>
        </w:tc>
        <w:tc>
          <w:tcPr>
            <w:tcW w:w="1433" w:type="pct"/>
            <w:tcBorders>
              <w:top w:val="nil"/>
              <w:left w:val="nil"/>
              <w:bottom w:val="single" w:sz="4" w:space="0" w:color="auto"/>
              <w:right w:val="nil"/>
            </w:tcBorders>
            <w:vAlign w:val="bottom"/>
          </w:tcPr>
          <w:p w:rsidR="00BE7C31" w:rsidRDefault="00BE7C31">
            <w:pPr>
              <w:spacing w:line="14" w:lineRule="atLeast"/>
              <w:jc w:val="both"/>
              <w:rPr>
                <w:lang w:eastAsia="en-US"/>
              </w:rPr>
            </w:pPr>
          </w:p>
        </w:tc>
      </w:tr>
      <w:tr w:rsidR="00BE7C31" w:rsidTr="00BE7C31">
        <w:trPr>
          <w:gridAfter w:val="1"/>
          <w:wAfter w:w="130" w:type="pct"/>
          <w:trHeight w:val="397"/>
        </w:trPr>
        <w:tc>
          <w:tcPr>
            <w:tcW w:w="2199" w:type="pct"/>
            <w:vAlign w:val="bottom"/>
            <w:hideMark/>
          </w:tcPr>
          <w:p w:rsidR="00BE7C31" w:rsidRDefault="00BE7C31">
            <w:pPr>
              <w:spacing w:line="14" w:lineRule="atLeast"/>
              <w:jc w:val="right"/>
              <w:rPr>
                <w:b/>
                <w:lang w:eastAsia="en-US"/>
              </w:rPr>
            </w:pPr>
            <w:r>
              <w:rPr>
                <w:lang w:eastAsia="en-US"/>
              </w:rPr>
              <w:t xml:space="preserve">                                                      от</w:t>
            </w:r>
          </w:p>
        </w:tc>
        <w:tc>
          <w:tcPr>
            <w:tcW w:w="1042" w:type="pct"/>
            <w:tcBorders>
              <w:top w:val="single" w:sz="4" w:space="0" w:color="auto"/>
              <w:left w:val="nil"/>
              <w:bottom w:val="single" w:sz="4" w:space="0" w:color="auto"/>
              <w:right w:val="nil"/>
            </w:tcBorders>
            <w:vAlign w:val="bottom"/>
          </w:tcPr>
          <w:p w:rsidR="00BE7C31" w:rsidRDefault="00BE7C31">
            <w:pPr>
              <w:spacing w:line="14" w:lineRule="atLeast"/>
              <w:jc w:val="both"/>
              <w:rPr>
                <w:lang w:eastAsia="en-US"/>
              </w:rPr>
            </w:pPr>
          </w:p>
        </w:tc>
        <w:tc>
          <w:tcPr>
            <w:tcW w:w="196" w:type="pct"/>
            <w:vAlign w:val="bottom"/>
            <w:hideMark/>
          </w:tcPr>
          <w:p w:rsidR="00BE7C31" w:rsidRDefault="00BE7C31">
            <w:pPr>
              <w:spacing w:line="14" w:lineRule="atLeast"/>
              <w:jc w:val="both"/>
              <w:rPr>
                <w:lang w:eastAsia="en-US"/>
              </w:rPr>
            </w:pPr>
            <w:r>
              <w:rPr>
                <w:lang w:eastAsia="en-US"/>
              </w:rPr>
              <w:t>№</w:t>
            </w:r>
          </w:p>
        </w:tc>
        <w:tc>
          <w:tcPr>
            <w:tcW w:w="1433" w:type="pct"/>
            <w:tcBorders>
              <w:top w:val="single" w:sz="4" w:space="0" w:color="auto"/>
              <w:left w:val="nil"/>
              <w:bottom w:val="single" w:sz="4" w:space="0" w:color="auto"/>
              <w:right w:val="nil"/>
            </w:tcBorders>
            <w:vAlign w:val="bottom"/>
          </w:tcPr>
          <w:p w:rsidR="00BE7C31" w:rsidRDefault="00BE7C31">
            <w:pPr>
              <w:spacing w:line="14" w:lineRule="atLeast"/>
              <w:jc w:val="both"/>
              <w:rPr>
                <w:lang w:eastAsia="en-US"/>
              </w:rPr>
            </w:pPr>
          </w:p>
        </w:tc>
      </w:tr>
      <w:tr w:rsidR="00BE7C31" w:rsidTr="00BE7C31">
        <w:trPr>
          <w:gridAfter w:val="1"/>
          <w:wAfter w:w="130" w:type="pct"/>
          <w:trHeight w:val="397"/>
        </w:trPr>
        <w:tc>
          <w:tcPr>
            <w:tcW w:w="2199" w:type="pct"/>
            <w:vAlign w:val="bottom"/>
            <w:hideMark/>
          </w:tcPr>
          <w:p w:rsidR="00BE7C31" w:rsidRDefault="00BE7C31">
            <w:pPr>
              <w:spacing w:line="14" w:lineRule="atLeast"/>
              <w:jc w:val="right"/>
              <w:rPr>
                <w:lang w:eastAsia="en-US"/>
              </w:rPr>
            </w:pPr>
            <w:r>
              <w:rPr>
                <w:lang w:eastAsia="en-US"/>
              </w:rPr>
              <w:t>от</w:t>
            </w:r>
          </w:p>
        </w:tc>
        <w:tc>
          <w:tcPr>
            <w:tcW w:w="1042" w:type="pct"/>
            <w:tcBorders>
              <w:top w:val="single" w:sz="4" w:space="0" w:color="auto"/>
              <w:left w:val="nil"/>
              <w:bottom w:val="single" w:sz="4" w:space="0" w:color="auto"/>
              <w:right w:val="nil"/>
            </w:tcBorders>
            <w:vAlign w:val="bottom"/>
          </w:tcPr>
          <w:p w:rsidR="00BE7C31" w:rsidRDefault="00BE7C31">
            <w:pPr>
              <w:spacing w:line="14" w:lineRule="atLeast"/>
              <w:jc w:val="both"/>
              <w:rPr>
                <w:lang w:eastAsia="en-US"/>
              </w:rPr>
            </w:pPr>
          </w:p>
        </w:tc>
        <w:tc>
          <w:tcPr>
            <w:tcW w:w="196" w:type="pct"/>
            <w:vAlign w:val="bottom"/>
            <w:hideMark/>
          </w:tcPr>
          <w:p w:rsidR="00BE7C31" w:rsidRDefault="00BE7C31">
            <w:pPr>
              <w:spacing w:line="14" w:lineRule="atLeast"/>
              <w:jc w:val="both"/>
              <w:rPr>
                <w:lang w:eastAsia="en-US"/>
              </w:rPr>
            </w:pPr>
            <w:r>
              <w:rPr>
                <w:lang w:eastAsia="en-US"/>
              </w:rPr>
              <w:t>№</w:t>
            </w:r>
          </w:p>
        </w:tc>
        <w:tc>
          <w:tcPr>
            <w:tcW w:w="1433" w:type="pct"/>
            <w:tcBorders>
              <w:top w:val="single" w:sz="4" w:space="0" w:color="auto"/>
              <w:left w:val="nil"/>
              <w:bottom w:val="single" w:sz="4" w:space="0" w:color="auto"/>
              <w:right w:val="nil"/>
            </w:tcBorders>
            <w:vAlign w:val="bottom"/>
          </w:tcPr>
          <w:p w:rsidR="00BE7C31" w:rsidRDefault="00BE7C31">
            <w:pPr>
              <w:spacing w:line="14" w:lineRule="atLeast"/>
              <w:jc w:val="both"/>
              <w:rPr>
                <w:lang w:eastAsia="en-US"/>
              </w:rPr>
            </w:pPr>
          </w:p>
        </w:tc>
      </w:tr>
      <w:tr w:rsidR="00BE7C31" w:rsidTr="00BE7C31">
        <w:trPr>
          <w:trHeight w:val="397"/>
        </w:trPr>
        <w:tc>
          <w:tcPr>
            <w:tcW w:w="5000" w:type="pct"/>
            <w:gridSpan w:val="5"/>
          </w:tcPr>
          <w:p w:rsidR="00BE7C31" w:rsidRDefault="00BE7C31">
            <w:pPr>
              <w:spacing w:line="14" w:lineRule="atLeast"/>
              <w:jc w:val="center"/>
              <w:rPr>
                <w:b/>
                <w:lang w:eastAsia="en-US"/>
              </w:rPr>
            </w:pPr>
          </w:p>
        </w:tc>
      </w:tr>
      <w:tr w:rsidR="00BE7C31" w:rsidTr="00BE7C31">
        <w:trPr>
          <w:trHeight w:val="397"/>
        </w:trPr>
        <w:tc>
          <w:tcPr>
            <w:tcW w:w="5000" w:type="pct"/>
            <w:gridSpan w:val="5"/>
            <w:hideMark/>
          </w:tcPr>
          <w:p w:rsidR="00BE7C31" w:rsidRDefault="00BE7C31">
            <w:pPr>
              <w:spacing w:line="14" w:lineRule="atLeast"/>
              <w:jc w:val="both"/>
              <w:rPr>
                <w:b/>
                <w:lang w:eastAsia="en-US"/>
              </w:rPr>
            </w:pPr>
            <w:r>
              <w:rPr>
                <w:b/>
                <w:lang w:eastAsia="en-US"/>
              </w:rPr>
              <w:t xml:space="preserve">Примечание: </w:t>
            </w:r>
          </w:p>
          <w:p w:rsidR="00BE7C31" w:rsidRDefault="00BE7C31">
            <w:pPr>
              <w:spacing w:line="14" w:lineRule="atLeast"/>
              <w:ind w:firstLine="601"/>
              <w:jc w:val="both"/>
              <w:rPr>
                <w:b/>
                <w:lang w:eastAsia="en-US"/>
              </w:rPr>
            </w:pPr>
            <w:r>
              <w:rPr>
                <w:lang w:eastAsia="en-US"/>
              </w:rPr>
              <w:t>В соответствии со статьей 13 Федерального закона от 02.05.2006 № 59-ФЗ «О порядке рассмотрения обращений граждан Российской Федерации»:</w:t>
            </w:r>
          </w:p>
        </w:tc>
      </w:tr>
      <w:tr w:rsidR="00BE7C31" w:rsidTr="00BE7C31">
        <w:trPr>
          <w:trHeight w:val="397"/>
        </w:trPr>
        <w:tc>
          <w:tcPr>
            <w:tcW w:w="5000" w:type="pct"/>
            <w:gridSpan w:val="5"/>
            <w:hideMark/>
          </w:tcPr>
          <w:p w:rsidR="00BE7C31" w:rsidRDefault="00BE7C31">
            <w:pPr>
              <w:spacing w:line="14" w:lineRule="atLeast"/>
              <w:ind w:left="34" w:firstLine="567"/>
              <w:contextualSpacing/>
              <w:jc w:val="both"/>
              <w:rPr>
                <w:lang w:eastAsia="en-US"/>
              </w:rPr>
            </w:pPr>
            <w:r>
              <w:rPr>
                <w:lang w:eastAsia="en-US"/>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BE7C31" w:rsidRDefault="00BE7C31">
            <w:pPr>
              <w:spacing w:line="14" w:lineRule="atLeast"/>
              <w:ind w:firstLine="601"/>
              <w:jc w:val="both"/>
              <w:rPr>
                <w:lang w:eastAsia="en-US"/>
              </w:rPr>
            </w:pPr>
            <w:r>
              <w:rPr>
                <w:lang w:eastAsia="en-US"/>
              </w:rPr>
              <w:t>2. При личном приеме гражданин предъявляет документ, удостоверяющий его личность.</w:t>
            </w:r>
          </w:p>
          <w:p w:rsidR="00BE7C31" w:rsidRDefault="00BE7C31">
            <w:pPr>
              <w:spacing w:line="14" w:lineRule="atLeast"/>
              <w:ind w:firstLine="601"/>
              <w:jc w:val="both"/>
              <w:rPr>
                <w:lang w:eastAsia="en-US"/>
              </w:rPr>
            </w:pPr>
            <w:r>
              <w:rPr>
                <w:lang w:eastAsia="en-US"/>
              </w:rPr>
              <w:t>3. Содержание устного обращения заносится в карточку личного приема гражданина. В случае</w:t>
            </w:r>
            <w:proofErr w:type="gramStart"/>
            <w:r>
              <w:rPr>
                <w:lang w:eastAsia="en-US"/>
              </w:rPr>
              <w:t>,</w:t>
            </w:r>
            <w:proofErr w:type="gramEnd"/>
            <w:r>
              <w:rPr>
                <w:lang w:eastAsia="en-US"/>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E7C31" w:rsidRDefault="00BE7C31">
            <w:pPr>
              <w:spacing w:line="14" w:lineRule="atLeast"/>
              <w:ind w:firstLine="601"/>
              <w:jc w:val="both"/>
              <w:rPr>
                <w:lang w:eastAsia="en-US"/>
              </w:rPr>
            </w:pPr>
            <w:r>
              <w:rPr>
                <w:lang w:eastAsia="en-US"/>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BE7C31" w:rsidRDefault="00BE7C31">
            <w:pPr>
              <w:spacing w:line="14" w:lineRule="atLeast"/>
              <w:ind w:firstLine="601"/>
              <w:jc w:val="both"/>
              <w:rPr>
                <w:lang w:eastAsia="en-US"/>
              </w:rPr>
            </w:pPr>
            <w:r>
              <w:rPr>
                <w:lang w:eastAsia="en-US"/>
              </w:rPr>
              <w:lastRenderedPageBreak/>
              <w:t>5. В случае</w:t>
            </w:r>
            <w:proofErr w:type="gramStart"/>
            <w:r>
              <w:rPr>
                <w:lang w:eastAsia="en-US"/>
              </w:rPr>
              <w:t>,</w:t>
            </w:r>
            <w:proofErr w:type="gramEnd"/>
            <w:r>
              <w:rPr>
                <w:lang w:eastAsia="en-US"/>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w:t>
            </w:r>
            <w:r>
              <w:rPr>
                <w:b/>
                <w:lang w:eastAsia="en-US"/>
              </w:rPr>
              <w:t xml:space="preserve"> </w:t>
            </w:r>
            <w:r>
              <w:rPr>
                <w:lang w:eastAsia="en-US"/>
              </w:rPr>
              <w:t>ему</w:t>
            </w:r>
            <w:r>
              <w:rPr>
                <w:b/>
                <w:lang w:eastAsia="en-US"/>
              </w:rPr>
              <w:t xml:space="preserve"> </w:t>
            </w:r>
            <w:r>
              <w:rPr>
                <w:lang w:eastAsia="en-US"/>
              </w:rPr>
              <w:t>следует обратиться.</w:t>
            </w:r>
          </w:p>
          <w:p w:rsidR="00BE7C31" w:rsidRDefault="00BE7C31">
            <w:pPr>
              <w:spacing w:line="14" w:lineRule="atLeast"/>
              <w:ind w:firstLine="601"/>
              <w:jc w:val="both"/>
              <w:rPr>
                <w:lang w:eastAsia="en-US"/>
              </w:rPr>
            </w:pPr>
            <w:r>
              <w:rPr>
                <w:lang w:eastAsia="en-US"/>
              </w:rPr>
              <w:t>6. В ходе личного приема гражданину может быть отказано в дальнейшем</w:t>
            </w:r>
            <w:r>
              <w:rPr>
                <w:b/>
                <w:lang w:eastAsia="en-US"/>
              </w:rPr>
              <w:t xml:space="preserve"> </w:t>
            </w:r>
            <w:r>
              <w:rPr>
                <w:lang w:eastAsia="en-US"/>
              </w:rPr>
              <w:t>рассмотрении обращения, если ему ранее был дан ответ по существу поставленных в обращении вопросов.</w:t>
            </w:r>
          </w:p>
          <w:p w:rsidR="00BE7C31" w:rsidRDefault="00BE7C31">
            <w:pPr>
              <w:spacing w:line="14" w:lineRule="atLeast"/>
              <w:ind w:firstLine="601"/>
              <w:jc w:val="both"/>
              <w:rPr>
                <w:b/>
                <w:lang w:eastAsia="en-US"/>
              </w:rPr>
            </w:pPr>
            <w:r>
              <w:rPr>
                <w:lang w:eastAsia="en-US"/>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tc>
      </w:tr>
    </w:tbl>
    <w:p w:rsidR="00BE7C31" w:rsidRDefault="00BE7C31" w:rsidP="00BE7C31">
      <w:pPr>
        <w:spacing w:line="14" w:lineRule="atLeast"/>
        <w:jc w:val="both"/>
        <w:rPr>
          <w:sz w:val="24"/>
          <w:szCs w:val="24"/>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rPr>
          <w:sz w:val="24"/>
          <w:szCs w:val="24"/>
        </w:rPr>
      </w:pPr>
    </w:p>
    <w:p w:rsidR="005578C5" w:rsidRDefault="005578C5"/>
    <w:sectPr w:rsidR="00557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72"/>
    <w:rsid w:val="00492761"/>
    <w:rsid w:val="005578C5"/>
    <w:rsid w:val="00580EEC"/>
    <w:rsid w:val="00600F3B"/>
    <w:rsid w:val="00793325"/>
    <w:rsid w:val="00796F72"/>
    <w:rsid w:val="00BE7C31"/>
    <w:rsid w:val="00D44AA6"/>
    <w:rsid w:val="00DA0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3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E7C31"/>
    <w:rPr>
      <w:color w:val="0000FF"/>
      <w:u w:val="single"/>
    </w:rPr>
  </w:style>
  <w:style w:type="paragraph" w:styleId="a4">
    <w:name w:val="No Spacing"/>
    <w:uiPriority w:val="1"/>
    <w:qFormat/>
    <w:rsid w:val="00BE7C31"/>
    <w:pPr>
      <w:spacing w:after="0" w:line="240" w:lineRule="auto"/>
      <w:ind w:firstLine="227"/>
      <w:jc w:val="both"/>
    </w:pPr>
    <w:rPr>
      <w:rFonts w:ascii="Calibri" w:eastAsia="Calibri" w:hAnsi="Calibri" w:cs="Times New Roman"/>
    </w:rPr>
  </w:style>
  <w:style w:type="paragraph" w:customStyle="1" w:styleId="ConsPlusNormal">
    <w:name w:val="ConsPlusNormal"/>
    <w:rsid w:val="00BE7C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BE7C3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rsid w:val="00BE7C31"/>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5">
    <w:name w:val="Основной текст_"/>
    <w:link w:val="1"/>
    <w:locked/>
    <w:rsid w:val="00BE7C31"/>
    <w:rPr>
      <w:sz w:val="27"/>
      <w:szCs w:val="27"/>
      <w:shd w:val="clear" w:color="auto" w:fill="FFFFFF"/>
    </w:rPr>
  </w:style>
  <w:style w:type="paragraph" w:customStyle="1" w:styleId="1">
    <w:name w:val="Основной текст1"/>
    <w:basedOn w:val="a"/>
    <w:link w:val="a5"/>
    <w:rsid w:val="00BE7C31"/>
    <w:pPr>
      <w:widowControl w:val="0"/>
      <w:shd w:val="clear" w:color="auto" w:fill="FFFFFF"/>
      <w:spacing w:line="317" w:lineRule="exact"/>
      <w:ind w:firstLine="820"/>
      <w:jc w:val="both"/>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3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E7C31"/>
    <w:rPr>
      <w:color w:val="0000FF"/>
      <w:u w:val="single"/>
    </w:rPr>
  </w:style>
  <w:style w:type="paragraph" w:styleId="a4">
    <w:name w:val="No Spacing"/>
    <w:uiPriority w:val="1"/>
    <w:qFormat/>
    <w:rsid w:val="00BE7C31"/>
    <w:pPr>
      <w:spacing w:after="0" w:line="240" w:lineRule="auto"/>
      <w:ind w:firstLine="227"/>
      <w:jc w:val="both"/>
    </w:pPr>
    <w:rPr>
      <w:rFonts w:ascii="Calibri" w:eastAsia="Calibri" w:hAnsi="Calibri" w:cs="Times New Roman"/>
    </w:rPr>
  </w:style>
  <w:style w:type="paragraph" w:customStyle="1" w:styleId="ConsPlusNormal">
    <w:name w:val="ConsPlusNormal"/>
    <w:rsid w:val="00BE7C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BE7C3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rsid w:val="00BE7C31"/>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5">
    <w:name w:val="Основной текст_"/>
    <w:link w:val="1"/>
    <w:locked/>
    <w:rsid w:val="00BE7C31"/>
    <w:rPr>
      <w:sz w:val="27"/>
      <w:szCs w:val="27"/>
      <w:shd w:val="clear" w:color="auto" w:fill="FFFFFF"/>
    </w:rPr>
  </w:style>
  <w:style w:type="paragraph" w:customStyle="1" w:styleId="1">
    <w:name w:val="Основной текст1"/>
    <w:basedOn w:val="a"/>
    <w:link w:val="a5"/>
    <w:rsid w:val="00BE7C31"/>
    <w:pPr>
      <w:widowControl w:val="0"/>
      <w:shd w:val="clear" w:color="auto" w:fill="FFFFFF"/>
      <w:spacing w:line="317" w:lineRule="exact"/>
      <w:ind w:firstLine="820"/>
      <w:jc w:val="both"/>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10047">
      <w:bodyDiv w:val="1"/>
      <w:marLeft w:val="0"/>
      <w:marRight w:val="0"/>
      <w:marTop w:val="0"/>
      <w:marBottom w:val="0"/>
      <w:divBdr>
        <w:top w:val="none" w:sz="0" w:space="0" w:color="auto"/>
        <w:left w:val="none" w:sz="0" w:space="0" w:color="auto"/>
        <w:bottom w:val="none" w:sz="0" w:space="0" w:color="auto"/>
        <w:right w:val="none" w:sz="0" w:space="0" w:color="auto"/>
      </w:divBdr>
    </w:div>
    <w:div w:id="12757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och_chern@mail.ru" TargetMode="External"/><Relationship Id="rId5" Type="http://schemas.openxmlformats.org/officeDocument/2006/relationships/hyperlink" Target="mailto:koch_cher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4509</Words>
  <Characters>25704</Characters>
  <Application>Microsoft Office Word</Application>
  <DocSecurity>0</DocSecurity>
  <Lines>214</Lines>
  <Paragraphs>60</Paragraphs>
  <ScaleCrop>false</ScaleCrop>
  <Company/>
  <LinksUpToDate>false</LinksUpToDate>
  <CharactersWithSpaces>30153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Nikolaevna</dc:creator>
  <cp:keywords/>
  <dc:description/>
  <cp:lastModifiedBy>Nikolaevna</cp:lastModifiedBy>
  <cp:revision>14</cp:revision>
  <dcterms:created xsi:type="dcterms:W3CDTF">2024-11-07T10:29:00Z</dcterms:created>
  <dcterms:modified xsi:type="dcterms:W3CDTF">2025-02-11T08:13:00Z</dcterms:modified>
</cp:coreProperties>
</file>