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AA" w:rsidRDefault="000740B0" w:rsidP="00CB1F2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619250" cy="6953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517" t="24634" r="12817" b="33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7AA" w:rsidRPr="00A417DB" w:rsidRDefault="00CA07AA" w:rsidP="00CB1F26">
      <w:pPr>
        <w:rPr>
          <w:rFonts w:cs="Calibri"/>
          <w:noProof/>
        </w:rPr>
      </w:pPr>
    </w:p>
    <w:p w:rsidR="00CA07AA" w:rsidRDefault="00CA07AA" w:rsidP="000C1D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07AA" w:rsidRPr="000C1DE5" w:rsidRDefault="00CA07AA" w:rsidP="000C1DE5">
      <w:pPr>
        <w:autoSpaceDE w:val="0"/>
        <w:autoSpaceDN w:val="0"/>
        <w:adjustRightInd w:val="0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r w:rsidRPr="000C1DE5">
        <w:rPr>
          <w:rFonts w:ascii="Segoe UI" w:hAnsi="Segoe UI" w:cs="Segoe UI"/>
          <w:b/>
          <w:sz w:val="28"/>
          <w:szCs w:val="28"/>
        </w:rPr>
        <w:t>Росреестр проведет Всероссийскую неделю консультаций к Дню защиты детей</w:t>
      </w:r>
    </w:p>
    <w:p w:rsidR="00CA07AA" w:rsidRPr="000C1DE5" w:rsidRDefault="00CA07AA" w:rsidP="000C1D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color w:val="292C2F"/>
          <w:sz w:val="21"/>
          <w:szCs w:val="21"/>
        </w:rPr>
      </w:pPr>
      <w:r w:rsidRPr="000C1DE5">
        <w:rPr>
          <w:rFonts w:ascii="Segoe UI" w:hAnsi="Segoe UI" w:cs="Segoe UI"/>
          <w:sz w:val="28"/>
          <w:szCs w:val="28"/>
        </w:rPr>
        <w:t>С 30 мая по 6 июня Росреестр проведет Всероссийскую неделю правовой помощи детям. Команда Большого Росреестра организует очные консультации родителей по вопросам действий с недвижимостью в интересах детей, работу горячих линий, а в социальных сетях ведомства появятся ответы на популярные вопросы по теме</w:t>
      </w:r>
      <w:r w:rsidRPr="000C1DE5">
        <w:rPr>
          <w:rFonts w:ascii="Segoe UI" w:hAnsi="Segoe UI" w:cs="Segoe UI"/>
          <w:color w:val="292C2F"/>
          <w:sz w:val="21"/>
          <w:szCs w:val="21"/>
        </w:rPr>
        <w:t>.</w:t>
      </w:r>
    </w:p>
    <w:p w:rsidR="00CA07AA" w:rsidRPr="000C1DE5" w:rsidRDefault="00CA07AA" w:rsidP="00002A14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8"/>
          <w:szCs w:val="28"/>
        </w:rPr>
      </w:pPr>
      <w:r w:rsidRPr="000C1DE5">
        <w:rPr>
          <w:rFonts w:ascii="Segoe UI" w:hAnsi="Segoe UI" w:cs="Segoe UI"/>
          <w:sz w:val="28"/>
          <w:szCs w:val="28"/>
        </w:rPr>
        <w:t>В Новосибирской области с 31 мая по 3 июня 2022 года будет работать «горячая» телефонная линия, специалисты новосибирского Росреестра проконсультируют жителей региона об особенностях совершения сделок с недвижимостью с участием несовершеннолетних лиц. Звонки принимаются по телефону 8 (383) 220-96-46 с 13 до 16 часов.</w:t>
      </w:r>
    </w:p>
    <w:p w:rsidR="00CA07AA" w:rsidRPr="000C1DE5" w:rsidRDefault="00CA07AA" w:rsidP="000C1DE5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8"/>
          <w:szCs w:val="28"/>
        </w:rPr>
      </w:pPr>
      <w:r w:rsidRPr="000C1DE5">
        <w:rPr>
          <w:rFonts w:ascii="Segoe UI" w:hAnsi="Segoe UI" w:cs="Segoe UI"/>
          <w:sz w:val="28"/>
          <w:szCs w:val="28"/>
        </w:rPr>
        <w:t xml:space="preserve">Напоминаем, что оперативно получить ответ на интересующий вопрос можно обратившись в Управление Росреестра по Новосибирской области в </w:t>
      </w:r>
      <w:hyperlink r:id="rId8" w:history="1">
        <w:r w:rsidRPr="000C1DE5">
          <w:rPr>
            <w:rStyle w:val="a3"/>
            <w:rFonts w:ascii="Segoe UI" w:hAnsi="Segoe UI" w:cs="Segoe UI"/>
            <w:sz w:val="28"/>
            <w:szCs w:val="28"/>
          </w:rPr>
          <w:t>социальных сетях</w:t>
        </w:r>
      </w:hyperlink>
      <w:r w:rsidRPr="000C1DE5">
        <w:rPr>
          <w:rFonts w:ascii="Segoe UI" w:hAnsi="Segoe UI" w:cs="Segoe UI"/>
          <w:sz w:val="28"/>
          <w:szCs w:val="28"/>
        </w:rPr>
        <w:t>.</w:t>
      </w:r>
    </w:p>
    <w:p w:rsidR="00CA07AA" w:rsidRDefault="00CA07AA" w:rsidP="00291652">
      <w:pPr>
        <w:autoSpaceDE w:val="0"/>
        <w:autoSpaceDN w:val="0"/>
        <w:adjustRightInd w:val="0"/>
        <w:jc w:val="center"/>
        <w:rPr>
          <w:rFonts w:ascii="Quattrocento Sans" w:hAnsi="Quattrocento Sans" w:cs="Quattrocento Sans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CA07AA" w:rsidRDefault="00CA07AA" w:rsidP="00AF27ED">
      <w:pPr>
        <w:widowControl w:val="0"/>
        <w:spacing w:after="0" w:line="240" w:lineRule="auto"/>
        <w:jc w:val="right"/>
        <w:rPr>
          <w:rFonts w:ascii="Quattrocento Sans" w:hAnsi="Quattrocento Sans" w:cs="Quattrocento Sans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по Новосибирской области </w:t>
      </w:r>
    </w:p>
    <w:p w:rsidR="00CA07AA" w:rsidRPr="00C521B3" w:rsidRDefault="00CA07AA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F3068C" w:rsidRPr="00F3068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CA07AA" w:rsidRDefault="00CA07AA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A07AA" w:rsidRPr="00AF550C" w:rsidRDefault="00CA07AA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CA07AA" w:rsidRDefault="00CA07AA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</w:t>
      </w:r>
      <w:r>
        <w:rPr>
          <w:rFonts w:ascii="Segoe UI" w:hAnsi="Segoe UI" w:cs="Segoe UI"/>
          <w:sz w:val="18"/>
          <w:szCs w:val="18"/>
        </w:rPr>
        <w:lastRenderedPageBreak/>
        <w:t>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CA07AA" w:rsidRDefault="00CA07AA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A07AA" w:rsidRPr="00B45238" w:rsidRDefault="00CA07AA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A07AA" w:rsidRPr="002842A8" w:rsidRDefault="00CA07AA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CA07AA" w:rsidRPr="00747FDB" w:rsidRDefault="00CA07AA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r w:rsidRPr="002842A8">
        <w:rPr>
          <w:rFonts w:ascii="Segoe UI" w:hAnsi="Segoe UI" w:cs="Segoe UI"/>
          <w:sz w:val="18"/>
          <w:szCs w:val="18"/>
        </w:rPr>
        <w:t>.Новосибирск, ул.Державина, д. 28</w:t>
      </w:r>
    </w:p>
    <w:p w:rsidR="00CA07AA" w:rsidRDefault="00CA07AA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CA07AA" w:rsidRDefault="00F3068C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CA07AA" w:rsidRPr="00453BEA">
          <w:rPr>
            <w:rStyle w:val="a3"/>
            <w:rFonts w:ascii="Arial" w:hAnsi="Arial" w:cs="Arial"/>
            <w:sz w:val="18"/>
            <w:szCs w:val="20"/>
            <w:lang w:eastAsia="ru-RU"/>
          </w:rPr>
          <w:t>oko@54upr.rosreestr.ru</w:t>
        </w:r>
      </w:hyperlink>
      <w:r w:rsidR="00CA07AA" w:rsidRPr="00747FDB">
        <w:rPr>
          <w:rFonts w:ascii="Courier New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CA07AA" w:rsidRPr="00747FDB" w:rsidRDefault="00F3068C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CA07AA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CA07AA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CA07AA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CA07AA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CA07AA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CA07AA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CA07AA" w:rsidRPr="00747FDB" w:rsidRDefault="00CA07AA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11" w:history="1">
        <w:r w:rsidRPr="00747FDB">
          <w:rPr>
            <w:rFonts w:ascii="Courier New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CA07AA" w:rsidRPr="00747FDB" w:rsidRDefault="00CA07AA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2" w:history="1">
        <w:r w:rsidRPr="00747FDB">
          <w:rPr>
            <w:rFonts w:ascii="Courier New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CA07AA" w:rsidRDefault="00F3068C" w:rsidP="006F1713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CA07AA" w:rsidRPr="00747FDB">
          <w:rPr>
            <w:rFonts w:ascii="Arial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CA07AA" w:rsidRPr="0064581F" w:rsidRDefault="00F3068C" w:rsidP="006F1713">
      <w:pPr>
        <w:spacing w:after="0" w:line="240" w:lineRule="auto"/>
        <w:jc w:val="both"/>
        <w:rPr>
          <w:rFonts w:ascii="Segoe UI" w:hAnsi="Segoe UI" w:cs="Segoe UI"/>
          <w:b/>
          <w:sz w:val="20"/>
          <w:szCs w:val="24"/>
          <w:lang w:eastAsia="ru-RU"/>
        </w:rPr>
      </w:pPr>
      <w:hyperlink r:id="rId14" w:history="1">
        <w:r w:rsidR="00CA07AA" w:rsidRPr="00B807E1">
          <w:rPr>
            <w:rStyle w:val="a3"/>
            <w:rFonts w:ascii="Segoe UI" w:hAnsi="Segoe UI" w:cs="Segoe UI"/>
            <w:sz w:val="20"/>
            <w:szCs w:val="24"/>
            <w:lang w:eastAsia="ru-RU"/>
          </w:rPr>
          <w:t>Телеграм</w:t>
        </w:r>
      </w:hyperlink>
      <w:r w:rsidR="00CA07AA" w:rsidRPr="0064581F">
        <w:rPr>
          <w:rFonts w:ascii="Segoe UI" w:hAnsi="Segoe UI" w:cs="Segoe UI"/>
          <w:b/>
          <w:sz w:val="20"/>
          <w:szCs w:val="24"/>
          <w:lang w:eastAsia="ru-RU"/>
        </w:rPr>
        <w:t xml:space="preserve"> </w:t>
      </w:r>
    </w:p>
    <w:p w:rsidR="00CA07AA" w:rsidRPr="00DF2633" w:rsidRDefault="00CA07AA"/>
    <w:p w:rsidR="00CA07AA" w:rsidRDefault="00CA07AA"/>
    <w:sectPr w:rsidR="00CA07AA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7E0" w:rsidRDefault="00B107E0" w:rsidP="00747FDB">
      <w:pPr>
        <w:spacing w:after="0" w:line="240" w:lineRule="auto"/>
      </w:pPr>
      <w:r>
        <w:separator/>
      </w:r>
    </w:p>
  </w:endnote>
  <w:endnote w:type="continuationSeparator" w:id="1">
    <w:p w:rsidR="00B107E0" w:rsidRDefault="00B107E0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7E0" w:rsidRDefault="00B107E0" w:rsidP="00747FDB">
      <w:pPr>
        <w:spacing w:after="0" w:line="240" w:lineRule="auto"/>
      </w:pPr>
      <w:r>
        <w:separator/>
      </w:r>
    </w:p>
  </w:footnote>
  <w:footnote w:type="continuationSeparator" w:id="1">
    <w:p w:rsidR="00B107E0" w:rsidRDefault="00B107E0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AA" w:rsidRDefault="00F3068C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07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07AA" w:rsidRDefault="00CA07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2A14"/>
    <w:rsid w:val="000057DA"/>
    <w:rsid w:val="000072F6"/>
    <w:rsid w:val="00012381"/>
    <w:rsid w:val="0003433D"/>
    <w:rsid w:val="00065A63"/>
    <w:rsid w:val="00071EA2"/>
    <w:rsid w:val="00073353"/>
    <w:rsid w:val="000740B0"/>
    <w:rsid w:val="00097C70"/>
    <w:rsid w:val="000C1DE5"/>
    <w:rsid w:val="0016035A"/>
    <w:rsid w:val="00203E51"/>
    <w:rsid w:val="0025041C"/>
    <w:rsid w:val="00256153"/>
    <w:rsid w:val="002842A8"/>
    <w:rsid w:val="00291652"/>
    <w:rsid w:val="002C29BC"/>
    <w:rsid w:val="002E57A7"/>
    <w:rsid w:val="003216E6"/>
    <w:rsid w:val="0039553F"/>
    <w:rsid w:val="003A0872"/>
    <w:rsid w:val="003A1BBF"/>
    <w:rsid w:val="003C44D4"/>
    <w:rsid w:val="004514F9"/>
    <w:rsid w:val="00453572"/>
    <w:rsid w:val="00453791"/>
    <w:rsid w:val="00453BEA"/>
    <w:rsid w:val="00462B2F"/>
    <w:rsid w:val="004760C6"/>
    <w:rsid w:val="004E5606"/>
    <w:rsid w:val="00526CC7"/>
    <w:rsid w:val="00581E8C"/>
    <w:rsid w:val="005B4388"/>
    <w:rsid w:val="005F74E4"/>
    <w:rsid w:val="006016B9"/>
    <w:rsid w:val="00605316"/>
    <w:rsid w:val="00610260"/>
    <w:rsid w:val="006409BF"/>
    <w:rsid w:val="0064581F"/>
    <w:rsid w:val="006A0CFA"/>
    <w:rsid w:val="006F1713"/>
    <w:rsid w:val="007076C4"/>
    <w:rsid w:val="00742794"/>
    <w:rsid w:val="00747FDB"/>
    <w:rsid w:val="0083407C"/>
    <w:rsid w:val="00836E3C"/>
    <w:rsid w:val="008C6DC0"/>
    <w:rsid w:val="009001A5"/>
    <w:rsid w:val="009058C7"/>
    <w:rsid w:val="00907414"/>
    <w:rsid w:val="00991C84"/>
    <w:rsid w:val="00A00B04"/>
    <w:rsid w:val="00A417DB"/>
    <w:rsid w:val="00A46E27"/>
    <w:rsid w:val="00A75EE8"/>
    <w:rsid w:val="00A76C6B"/>
    <w:rsid w:val="00AA2407"/>
    <w:rsid w:val="00AA59B6"/>
    <w:rsid w:val="00AF27ED"/>
    <w:rsid w:val="00AF550C"/>
    <w:rsid w:val="00B107E0"/>
    <w:rsid w:val="00B45238"/>
    <w:rsid w:val="00B76C9B"/>
    <w:rsid w:val="00B807E1"/>
    <w:rsid w:val="00BB6423"/>
    <w:rsid w:val="00BF5FF5"/>
    <w:rsid w:val="00C47D80"/>
    <w:rsid w:val="00C521B3"/>
    <w:rsid w:val="00CA07AA"/>
    <w:rsid w:val="00CB1F26"/>
    <w:rsid w:val="00CF4D8D"/>
    <w:rsid w:val="00D06BB4"/>
    <w:rsid w:val="00DD1B0C"/>
    <w:rsid w:val="00DE1EF3"/>
    <w:rsid w:val="00DF2633"/>
    <w:rsid w:val="00E018D4"/>
    <w:rsid w:val="00E92F95"/>
    <w:rsid w:val="00ED3003"/>
    <w:rsid w:val="00F04CB2"/>
    <w:rsid w:val="00F10CFB"/>
    <w:rsid w:val="00F3068C"/>
    <w:rsid w:val="00F40EEE"/>
    <w:rsid w:val="00F92787"/>
    <w:rsid w:val="00FA143B"/>
    <w:rsid w:val="00FB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FB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5379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5379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92787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6016B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6016B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016B9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016B9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6016B9"/>
    <w:rPr>
      <w:rFonts w:ascii="Arial" w:hAnsi="Arial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47FDB"/>
    <w:rPr>
      <w:rFonts w:cs="Times New Roman"/>
    </w:rPr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uiPriority w:val="99"/>
    <w:locked/>
    <w:rsid w:val="00F92787"/>
    <w:rPr>
      <w:rFonts w:ascii="Times New Roman" w:hAnsi="Times New Roman"/>
      <w:sz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uiPriority w:val="99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uiPriority w:val="99"/>
    <w:semiHidden/>
    <w:locked/>
    <w:rsid w:val="009001A5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99"/>
    <w:qFormat/>
    <w:rsid w:val="009001A5"/>
    <w:rPr>
      <w:rFonts w:cs="Times New Roman"/>
      <w:b/>
      <w:bCs/>
    </w:rPr>
  </w:style>
  <w:style w:type="paragraph" w:styleId="32">
    <w:name w:val="Body Text Indent 3"/>
    <w:basedOn w:val="a"/>
    <w:link w:val="33"/>
    <w:uiPriority w:val="99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9001A5"/>
    <w:rPr>
      <w:rFonts w:ascii="Times New Roman" w:hAnsi="Times New Roman" w:cs="Times New Roman"/>
      <w:sz w:val="17"/>
      <w:szCs w:val="17"/>
      <w:lang w:eastAsia="ru-RU"/>
    </w:rPr>
  </w:style>
  <w:style w:type="paragraph" w:styleId="af">
    <w:name w:val="List Paragraph"/>
    <w:basedOn w:val="a"/>
    <w:uiPriority w:val="99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03433D"/>
    <w:rPr>
      <w:rFonts w:cs="Times New Roman"/>
    </w:rPr>
  </w:style>
  <w:style w:type="paragraph" w:styleId="21">
    <w:name w:val="Body Text Indent 2"/>
    <w:basedOn w:val="a"/>
    <w:link w:val="22"/>
    <w:uiPriority w:val="99"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E1E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" TargetMode="External"/><Relationship Id="rId13" Type="http://schemas.openxmlformats.org/officeDocument/2006/relationships/hyperlink" Target="https://zen.yandex.ru/id/604850742889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2022-06-02T04:36:00Z</dcterms:created>
  <dcterms:modified xsi:type="dcterms:W3CDTF">2022-06-02T04:36:00Z</dcterms:modified>
</cp:coreProperties>
</file>