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06" w:rsidRDefault="003F1306" w:rsidP="003E59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1306" w:rsidRDefault="003F1306" w:rsidP="003F130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1306" w:rsidRPr="00D527FA" w:rsidRDefault="003F1306" w:rsidP="003F1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2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  <w:r w:rsidRPr="00D52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ЧЕРНОВСКОГО  </w:t>
      </w:r>
      <w:r w:rsidRPr="00D52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</w:p>
    <w:p w:rsidR="003F1306" w:rsidRPr="00D527FA" w:rsidRDefault="003F1306" w:rsidP="003F1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2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 РАЙОНА НОВОСИБИРСКОЙ ОБЛАСТИ</w:t>
      </w:r>
    </w:p>
    <w:p w:rsidR="003F1306" w:rsidRPr="00D527FA" w:rsidRDefault="003F1306" w:rsidP="003F1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2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(шестого созыва)</w:t>
      </w:r>
    </w:p>
    <w:p w:rsidR="003F1306" w:rsidRPr="00D527FA" w:rsidRDefault="003F1306" w:rsidP="003F1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306" w:rsidRPr="00D527FA" w:rsidRDefault="003F1306" w:rsidP="003F1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306" w:rsidRPr="00D527FA" w:rsidRDefault="003F1306" w:rsidP="003F1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306" w:rsidRPr="00D527FA" w:rsidRDefault="003F1306" w:rsidP="003F1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F1306" w:rsidRPr="00D527FA" w:rsidRDefault="001F3CCE" w:rsidP="003F1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шестой</w:t>
      </w:r>
      <w:r w:rsidR="003F1306" w:rsidRPr="00D52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               </w:t>
      </w:r>
    </w:p>
    <w:p w:rsidR="003F1306" w:rsidRPr="00D527FA" w:rsidRDefault="003F1306" w:rsidP="003F1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306" w:rsidRPr="00D527FA" w:rsidRDefault="00D55EDA" w:rsidP="003F13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07.04</w:t>
      </w:r>
      <w:r w:rsidR="003F1306" w:rsidRPr="00D52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2025                                                                                 № </w:t>
      </w:r>
      <w:r w:rsidR="001F3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</w:p>
    <w:p w:rsidR="003F1306" w:rsidRPr="00D527FA" w:rsidRDefault="003F1306" w:rsidP="003F13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</w:pPr>
    </w:p>
    <w:p w:rsidR="003F1306" w:rsidRPr="00D527FA" w:rsidRDefault="003F1306" w:rsidP="003F13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</w:pPr>
    </w:p>
    <w:p w:rsidR="003F1306" w:rsidRPr="00D527FA" w:rsidRDefault="003F1306" w:rsidP="002217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</w:pPr>
      <w:bookmarkStart w:id="0" w:name="_GoBack"/>
      <w:proofErr w:type="gramStart"/>
      <w:r w:rsidRPr="00D527FA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О внесении изменений в решение Совета депутатов Черновского сельсовета Кочковского района Новосибирской области  от 05.08. 2021 №3  </w:t>
      </w:r>
      <w:r w:rsidR="00221725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«</w:t>
      </w:r>
      <w:r w:rsidRPr="00D527FA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Об утверждении Порядка и условиях предоставления в аренду                              (в том числе по льготным ставкам арендной платы  для субъектов малого и среднего предпринимательства,</w:t>
      </w:r>
      <w:r w:rsidRPr="00D527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D527FA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 xml:space="preserve">являющихся </w:t>
      </w:r>
      <w:r w:rsidRPr="00D527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</w:t>
      </w:r>
      <w:proofErr w:type="gramEnd"/>
      <w:r w:rsidRPr="00D527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D527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Федерации, муниципальными программами (подпрограммами) приоритетными видами деятельности</w:t>
      </w:r>
      <w:r w:rsidRPr="00D52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D527FA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 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предпринимательства,  физическим лицам, не являющихся индивидуальными предпринимателями и применяющих специальный налоговый режим «Налог на профессиональный</w:t>
      </w:r>
      <w:proofErr w:type="gramEnd"/>
      <w:r w:rsidRPr="00D527FA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доход» на территории Черновского сельсовета Кочковского района Новосибирской области</w:t>
      </w:r>
      <w:r w:rsidR="00221725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»</w:t>
      </w:r>
    </w:p>
    <w:p w:rsidR="003F1306" w:rsidRPr="00D527FA" w:rsidRDefault="003F1306" w:rsidP="003F1306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3F1306" w:rsidRPr="00D527FA" w:rsidRDefault="003F1306" w:rsidP="003F1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Гражданским кодексом Российской Федерации, </w:t>
      </w:r>
    </w:p>
    <w:p w:rsidR="003F1306" w:rsidRPr="00D527FA" w:rsidRDefault="003F1306" w:rsidP="003F1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7F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законам от 06.10.2003 № 131-ФЗ «Об общих принципах организации местного самоуправления в Российской Федерации»,</w:t>
      </w:r>
    </w:p>
    <w:p w:rsidR="003F1306" w:rsidRPr="00D527FA" w:rsidRDefault="003F1306" w:rsidP="003F1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законам от 24.07.2007 № 209-ФЗ «О развитии малого и среднего предпринимательства в Российской Федерации», </w:t>
      </w:r>
    </w:p>
    <w:p w:rsidR="00A70762" w:rsidRPr="00D527FA" w:rsidRDefault="003F1306" w:rsidP="00A707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5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законам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</w:t>
      </w:r>
      <w:r w:rsidRPr="00D527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акты Российской Федерации», Приказом Федераль</w:t>
      </w:r>
      <w:r w:rsidR="00A70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антимонопольной службы от 21.03.2023 №147/23 </w:t>
      </w:r>
      <w:r w:rsidR="00D527FA" w:rsidRPr="00D527FA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 w:rsidR="00D527FA" w:rsidRPr="00D527FA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117DA4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в целях приведения нормативно правового акта действующему законодательству, </w:t>
      </w:r>
      <w:r w:rsidRPr="00D5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762" w:rsidRPr="00D527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Черновского сельсовета Кочковского района Новосибирской области</w:t>
      </w:r>
      <w:r w:rsidR="0022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0762" w:rsidRPr="00D527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0762" w:rsidRPr="00D52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A70762" w:rsidRPr="00D52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F1306" w:rsidRPr="00D527FA" w:rsidRDefault="003F1306" w:rsidP="003F1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306" w:rsidRPr="00D527FA" w:rsidRDefault="00A70762" w:rsidP="00A70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527FA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</w:t>
      </w:r>
      <w:proofErr w:type="gramStart"/>
      <w:r w:rsidR="00D527FA" w:rsidRPr="004C4FD0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Внести в решение Совета депутатов Черновского сельсовета Кочковского района Новосибирской области  от 05.08. 2021 №3 « Об утверждении</w:t>
      </w:r>
      <w:r w:rsidR="00D527FA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</w:t>
      </w:r>
      <w:r w:rsidR="003F1306" w:rsidRPr="00D52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 условия пре</w:t>
      </w:r>
      <w:r w:rsidR="00D5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доставления в аренду </w:t>
      </w:r>
      <w:r w:rsidR="003F1306" w:rsidRPr="00D5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том числе по льготным ставкам арендной платы  для субъектов малого и среднего предпринимательства, </w:t>
      </w:r>
      <w:r w:rsidR="003F1306" w:rsidRPr="00D527FA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</w:t>
      </w:r>
      <w:proofErr w:type="gramEnd"/>
      <w:r w:rsidR="003F1306" w:rsidRPr="00D52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F1306" w:rsidRPr="00D527FA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программами (подпрограммами) приоритетными видами деятельности</w:t>
      </w:r>
      <w:r w:rsidR="003F1306" w:rsidRPr="00D527FA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предпринимательства,  физическим лицам, не являющихся индивидуальными предпринимателями и применяющих специальный налоговый режим «Налог на профессиональный доход», на</w:t>
      </w:r>
      <w:proofErr w:type="gramEnd"/>
      <w:r w:rsidR="003F1306" w:rsidRPr="00D5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Черновского сельсовета Кочковского района Ново</w:t>
      </w:r>
      <w:r w:rsidR="00D5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сибирской области  </w:t>
      </w:r>
      <w:bookmarkEnd w:id="0"/>
      <w:r w:rsidR="00D527FA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следующие изменения</w:t>
      </w:r>
      <w:proofErr w:type="gramStart"/>
      <w:r w:rsidR="00D527FA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 xml:space="preserve"> :</w:t>
      </w:r>
      <w:proofErr w:type="gramEnd"/>
    </w:p>
    <w:p w:rsidR="00D527FA" w:rsidRPr="004C4FD0" w:rsidRDefault="00A70762" w:rsidP="00A70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1.</w:t>
      </w:r>
      <w:r w:rsidR="00684085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 xml:space="preserve">1. абзаце 3 пункта 4 </w:t>
      </w:r>
      <w:r w:rsidR="00684085" w:rsidRPr="00684085">
        <w:rPr>
          <w:rFonts w:ascii="Times New Roman" w:hAnsi="Times New Roman"/>
          <w:sz w:val="28"/>
          <w:szCs w:val="28"/>
        </w:rPr>
        <w:t xml:space="preserve">Порядка слова «приказом </w:t>
      </w:r>
      <w:bookmarkStart w:id="1" w:name="_Hlk193796495"/>
      <w:r w:rsidR="00684085" w:rsidRPr="00684085">
        <w:rPr>
          <w:rFonts w:ascii="Times New Roman" w:hAnsi="Times New Roman"/>
          <w:sz w:val="28"/>
          <w:szCs w:val="28"/>
          <w:shd w:val="clear" w:color="auto" w:fill="FFFFFF"/>
        </w:rPr>
        <w:t>Федеральной антимонопольной службы Российской Федерации от</w:t>
      </w:r>
      <w:bookmarkEnd w:id="1"/>
      <w:r w:rsidR="00684085" w:rsidRPr="00684085">
        <w:rPr>
          <w:rFonts w:ascii="Times New Roman" w:hAnsi="Times New Roman"/>
          <w:sz w:val="28"/>
          <w:szCs w:val="28"/>
          <w:shd w:val="clear" w:color="auto" w:fill="FFFFFF"/>
        </w:rPr>
        <w:t xml:space="preserve">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</w:t>
      </w:r>
      <w:proofErr w:type="gramEnd"/>
      <w:r w:rsidR="00684085" w:rsidRPr="006840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684085" w:rsidRPr="00684085">
        <w:rPr>
          <w:rFonts w:ascii="Times New Roman" w:hAnsi="Times New Roman"/>
          <w:sz w:val="28"/>
          <w:szCs w:val="28"/>
          <w:shd w:val="clear" w:color="auto" w:fill="FFFFFF"/>
        </w:rPr>
        <w:t>может осуществляться путем проведения торгов в форме конкурса» заменить словами «приказом Федеральной антимонопольной службы Российской Федерации от 21.03.2023 года № 147/23 «</w:t>
      </w:r>
      <w:r w:rsidR="00684085" w:rsidRPr="00684085">
        <w:rPr>
          <w:rFonts w:ascii="Times New Roman" w:hAnsi="Times New Roman"/>
          <w:kern w:val="36"/>
          <w:sz w:val="28"/>
          <w:szCs w:val="28"/>
          <w:lang w:eastAsia="ru-RU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</w:t>
      </w:r>
      <w:r w:rsidR="00684085" w:rsidRPr="00684085">
        <w:rPr>
          <w:rFonts w:ascii="Times New Roman" w:hAnsi="Times New Roman"/>
          <w:kern w:val="36"/>
          <w:sz w:val="28"/>
          <w:szCs w:val="28"/>
          <w:lang w:eastAsia="ru-RU"/>
        </w:rPr>
        <w:lastRenderedPageBreak/>
        <w:t>отношении государственного или муниципального имущества, и перечне видов имущества, в отношении которого заключение указанных договоров</w:t>
      </w:r>
      <w:proofErr w:type="gramEnd"/>
      <w:r w:rsidR="00684085" w:rsidRPr="00684085">
        <w:rPr>
          <w:rFonts w:ascii="Times New Roman" w:hAnsi="Times New Roman"/>
          <w:kern w:val="36"/>
          <w:sz w:val="28"/>
          <w:szCs w:val="28"/>
          <w:lang w:eastAsia="ru-RU"/>
        </w:rPr>
        <w:t xml:space="preserve"> может осуществляться путем проведения торгов в форме конкурса".</w:t>
      </w:r>
    </w:p>
    <w:p w:rsidR="004C4FD0" w:rsidRPr="00A70762" w:rsidRDefault="00A70762" w:rsidP="00A70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1.2.</w:t>
      </w:r>
      <w:r w:rsidR="004C4FD0" w:rsidRPr="00A70762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 xml:space="preserve"> пункт 8</w:t>
      </w:r>
      <w:r w:rsidR="00684085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 xml:space="preserve"> Порядка </w:t>
      </w:r>
      <w:r w:rsidR="004C4FD0" w:rsidRPr="00A70762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 xml:space="preserve"> изложить в следующей редакци</w:t>
      </w:r>
      <w:r w:rsidR="0017570E" w:rsidRPr="00A70762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и</w:t>
      </w:r>
      <w:r w:rsidR="004C4FD0" w:rsidRPr="00A70762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:</w:t>
      </w:r>
    </w:p>
    <w:p w:rsidR="007F4AD2" w:rsidRPr="00D527FA" w:rsidRDefault="004C4FD0" w:rsidP="00627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« В отно</w:t>
      </w:r>
      <w:r w:rsidR="0017570E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 xml:space="preserve">шении имущества запрещается так </w:t>
      </w:r>
      <w:r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 xml:space="preserve">же переуступка  прав </w:t>
      </w:r>
      <w:r w:rsidR="00A23804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пользования</w:t>
      </w:r>
      <w:r w:rsidR="0017570E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 xml:space="preserve"> им,  </w:t>
      </w:r>
      <w:r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передача прав пользования им в залог  и внесение прав пользования таким имущест</w:t>
      </w:r>
      <w:r w:rsidR="00283F52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вом в уставны</w:t>
      </w:r>
      <w:r w:rsidR="0017570E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й капитал любых дру</w:t>
      </w:r>
      <w:r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 xml:space="preserve">гих субъектов </w:t>
      </w:r>
      <w:r w:rsidR="00A23804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хозяйственной</w:t>
      </w:r>
      <w:r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 xml:space="preserve"> деятельности</w:t>
      </w:r>
      <w:proofErr w:type="gramStart"/>
      <w:r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 xml:space="preserve"> передача третьим лицам прав и обязанностей  по договорам аренды такого имущес</w:t>
      </w:r>
      <w:r w:rsidR="0017570E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тва ( перенаем ),</w:t>
      </w:r>
      <w:r w:rsidR="00A23804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 xml:space="preserve"> передача в суб</w:t>
      </w:r>
      <w:r w:rsidR="0017570E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аренду, за исключением  предоставления такого имущества  в субаренду   субъектам  малого и среднего предпринимательства  организациями , образующими инфраструктуру поддержки  субъектов малого и среднего предпринимательства</w:t>
      </w:r>
      <w:proofErr w:type="gramStart"/>
      <w:r w:rsidR="0017570E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 xml:space="preserve"> .</w:t>
      </w:r>
      <w:proofErr w:type="gramEnd"/>
      <w:r w:rsidR="0017570E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 xml:space="preserve"> и </w:t>
      </w:r>
      <w:r w:rsidR="00A70762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в случае . если</w:t>
      </w:r>
      <w:r w:rsidR="0017570E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 xml:space="preserve"> в субаренду </w:t>
      </w:r>
      <w:r w:rsidR="00283F52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предоставляется имущество ,</w:t>
      </w:r>
      <w:r w:rsidR="00A23804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 xml:space="preserve"> </w:t>
      </w:r>
      <w:r w:rsidR="0017570E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предусмотренное</w:t>
      </w:r>
      <w:r w:rsidR="00A23804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 xml:space="preserve"> пунктом 14 части 1 статьи 17.1. Федерального закона от 20.июля 2006 №135-ФЗ «О защ</w:t>
      </w:r>
      <w:r w:rsidR="00A70762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ите конкуренции»</w:t>
      </w:r>
      <w:r w:rsidR="00221725">
        <w:rPr>
          <w:rFonts w:ascii="Times New Roman" w:eastAsia="Times New Roman" w:hAnsi="Times New Roman" w:cs="Times New Roman"/>
          <w:bCs/>
          <w:color w:val="382E2C"/>
          <w:sz w:val="28"/>
          <w:szCs w:val="28"/>
          <w:lang w:eastAsia="ru-RU"/>
        </w:rPr>
        <w:t>».</w:t>
      </w:r>
    </w:p>
    <w:p w:rsidR="003F1306" w:rsidRPr="00D527FA" w:rsidRDefault="00A70762" w:rsidP="00A707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F1306" w:rsidRPr="00D527F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печатном издании «</w:t>
      </w:r>
      <w:proofErr w:type="spellStart"/>
      <w:r w:rsidR="003F1306" w:rsidRPr="00D527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="003F1306" w:rsidRPr="00D5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Черновского сельсовета Кочковского района Новосибирской области.</w:t>
      </w:r>
    </w:p>
    <w:p w:rsidR="003F1306" w:rsidRPr="00B04BF0" w:rsidRDefault="003F1306" w:rsidP="003F1306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221725" w:rsidRPr="00B04BF0" w:rsidRDefault="00221725" w:rsidP="0022172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21725" w:rsidRPr="00B04BF0" w:rsidRDefault="00221725" w:rsidP="00221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                                              </w:t>
      </w:r>
    </w:p>
    <w:p w:rsidR="00221725" w:rsidRPr="00B04BF0" w:rsidRDefault="00221725" w:rsidP="00221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</w:t>
      </w:r>
      <w:r w:rsidRPr="00B04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М.А. Шатов</w:t>
      </w:r>
    </w:p>
    <w:p w:rsidR="00221725" w:rsidRPr="00B04BF0" w:rsidRDefault="00221725" w:rsidP="00221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725" w:rsidRPr="00B04BF0" w:rsidRDefault="00221725" w:rsidP="00221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</w:t>
      </w:r>
    </w:p>
    <w:p w:rsidR="00221725" w:rsidRPr="00B04BF0" w:rsidRDefault="00221725" w:rsidP="00221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сельсовета </w:t>
      </w:r>
    </w:p>
    <w:p w:rsidR="00221725" w:rsidRPr="00B04BF0" w:rsidRDefault="00221725" w:rsidP="00221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04B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</w:t>
      </w:r>
      <w:r w:rsidRPr="00B04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4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Л.Г. Стаценко</w:t>
      </w:r>
    </w:p>
    <w:p w:rsidR="00221725" w:rsidRPr="00B04BF0" w:rsidRDefault="00221725" w:rsidP="00221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3B6" w:rsidRPr="00B04BF0" w:rsidRDefault="008973B6">
      <w:pPr>
        <w:rPr>
          <w:rFonts w:ascii="Times New Roman" w:hAnsi="Times New Roman" w:cs="Times New Roman"/>
          <w:sz w:val="28"/>
          <w:szCs w:val="28"/>
        </w:rPr>
      </w:pPr>
    </w:p>
    <w:sectPr w:rsidR="008973B6" w:rsidRPr="00B0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34DCB"/>
    <w:multiLevelType w:val="multilevel"/>
    <w:tmpl w:val="4C32A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33177"/>
    <w:multiLevelType w:val="multilevel"/>
    <w:tmpl w:val="BB0C55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382E2C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hint="default"/>
        <w:color w:val="382E2C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color w:val="382E2C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color w:val="382E2C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color w:val="382E2C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color w:val="382E2C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color w:val="382E2C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color w:val="382E2C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color w:val="382E2C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3A"/>
    <w:rsid w:val="00117DA4"/>
    <w:rsid w:val="0017570E"/>
    <w:rsid w:val="001F3CCE"/>
    <w:rsid w:val="00221725"/>
    <w:rsid w:val="00283F52"/>
    <w:rsid w:val="003E59E1"/>
    <w:rsid w:val="003F1306"/>
    <w:rsid w:val="004C4FD0"/>
    <w:rsid w:val="00627C1A"/>
    <w:rsid w:val="00684085"/>
    <w:rsid w:val="006B353A"/>
    <w:rsid w:val="007F4AD2"/>
    <w:rsid w:val="00820FC6"/>
    <w:rsid w:val="008352B3"/>
    <w:rsid w:val="008973B6"/>
    <w:rsid w:val="00A23804"/>
    <w:rsid w:val="00A70762"/>
    <w:rsid w:val="00B04BF0"/>
    <w:rsid w:val="00D527FA"/>
    <w:rsid w:val="00D5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31</cp:revision>
  <cp:lastPrinted>2025-03-25T07:58:00Z</cp:lastPrinted>
  <dcterms:created xsi:type="dcterms:W3CDTF">2025-03-25T05:30:00Z</dcterms:created>
  <dcterms:modified xsi:type="dcterms:W3CDTF">2025-04-15T03:11:00Z</dcterms:modified>
</cp:coreProperties>
</file>