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01" w:rsidRDefault="00145901" w:rsidP="00145901">
      <w:pPr>
        <w:pStyle w:val="1"/>
        <w:jc w:val="center"/>
        <w:rPr>
          <w:b/>
          <w:bCs/>
        </w:rPr>
      </w:pPr>
      <w:r>
        <w:rPr>
          <w:b/>
          <w:bCs/>
        </w:rPr>
        <w:t>СОВЕТ ДЕПУТАТОВ ЧЕРНОВСКОГО СЕЛЬСОВЕТА</w:t>
      </w:r>
    </w:p>
    <w:p w:rsidR="00145901" w:rsidRDefault="00145901" w:rsidP="00145901">
      <w:pPr>
        <w:jc w:val="center"/>
        <w:rPr>
          <w:b/>
          <w:sz w:val="28"/>
          <w:szCs w:val="28"/>
        </w:rPr>
      </w:pPr>
      <w:r>
        <w:rPr>
          <w:b/>
          <w:bCs/>
          <w:sz w:val="28"/>
          <w:szCs w:val="28"/>
        </w:rPr>
        <w:t>КОЧКОВСКОГО РАЙОНА</w:t>
      </w:r>
      <w:r>
        <w:rPr>
          <w:b/>
          <w:sz w:val="28"/>
          <w:szCs w:val="28"/>
        </w:rPr>
        <w:t xml:space="preserve"> НОВОСИБИРСКОЙ ОБЛАСТИ</w:t>
      </w:r>
    </w:p>
    <w:p w:rsidR="00145901" w:rsidRDefault="001601E4" w:rsidP="00145901">
      <w:pPr>
        <w:jc w:val="center"/>
        <w:rPr>
          <w:b/>
          <w:bCs/>
          <w:sz w:val="28"/>
        </w:rPr>
      </w:pPr>
      <w:r>
        <w:rPr>
          <w:b/>
          <w:bCs/>
          <w:sz w:val="28"/>
        </w:rPr>
        <w:t>( шес</w:t>
      </w:r>
      <w:r w:rsidR="00145901">
        <w:rPr>
          <w:b/>
          <w:bCs/>
          <w:sz w:val="28"/>
        </w:rPr>
        <w:t>того созыва</w:t>
      </w:r>
      <w:proofErr w:type="gramStart"/>
      <w:r w:rsidR="00145901">
        <w:rPr>
          <w:b/>
          <w:bCs/>
          <w:sz w:val="28"/>
        </w:rPr>
        <w:t xml:space="preserve"> )</w:t>
      </w:r>
      <w:proofErr w:type="gramEnd"/>
    </w:p>
    <w:p w:rsidR="00145901" w:rsidRDefault="00145901" w:rsidP="00145901">
      <w:pPr>
        <w:jc w:val="center"/>
        <w:rPr>
          <w:b/>
          <w:bCs/>
          <w:sz w:val="28"/>
        </w:rPr>
      </w:pPr>
    </w:p>
    <w:p w:rsidR="00145901" w:rsidRDefault="00145901" w:rsidP="00145901">
      <w:pPr>
        <w:jc w:val="center"/>
        <w:rPr>
          <w:b/>
          <w:bCs/>
          <w:sz w:val="28"/>
        </w:rPr>
      </w:pPr>
    </w:p>
    <w:p w:rsidR="00145901" w:rsidRDefault="00145901" w:rsidP="00145901">
      <w:pPr>
        <w:jc w:val="center"/>
        <w:rPr>
          <w:b/>
          <w:bCs/>
          <w:sz w:val="28"/>
        </w:rPr>
      </w:pPr>
      <w:r>
        <w:rPr>
          <w:b/>
          <w:bCs/>
          <w:sz w:val="28"/>
        </w:rPr>
        <w:t>РЕШЕНИЕ</w:t>
      </w:r>
    </w:p>
    <w:p w:rsidR="00145901" w:rsidRDefault="001601E4" w:rsidP="00145901">
      <w:pPr>
        <w:jc w:val="center"/>
        <w:rPr>
          <w:b/>
          <w:bCs/>
          <w:sz w:val="28"/>
        </w:rPr>
      </w:pPr>
      <w:r>
        <w:rPr>
          <w:b/>
          <w:bCs/>
          <w:sz w:val="28"/>
        </w:rPr>
        <w:t xml:space="preserve"> </w:t>
      </w:r>
      <w:r w:rsidR="00145901">
        <w:rPr>
          <w:b/>
          <w:bCs/>
          <w:sz w:val="28"/>
        </w:rPr>
        <w:t xml:space="preserve">    </w:t>
      </w:r>
      <w:r w:rsidR="00FB0662">
        <w:rPr>
          <w:b/>
          <w:bCs/>
          <w:sz w:val="28"/>
        </w:rPr>
        <w:t>восемнадцатой</w:t>
      </w:r>
      <w:r w:rsidR="00145901">
        <w:rPr>
          <w:b/>
          <w:bCs/>
          <w:sz w:val="28"/>
        </w:rPr>
        <w:t xml:space="preserve"> сессии</w:t>
      </w:r>
    </w:p>
    <w:p w:rsidR="00145901" w:rsidRDefault="00145901" w:rsidP="00145901">
      <w:pPr>
        <w:jc w:val="center"/>
        <w:rPr>
          <w:b/>
          <w:bCs/>
          <w:sz w:val="28"/>
        </w:rPr>
      </w:pPr>
    </w:p>
    <w:p w:rsidR="00145901" w:rsidRDefault="00145901" w:rsidP="00145901">
      <w:pPr>
        <w:jc w:val="both"/>
        <w:rPr>
          <w:sz w:val="28"/>
        </w:rPr>
      </w:pPr>
      <w:r>
        <w:rPr>
          <w:sz w:val="28"/>
        </w:rPr>
        <w:t xml:space="preserve">от  </w:t>
      </w:r>
      <w:r w:rsidR="00FB0662">
        <w:rPr>
          <w:sz w:val="28"/>
        </w:rPr>
        <w:t>24.11</w:t>
      </w:r>
      <w:r w:rsidR="00215922">
        <w:rPr>
          <w:sz w:val="28"/>
        </w:rPr>
        <w:t>.</w:t>
      </w:r>
      <w:r w:rsidR="001601E4">
        <w:rPr>
          <w:sz w:val="28"/>
        </w:rPr>
        <w:t xml:space="preserve">  2022</w:t>
      </w:r>
      <w:r>
        <w:rPr>
          <w:sz w:val="28"/>
        </w:rPr>
        <w:t xml:space="preserve">                                                                      </w:t>
      </w:r>
      <w:r w:rsidR="00FB0662">
        <w:rPr>
          <w:sz w:val="28"/>
        </w:rPr>
        <w:t xml:space="preserve">                            № 7</w:t>
      </w:r>
    </w:p>
    <w:p w:rsidR="00145901" w:rsidRDefault="00145901" w:rsidP="00145901">
      <w:pPr>
        <w:jc w:val="both"/>
        <w:rPr>
          <w:sz w:val="28"/>
        </w:rPr>
      </w:pPr>
    </w:p>
    <w:p w:rsidR="00145901" w:rsidRDefault="00145901" w:rsidP="001601E4">
      <w:pPr>
        <w:jc w:val="center"/>
        <w:rPr>
          <w:sz w:val="28"/>
        </w:rPr>
      </w:pPr>
      <w:r>
        <w:rPr>
          <w:sz w:val="28"/>
        </w:rPr>
        <w:t>О</w:t>
      </w:r>
      <w:r w:rsidR="004A1261">
        <w:rPr>
          <w:sz w:val="28"/>
        </w:rPr>
        <w:t xml:space="preserve">б  утверждении  </w:t>
      </w:r>
      <w:r w:rsidR="001601E4">
        <w:rPr>
          <w:sz w:val="28"/>
        </w:rPr>
        <w:t>«</w:t>
      </w:r>
      <w:r w:rsidR="004A1261">
        <w:rPr>
          <w:sz w:val="28"/>
        </w:rPr>
        <w:t>Программы</w:t>
      </w:r>
      <w:r>
        <w:rPr>
          <w:sz w:val="28"/>
        </w:rPr>
        <w:t xml:space="preserve">  комплексного  развития систем коммунальной инфраструктуры Черновского сельсовета Кочковского района Новосибирс</w:t>
      </w:r>
      <w:r w:rsidR="001601E4">
        <w:rPr>
          <w:sz w:val="28"/>
        </w:rPr>
        <w:t>кой области на 2023 – 2032</w:t>
      </w:r>
      <w:r>
        <w:rPr>
          <w:sz w:val="28"/>
        </w:rPr>
        <w:t>годы</w:t>
      </w:r>
      <w:r w:rsidR="001601E4">
        <w:rPr>
          <w:sz w:val="28"/>
        </w:rPr>
        <w:t>»</w:t>
      </w:r>
    </w:p>
    <w:p w:rsidR="00145901" w:rsidRDefault="00145901" w:rsidP="00145901">
      <w:pPr>
        <w:rPr>
          <w:sz w:val="28"/>
        </w:rPr>
      </w:pPr>
    </w:p>
    <w:p w:rsidR="00145901" w:rsidRDefault="00145901" w:rsidP="00145901">
      <w:pPr>
        <w:jc w:val="both"/>
        <w:rPr>
          <w:b/>
          <w:bCs/>
          <w:sz w:val="28"/>
          <w:szCs w:val="28"/>
        </w:rPr>
      </w:pPr>
      <w:r>
        <w:rPr>
          <w:sz w:val="28"/>
          <w:szCs w:val="28"/>
        </w:rPr>
        <w:t xml:space="preserve">       Руководствуясь Федеральным законом от 23.11.2009 года   № 161-ФЗ  «Об энергосбережении  и о повышении энергетической эффективности и о внесении  изменений в отдельные законодательные акты Российской Федерации», приказа Министерства регионального развития РФ  от 6 мая 2011 № 204  « О разработке  программ комплексного развития  коммунальной инфраструктуры  муниципальных образований»</w:t>
      </w:r>
      <w:r w:rsidR="004A1261">
        <w:rPr>
          <w:sz w:val="28"/>
          <w:szCs w:val="28"/>
        </w:rPr>
        <w:t xml:space="preserve"> </w:t>
      </w:r>
      <w:r>
        <w:rPr>
          <w:sz w:val="28"/>
          <w:szCs w:val="28"/>
        </w:rPr>
        <w:t xml:space="preserve"> </w:t>
      </w:r>
      <w:r w:rsidR="00215922">
        <w:rPr>
          <w:sz w:val="28"/>
          <w:szCs w:val="28"/>
        </w:rPr>
        <w:t>Совет  депутатов</w:t>
      </w:r>
      <w:r w:rsidR="001601E4">
        <w:rPr>
          <w:sz w:val="28"/>
          <w:szCs w:val="28"/>
        </w:rPr>
        <w:t xml:space="preserve"> Черновского сельсовета Кочковского района Новосибирской области</w:t>
      </w:r>
      <w:r w:rsidR="00215922">
        <w:rPr>
          <w:sz w:val="28"/>
          <w:szCs w:val="28"/>
        </w:rPr>
        <w:t xml:space="preserve">  </w:t>
      </w:r>
      <w:r w:rsidR="004A1261" w:rsidRPr="004A1261">
        <w:rPr>
          <w:b/>
          <w:sz w:val="28"/>
          <w:szCs w:val="28"/>
        </w:rPr>
        <w:t>РЕШИЛ</w:t>
      </w:r>
      <w:proofErr w:type="gramStart"/>
      <w:r w:rsidR="004A1261">
        <w:rPr>
          <w:sz w:val="28"/>
          <w:szCs w:val="28"/>
        </w:rPr>
        <w:t xml:space="preserve"> </w:t>
      </w:r>
      <w:r w:rsidR="00215922">
        <w:rPr>
          <w:sz w:val="28"/>
          <w:szCs w:val="28"/>
        </w:rPr>
        <w:t>:</w:t>
      </w:r>
      <w:proofErr w:type="gramEnd"/>
    </w:p>
    <w:p w:rsidR="001601E4" w:rsidRDefault="004A1261" w:rsidP="004A1261">
      <w:pPr>
        <w:rPr>
          <w:sz w:val="28"/>
          <w:szCs w:val="28"/>
        </w:rPr>
      </w:pPr>
      <w:r>
        <w:rPr>
          <w:sz w:val="28"/>
          <w:szCs w:val="28"/>
        </w:rPr>
        <w:t xml:space="preserve"> 1</w:t>
      </w:r>
      <w:proofErr w:type="gramStart"/>
      <w:r>
        <w:rPr>
          <w:sz w:val="28"/>
          <w:szCs w:val="28"/>
        </w:rPr>
        <w:t xml:space="preserve"> У</w:t>
      </w:r>
      <w:proofErr w:type="gramEnd"/>
      <w:r>
        <w:rPr>
          <w:sz w:val="28"/>
          <w:szCs w:val="28"/>
        </w:rPr>
        <w:t>твердить</w:t>
      </w:r>
      <w:r w:rsidR="001601E4">
        <w:rPr>
          <w:sz w:val="28"/>
          <w:szCs w:val="28"/>
        </w:rPr>
        <w:t xml:space="preserve"> прилагаемую</w:t>
      </w:r>
      <w:r>
        <w:rPr>
          <w:sz w:val="28"/>
          <w:szCs w:val="28"/>
        </w:rPr>
        <w:t xml:space="preserve"> </w:t>
      </w:r>
      <w:r>
        <w:rPr>
          <w:sz w:val="28"/>
        </w:rPr>
        <w:t xml:space="preserve"> Программу</w:t>
      </w:r>
      <w:r w:rsidR="00145901">
        <w:rPr>
          <w:sz w:val="28"/>
        </w:rPr>
        <w:t xml:space="preserve">  комплексного  развития систем коммунальной инфраструктуры </w:t>
      </w:r>
      <w:r w:rsidR="00145901">
        <w:rPr>
          <w:sz w:val="28"/>
          <w:szCs w:val="28"/>
        </w:rPr>
        <w:t>Черновского сельсовета Кочковского района Новос</w:t>
      </w:r>
      <w:r w:rsidR="00D648CD">
        <w:rPr>
          <w:sz w:val="28"/>
          <w:szCs w:val="28"/>
        </w:rPr>
        <w:t>ибирской области на 2023 – 2032</w:t>
      </w:r>
      <w:r w:rsidR="001601E4">
        <w:rPr>
          <w:sz w:val="28"/>
          <w:szCs w:val="28"/>
        </w:rPr>
        <w:t xml:space="preserve"> годы.</w:t>
      </w:r>
    </w:p>
    <w:p w:rsidR="004A1261" w:rsidRPr="004A1261" w:rsidRDefault="001601E4" w:rsidP="004A1261">
      <w:pPr>
        <w:rPr>
          <w:sz w:val="28"/>
          <w:szCs w:val="28"/>
        </w:rPr>
      </w:pPr>
      <w:r>
        <w:rPr>
          <w:sz w:val="28"/>
          <w:szCs w:val="28"/>
        </w:rPr>
        <w:t>2.Опубликовать данное решение в периодическом печатном издании «</w:t>
      </w:r>
      <w:proofErr w:type="spellStart"/>
      <w:r>
        <w:rPr>
          <w:sz w:val="28"/>
          <w:szCs w:val="28"/>
        </w:rPr>
        <w:t>Черновский</w:t>
      </w:r>
      <w:proofErr w:type="spellEnd"/>
      <w:r>
        <w:rPr>
          <w:sz w:val="28"/>
          <w:szCs w:val="28"/>
        </w:rPr>
        <w:t xml:space="preserve"> вестник» и разместить на официальном сайте администрации Черновского сельсовета Кочковского района Новосибирской области. </w:t>
      </w:r>
      <w:r w:rsidR="004A1261">
        <w:rPr>
          <w:sz w:val="28"/>
          <w:szCs w:val="28"/>
        </w:rPr>
        <w:t xml:space="preserve">                                                </w:t>
      </w:r>
      <w:r w:rsidR="004A1261">
        <w:t xml:space="preserve">             </w:t>
      </w:r>
    </w:p>
    <w:p w:rsidR="00145901" w:rsidRPr="004A1261" w:rsidRDefault="00145901" w:rsidP="00145901">
      <w:pPr>
        <w:pStyle w:val="21"/>
        <w:rPr>
          <w:szCs w:val="28"/>
        </w:rPr>
      </w:pPr>
    </w:p>
    <w:p w:rsidR="00145901" w:rsidRDefault="00145901" w:rsidP="00145901">
      <w:pPr>
        <w:pStyle w:val="21"/>
      </w:pPr>
    </w:p>
    <w:p w:rsidR="00145901" w:rsidRDefault="00145901" w:rsidP="00145901">
      <w:pPr>
        <w:pStyle w:val="21"/>
      </w:pPr>
    </w:p>
    <w:p w:rsidR="001601E4" w:rsidRDefault="00145901" w:rsidP="00145901">
      <w:pPr>
        <w:pStyle w:val="21"/>
      </w:pPr>
      <w:r>
        <w:t>Глава Черновского сельсовета</w:t>
      </w:r>
    </w:p>
    <w:p w:rsidR="00145901" w:rsidRDefault="001601E4" w:rsidP="00145901">
      <w:pPr>
        <w:pStyle w:val="21"/>
      </w:pPr>
      <w:r>
        <w:t>Кочковского района Новосибирской области</w:t>
      </w:r>
      <w:r w:rsidR="00145901">
        <w:t xml:space="preserve">                  </w:t>
      </w:r>
      <w:r w:rsidR="00714AEB">
        <w:t xml:space="preserve">          </w:t>
      </w:r>
      <w:r w:rsidR="00A4777B">
        <w:t xml:space="preserve">   </w:t>
      </w:r>
      <w:r>
        <w:t xml:space="preserve">        М.А. Шатов</w:t>
      </w:r>
    </w:p>
    <w:p w:rsidR="00A4777B" w:rsidRDefault="00A4777B" w:rsidP="00145901">
      <w:pPr>
        <w:pStyle w:val="21"/>
      </w:pPr>
    </w:p>
    <w:p w:rsidR="00A4777B" w:rsidRDefault="00A4777B" w:rsidP="00145901">
      <w:pPr>
        <w:pStyle w:val="21"/>
      </w:pPr>
      <w:r>
        <w:t>Председатель Совета депутатов</w:t>
      </w:r>
    </w:p>
    <w:p w:rsidR="00A4777B" w:rsidRDefault="00A4777B" w:rsidP="00145901">
      <w:pPr>
        <w:pStyle w:val="21"/>
      </w:pPr>
      <w:r>
        <w:t>Черновского сельсовета</w:t>
      </w:r>
    </w:p>
    <w:p w:rsidR="00A4777B" w:rsidRDefault="00A4777B" w:rsidP="00145901">
      <w:pPr>
        <w:pStyle w:val="21"/>
      </w:pPr>
      <w:r>
        <w:t>Кочковского района Новосибирской обла</w:t>
      </w:r>
      <w:r w:rsidR="00714AEB">
        <w:t xml:space="preserve">сти                            </w:t>
      </w:r>
      <w:r>
        <w:t xml:space="preserve">        Л.Г. Стаценко</w:t>
      </w:r>
    </w:p>
    <w:p w:rsidR="00145901" w:rsidRDefault="00145901" w:rsidP="00145901">
      <w:pPr>
        <w:pStyle w:val="21"/>
      </w:pPr>
    </w:p>
    <w:p w:rsidR="006526FE" w:rsidRDefault="006526FE"/>
    <w:p w:rsidR="00520815" w:rsidRDefault="00520815"/>
    <w:p w:rsidR="00520815" w:rsidRDefault="00520815"/>
    <w:p w:rsidR="00520815" w:rsidRDefault="00520815"/>
    <w:p w:rsidR="00520815" w:rsidRDefault="00520815"/>
    <w:p w:rsidR="00FB0662" w:rsidRDefault="00FB0662"/>
    <w:p w:rsidR="00520815" w:rsidRDefault="00520815"/>
    <w:p w:rsidR="00520815" w:rsidRDefault="00520815"/>
    <w:p w:rsidR="00520815" w:rsidRDefault="00520815"/>
    <w:p w:rsidR="001601E4" w:rsidRDefault="00FB0662" w:rsidP="00520815">
      <w:pPr>
        <w:pStyle w:val="ConsTitle"/>
        <w:widowControl/>
        <w:spacing w:after="0"/>
        <w:ind w:left="4956" w:firstLine="708"/>
        <w:jc w:val="right"/>
        <w:rPr>
          <w:rFonts w:ascii="Times New Roman" w:hAnsi="Times New Roman" w:cs="Times New Roman"/>
          <w:b w:val="0"/>
          <w:sz w:val="18"/>
          <w:szCs w:val="18"/>
        </w:rPr>
      </w:pPr>
      <w:r>
        <w:rPr>
          <w:rFonts w:ascii="Times New Roman" w:hAnsi="Times New Roman" w:cs="Times New Roman"/>
          <w:b w:val="0"/>
          <w:sz w:val="18"/>
          <w:szCs w:val="18"/>
        </w:rPr>
        <w:lastRenderedPageBreak/>
        <w:t>Приложение к решению восемнадцатой</w:t>
      </w:r>
      <w:r w:rsidR="001601E4">
        <w:rPr>
          <w:rFonts w:ascii="Times New Roman" w:hAnsi="Times New Roman" w:cs="Times New Roman"/>
          <w:b w:val="0"/>
          <w:sz w:val="18"/>
          <w:szCs w:val="18"/>
        </w:rPr>
        <w:t xml:space="preserve"> сессии</w:t>
      </w:r>
    </w:p>
    <w:p w:rsidR="00520815" w:rsidRDefault="00521072" w:rsidP="00520815">
      <w:pPr>
        <w:pStyle w:val="ConsTitle"/>
        <w:widowControl/>
        <w:spacing w:after="0"/>
        <w:ind w:left="4956" w:firstLine="708"/>
        <w:jc w:val="right"/>
        <w:rPr>
          <w:rFonts w:ascii="Times New Roman" w:hAnsi="Times New Roman" w:cs="Times New Roman"/>
          <w:b w:val="0"/>
          <w:sz w:val="18"/>
          <w:szCs w:val="18"/>
        </w:rPr>
      </w:pPr>
      <w:r>
        <w:rPr>
          <w:rFonts w:ascii="Times New Roman" w:hAnsi="Times New Roman" w:cs="Times New Roman"/>
          <w:b w:val="0"/>
          <w:sz w:val="18"/>
          <w:szCs w:val="18"/>
        </w:rPr>
        <w:t>Совета депутатов  Черновского</w:t>
      </w:r>
      <w:bookmarkStart w:id="0" w:name="_GoBack"/>
      <w:bookmarkEnd w:id="0"/>
      <w:r w:rsidR="00520815">
        <w:rPr>
          <w:rFonts w:ascii="Times New Roman" w:hAnsi="Times New Roman" w:cs="Times New Roman"/>
          <w:b w:val="0"/>
          <w:sz w:val="18"/>
          <w:szCs w:val="18"/>
        </w:rPr>
        <w:t xml:space="preserve"> сельсовета </w:t>
      </w:r>
    </w:p>
    <w:p w:rsidR="00520815" w:rsidRDefault="00FB0662" w:rsidP="00520815">
      <w:pPr>
        <w:jc w:val="right"/>
        <w:rPr>
          <w:sz w:val="20"/>
          <w:szCs w:val="20"/>
        </w:rPr>
      </w:pPr>
      <w:r>
        <w:rPr>
          <w:sz w:val="20"/>
          <w:szCs w:val="20"/>
        </w:rPr>
        <w:t>от  24.11.2022г. №7</w:t>
      </w:r>
      <w:r w:rsidR="00520815">
        <w:rPr>
          <w:sz w:val="20"/>
          <w:szCs w:val="20"/>
        </w:rPr>
        <w:t xml:space="preserve"> «Об  утверждении  </w:t>
      </w:r>
    </w:p>
    <w:p w:rsidR="00520815" w:rsidRDefault="00520815" w:rsidP="00520815">
      <w:pPr>
        <w:jc w:val="right"/>
        <w:rPr>
          <w:sz w:val="20"/>
          <w:szCs w:val="20"/>
        </w:rPr>
      </w:pPr>
      <w:r>
        <w:rPr>
          <w:sz w:val="20"/>
          <w:szCs w:val="20"/>
        </w:rPr>
        <w:t xml:space="preserve">программы комплексного развития </w:t>
      </w:r>
    </w:p>
    <w:p w:rsidR="00520815" w:rsidRDefault="00520815" w:rsidP="00520815">
      <w:pPr>
        <w:jc w:val="right"/>
        <w:rPr>
          <w:sz w:val="20"/>
          <w:szCs w:val="20"/>
        </w:rPr>
      </w:pPr>
      <w:r>
        <w:rPr>
          <w:sz w:val="20"/>
          <w:szCs w:val="20"/>
        </w:rPr>
        <w:t>систем коммунальной инфраструктуры</w:t>
      </w:r>
    </w:p>
    <w:p w:rsidR="00520815" w:rsidRDefault="00520815" w:rsidP="00520815">
      <w:pPr>
        <w:jc w:val="right"/>
        <w:rPr>
          <w:sz w:val="20"/>
          <w:szCs w:val="20"/>
        </w:rPr>
      </w:pPr>
      <w:r>
        <w:rPr>
          <w:sz w:val="20"/>
          <w:szCs w:val="20"/>
        </w:rPr>
        <w:t xml:space="preserve">Черновского сельсовета Кочковского района </w:t>
      </w:r>
    </w:p>
    <w:p w:rsidR="00520815" w:rsidRDefault="001601E4" w:rsidP="00520815">
      <w:pPr>
        <w:jc w:val="right"/>
        <w:rPr>
          <w:sz w:val="20"/>
          <w:szCs w:val="20"/>
        </w:rPr>
      </w:pPr>
      <w:r>
        <w:rPr>
          <w:sz w:val="20"/>
          <w:szCs w:val="20"/>
        </w:rPr>
        <w:t>Новосибирской области на 2023-2032</w:t>
      </w:r>
      <w:r w:rsidR="00520815">
        <w:rPr>
          <w:sz w:val="20"/>
          <w:szCs w:val="20"/>
        </w:rPr>
        <w:t xml:space="preserve"> годы»</w:t>
      </w:r>
    </w:p>
    <w:p w:rsidR="00520815" w:rsidRDefault="00520815" w:rsidP="00520815">
      <w:pPr>
        <w:pStyle w:val="ConsPlusNormal"/>
        <w:ind w:firstLine="709"/>
        <w:jc w:val="both"/>
        <w:rPr>
          <w:rFonts w:ascii="Times New Roman" w:hAnsi="Times New Roman"/>
          <w:sz w:val="24"/>
        </w:rPr>
      </w:pPr>
    </w:p>
    <w:p w:rsidR="00520815" w:rsidRPr="00520815" w:rsidRDefault="00520815" w:rsidP="00520815">
      <w:pPr>
        <w:pStyle w:val="ConsTitle"/>
        <w:widowControl/>
        <w:spacing w:after="0"/>
        <w:jc w:val="right"/>
        <w:rPr>
          <w:rFonts w:ascii="Times New Roman" w:hAnsi="Times New Roman" w:cs="Times New Roman"/>
          <w:b w:val="0"/>
          <w:sz w:val="20"/>
          <w:szCs w:val="20"/>
        </w:rPr>
      </w:pPr>
    </w:p>
    <w:p w:rsidR="00520815" w:rsidRPr="00520815" w:rsidRDefault="00520815" w:rsidP="00520815">
      <w:pPr>
        <w:pStyle w:val="ConsTitle"/>
        <w:widowControl/>
        <w:spacing w:after="0"/>
        <w:jc w:val="right"/>
        <w:rPr>
          <w:rFonts w:ascii="Times New Roman" w:hAnsi="Times New Roman" w:cs="Times New Roman"/>
          <w:b w:val="0"/>
          <w:sz w:val="20"/>
          <w:szCs w:val="20"/>
        </w:rPr>
      </w:pPr>
    </w:p>
    <w:p w:rsidR="00520815" w:rsidRDefault="00520815" w:rsidP="00520815">
      <w:pPr>
        <w:pStyle w:val="ConsTitle"/>
        <w:widowControl/>
        <w:ind w:left="3540"/>
        <w:jc w:val="right"/>
        <w:rPr>
          <w:rFonts w:ascii="Times New Roman" w:hAnsi="Times New Roman" w:cs="Times New Roman"/>
          <w:b w:val="0"/>
          <w:sz w:val="24"/>
          <w:szCs w:val="24"/>
        </w:rPr>
      </w:pPr>
    </w:p>
    <w:p w:rsidR="00520815" w:rsidRDefault="00520815" w:rsidP="00520815">
      <w:pPr>
        <w:pStyle w:val="ConsTitle"/>
        <w:widowControl/>
        <w:jc w:val="center"/>
        <w:rPr>
          <w:rFonts w:ascii="Times New Roman" w:hAnsi="Times New Roman" w:cs="Times New Roman"/>
          <w:sz w:val="24"/>
          <w:szCs w:val="24"/>
        </w:rPr>
      </w:pPr>
    </w:p>
    <w:p w:rsidR="00520815" w:rsidRDefault="00520815" w:rsidP="00520815">
      <w:pPr>
        <w:pStyle w:val="ConsTitle"/>
        <w:widowControl/>
        <w:jc w:val="center"/>
        <w:rPr>
          <w:rFonts w:ascii="Times New Roman" w:hAnsi="Times New Roman" w:cs="Times New Roman"/>
          <w:sz w:val="24"/>
          <w:szCs w:val="24"/>
        </w:rPr>
      </w:pPr>
    </w:p>
    <w:p w:rsidR="00520815" w:rsidRDefault="00520815" w:rsidP="00520815">
      <w:pPr>
        <w:jc w:val="center"/>
        <w:rPr>
          <w:b/>
          <w:i/>
          <w:sz w:val="48"/>
          <w:szCs w:val="48"/>
        </w:rPr>
      </w:pPr>
      <w:r>
        <w:rPr>
          <w:b/>
          <w:i/>
          <w:sz w:val="48"/>
          <w:szCs w:val="48"/>
        </w:rPr>
        <w:t xml:space="preserve">Программа комплексного развития систем коммунальной инфраструктуры  </w:t>
      </w:r>
    </w:p>
    <w:p w:rsidR="00520815" w:rsidRDefault="0018518C" w:rsidP="00520815">
      <w:pPr>
        <w:jc w:val="center"/>
        <w:rPr>
          <w:b/>
          <w:i/>
          <w:sz w:val="48"/>
          <w:szCs w:val="48"/>
        </w:rPr>
      </w:pPr>
      <w:r>
        <w:rPr>
          <w:b/>
          <w:i/>
          <w:sz w:val="48"/>
          <w:szCs w:val="48"/>
        </w:rPr>
        <w:t xml:space="preserve"> Черновского </w:t>
      </w:r>
      <w:r w:rsidR="00520815">
        <w:rPr>
          <w:b/>
          <w:i/>
          <w:sz w:val="48"/>
          <w:szCs w:val="48"/>
        </w:rPr>
        <w:t>сельсовета Кочковского района Новосибирской области</w:t>
      </w:r>
    </w:p>
    <w:p w:rsidR="00520815" w:rsidRDefault="00A4777B" w:rsidP="00520815">
      <w:pPr>
        <w:jc w:val="center"/>
        <w:rPr>
          <w:b/>
          <w:i/>
          <w:sz w:val="48"/>
          <w:szCs w:val="48"/>
        </w:rPr>
      </w:pPr>
      <w:r>
        <w:rPr>
          <w:b/>
          <w:i/>
          <w:sz w:val="48"/>
          <w:szCs w:val="48"/>
        </w:rPr>
        <w:t>на 2023-2032</w:t>
      </w:r>
      <w:r w:rsidR="00520815">
        <w:rPr>
          <w:b/>
          <w:i/>
          <w:sz w:val="48"/>
          <w:szCs w:val="48"/>
        </w:rPr>
        <w:t xml:space="preserve"> годы</w:t>
      </w:r>
    </w:p>
    <w:p w:rsidR="00520815" w:rsidRPr="00520815" w:rsidRDefault="00520815" w:rsidP="00520815">
      <w:pPr>
        <w:pStyle w:val="ConsTitle"/>
        <w:widowControl/>
        <w:jc w:val="center"/>
        <w:rPr>
          <w:rFonts w:ascii="Times New Roman" w:hAnsi="Times New Roman" w:cs="Times New Roman"/>
          <w:sz w:val="56"/>
          <w:szCs w:val="56"/>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Pr="00520815" w:rsidRDefault="00520815" w:rsidP="00520815">
      <w:pPr>
        <w:pStyle w:val="ConsTitle"/>
        <w:widowControl/>
        <w:jc w:val="center"/>
        <w:rPr>
          <w:rFonts w:ascii="Times New Roman" w:hAnsi="Times New Roman" w:cs="Times New Roman"/>
          <w:sz w:val="24"/>
          <w:szCs w:val="24"/>
        </w:rPr>
      </w:pPr>
    </w:p>
    <w:p w:rsidR="00520815" w:rsidRDefault="00520815" w:rsidP="00520815">
      <w:pPr>
        <w:jc w:val="center"/>
      </w:pPr>
      <w:proofErr w:type="gramStart"/>
      <w:r>
        <w:t>с</w:t>
      </w:r>
      <w:proofErr w:type="gramEnd"/>
      <w:r>
        <w:t>. Черновка</w:t>
      </w:r>
    </w:p>
    <w:p w:rsidR="00A4777B" w:rsidRPr="00714AEB" w:rsidRDefault="00A4777B" w:rsidP="00714AEB">
      <w:pPr>
        <w:jc w:val="center"/>
      </w:pPr>
      <w:r>
        <w:t>2022</w:t>
      </w:r>
      <w:r w:rsidR="00714AEB">
        <w:t xml:space="preserve"> год</w:t>
      </w:r>
    </w:p>
    <w:p w:rsidR="00A4777B" w:rsidRDefault="00A4777B" w:rsidP="00520815">
      <w:pPr>
        <w:jc w:val="center"/>
      </w:pPr>
    </w:p>
    <w:p w:rsidR="00520815" w:rsidRPr="00A4777B" w:rsidRDefault="00520815" w:rsidP="00520815">
      <w:pPr>
        <w:jc w:val="center"/>
      </w:pPr>
      <w:r w:rsidRPr="00A4777B">
        <w:t>ПАСПОРТ</w:t>
      </w:r>
    </w:p>
    <w:p w:rsidR="00520815" w:rsidRPr="00A4777B" w:rsidRDefault="00520815" w:rsidP="00520815">
      <w:pPr>
        <w:jc w:val="center"/>
      </w:pPr>
      <w:r w:rsidRPr="00A4777B">
        <w:t xml:space="preserve">  программы  комплексного развития систем коммунальной инфраструктуры </w:t>
      </w:r>
    </w:p>
    <w:p w:rsidR="00520815" w:rsidRPr="00A4777B" w:rsidRDefault="00520815" w:rsidP="00520815">
      <w:pPr>
        <w:jc w:val="center"/>
      </w:pPr>
      <w:r w:rsidRPr="00A4777B">
        <w:t>Черновского сельсовета Кочковского рай</w:t>
      </w:r>
      <w:r w:rsidR="00A4777B" w:rsidRPr="00A4777B">
        <w:t>она Новосибирской области на 2023-2032</w:t>
      </w:r>
      <w:r w:rsidRPr="00A4777B">
        <w:t xml:space="preserve"> годы</w:t>
      </w:r>
    </w:p>
    <w:p w:rsidR="00520815" w:rsidRPr="00A4777B" w:rsidRDefault="00520815" w:rsidP="0052081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4"/>
        <w:gridCol w:w="6959"/>
      </w:tblGrid>
      <w:tr w:rsidR="00520815" w:rsidRPr="00A4777B" w:rsidTr="00520815">
        <w:trPr>
          <w:trHeight w:val="901"/>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val="en-US" w:eastAsia="en-US" w:bidi="en-US"/>
              </w:rPr>
            </w:pPr>
            <w:bookmarkStart w:id="1" w:name="sub_50"/>
            <w:r w:rsidRPr="00A4777B">
              <w:t xml:space="preserve">Наименование Программы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jc w:val="both"/>
              <w:rPr>
                <w:lang w:eastAsia="en-US" w:bidi="en-US"/>
              </w:rPr>
            </w:pPr>
            <w:r w:rsidRPr="00A4777B">
              <w:t>Программа комплексного развития систем коммунальной инфраструктуры Черновского сельсовета Кочковского рай</w:t>
            </w:r>
            <w:r w:rsidR="00A4777B" w:rsidRPr="00A4777B">
              <w:t>она Новосибирской области на 2023-2032</w:t>
            </w:r>
            <w:r w:rsidRPr="00A4777B">
              <w:t xml:space="preserve"> годы</w:t>
            </w:r>
          </w:p>
        </w:tc>
      </w:tr>
      <w:tr w:rsidR="00520815" w:rsidRPr="00A4777B" w:rsidTr="00520815">
        <w:trPr>
          <w:trHeight w:val="422"/>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eastAsia="en-US" w:bidi="en-US"/>
              </w:rPr>
            </w:pPr>
            <w:r w:rsidRPr="00A4777B">
              <w:t>Основание для разработки программы</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TimesNewRoman"/>
              <w:numPr>
                <w:ilvl w:val="0"/>
                <w:numId w:val="1"/>
              </w:numPr>
              <w:tabs>
                <w:tab w:val="num" w:pos="-63"/>
                <w:tab w:val="left" w:pos="297"/>
              </w:tabs>
              <w:ind w:left="0" w:firstLine="0"/>
            </w:pPr>
            <w:r w:rsidRPr="00A4777B">
              <w:t xml:space="preserve">Федеральный закон  от 23.11.2009г.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520815" w:rsidRPr="00A4777B" w:rsidRDefault="00520815">
            <w:pPr>
              <w:pStyle w:val="TimesNewRoman"/>
              <w:numPr>
                <w:ilvl w:val="0"/>
                <w:numId w:val="1"/>
              </w:numPr>
              <w:tabs>
                <w:tab w:val="num" w:pos="-63"/>
                <w:tab w:val="left" w:pos="297"/>
              </w:tabs>
              <w:ind w:left="0" w:firstLine="0"/>
            </w:pPr>
            <w:r w:rsidRPr="00A4777B">
              <w:t xml:space="preserve">Приказ Министерства регионального развития РФ от 6 мая 2011 №204 «О разработке </w:t>
            </w:r>
            <w:proofErr w:type="gramStart"/>
            <w:r w:rsidRPr="00A4777B">
              <w:t>программ комплексного развития систем коммунальной инфраструктуры муниципальных образований</w:t>
            </w:r>
            <w:proofErr w:type="gramEnd"/>
            <w:r w:rsidRPr="00A4777B">
              <w:t>»</w:t>
            </w:r>
          </w:p>
          <w:p w:rsidR="00520815" w:rsidRPr="00A4777B" w:rsidRDefault="00520815">
            <w:pPr>
              <w:pStyle w:val="TimesNewRoman"/>
              <w:numPr>
                <w:ilvl w:val="0"/>
                <w:numId w:val="1"/>
              </w:numPr>
              <w:tabs>
                <w:tab w:val="num" w:pos="-63"/>
                <w:tab w:val="left" w:pos="297"/>
              </w:tabs>
              <w:ind w:left="0" w:firstLine="0"/>
            </w:pPr>
            <w:r w:rsidRPr="00A4777B">
              <w:t xml:space="preserve">Комплексная программа социально-экономического развития Черновского сельсовета на 2011-2025 годы </w:t>
            </w:r>
          </w:p>
        </w:tc>
      </w:tr>
      <w:tr w:rsidR="00520815" w:rsidRPr="00A4777B" w:rsidTr="00520815">
        <w:trPr>
          <w:trHeight w:val="422"/>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val="en-US" w:eastAsia="en-US" w:bidi="en-US"/>
              </w:rPr>
            </w:pPr>
            <w:r w:rsidRPr="00A4777B">
              <w:t xml:space="preserve">Заказчик  Программы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eastAsia="en-US" w:bidi="en-US"/>
              </w:rPr>
            </w:pPr>
            <w:r w:rsidRPr="00A4777B">
              <w:t>Совет депутатов  Черновского сельсовета  Кочковского  района  Новосибирской области</w:t>
            </w:r>
          </w:p>
        </w:tc>
      </w:tr>
      <w:tr w:rsidR="00520815" w:rsidRPr="00A4777B" w:rsidTr="00520815">
        <w:trPr>
          <w:trHeight w:val="570"/>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val="en-US" w:eastAsia="en-US" w:bidi="en-US"/>
              </w:rPr>
            </w:pPr>
            <w:r w:rsidRPr="00A4777B">
              <w:t xml:space="preserve">Разработчик Программы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eastAsia="en-US" w:bidi="en-US"/>
              </w:rPr>
            </w:pPr>
            <w:r w:rsidRPr="00A4777B">
              <w:t>Администрация   Черновского сельсовета Кочковского  района Новосибирской области</w:t>
            </w:r>
          </w:p>
        </w:tc>
      </w:tr>
      <w:tr w:rsidR="00520815" w:rsidRPr="00A4777B" w:rsidTr="00520815">
        <w:trPr>
          <w:trHeight w:val="2392"/>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val="en-US" w:eastAsia="en-US" w:bidi="en-US"/>
              </w:rPr>
            </w:pPr>
            <w:r w:rsidRPr="00A4777B">
              <w:t xml:space="preserve">Цели и задачи Программы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Целью программы является реконструкция, строительство и модернизация систем коммунальной инфраструктуры и объектов теплоснабжения, водоснабжения, канализации.</w:t>
            </w:r>
          </w:p>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К основным задачам Программы относятся:</w:t>
            </w:r>
          </w:p>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 -повышение эффективности функционирования коммунальных систем;</w:t>
            </w:r>
          </w:p>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-развитие системы коммунальной инфраструктуры Черновского сельсовета, отвечающей современным требованиям социально-экономического развития;</w:t>
            </w:r>
          </w:p>
        </w:tc>
      </w:tr>
      <w:tr w:rsidR="00520815" w:rsidRPr="00A4777B" w:rsidTr="00520815">
        <w:trPr>
          <w:trHeight w:val="511"/>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eastAsia="en-US" w:bidi="en-US"/>
              </w:rPr>
            </w:pPr>
            <w:r w:rsidRPr="00A4777B">
              <w:t xml:space="preserve">Сроки  и этапы реализации Программы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A4777B">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2023-2032</w:t>
            </w:r>
            <w:r w:rsidR="00520815" w:rsidRPr="00A4777B">
              <w:rPr>
                <w:rFonts w:ascii="Times New Roman" w:hAnsi="Times New Roman" w:cs="Times New Roman"/>
                <w:sz w:val="24"/>
                <w:szCs w:val="24"/>
                <w:lang w:val="ru-RU"/>
              </w:rPr>
              <w:t xml:space="preserve"> годы</w:t>
            </w:r>
          </w:p>
        </w:tc>
      </w:tr>
      <w:tr w:rsidR="00520815" w:rsidRPr="00A4777B" w:rsidTr="00520815">
        <w:trPr>
          <w:trHeight w:val="851"/>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val="en-US" w:eastAsia="en-US" w:bidi="en-US"/>
              </w:rPr>
            </w:pPr>
            <w:r w:rsidRPr="00A4777B">
              <w:t xml:space="preserve">Исполнители программы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Администрация Черновского сельсовета Кочковского района Новосибирской области, организации коммунального комплекса, подрядные организации на основе договорных отношений</w:t>
            </w:r>
          </w:p>
        </w:tc>
      </w:tr>
      <w:tr w:rsidR="00520815" w:rsidRPr="00A4777B" w:rsidTr="00520815">
        <w:trPr>
          <w:trHeight w:val="707"/>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eastAsia="en-US" w:bidi="en-US"/>
              </w:rPr>
            </w:pPr>
            <w:r w:rsidRPr="00A4777B">
              <w:t xml:space="preserve">Источники финансирования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Средства бюджета МО, внебюджетные источники,  средства предприятия</w:t>
            </w:r>
          </w:p>
        </w:tc>
      </w:tr>
      <w:tr w:rsidR="00520815" w:rsidRPr="00A4777B" w:rsidTr="00520815">
        <w:trPr>
          <w:trHeight w:val="1114"/>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rPr>
                <w:lang w:eastAsia="en-US" w:bidi="en-US"/>
              </w:rPr>
            </w:pPr>
            <w:r w:rsidRPr="00A4777B">
              <w:t xml:space="preserve">Объемы финансирования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Общий объем средств, необходимых на реализацию Программы составляет </w:t>
            </w:r>
            <w:r w:rsidR="00714AEB" w:rsidRPr="00176987">
              <w:rPr>
                <w:rFonts w:ascii="Times New Roman" w:hAnsi="Times New Roman" w:cs="Times New Roman"/>
                <w:sz w:val="24"/>
                <w:szCs w:val="24"/>
                <w:lang w:val="ru-RU"/>
              </w:rPr>
              <w:t>10421</w:t>
            </w:r>
            <w:r w:rsidR="00176987" w:rsidRPr="00176987">
              <w:rPr>
                <w:rFonts w:ascii="Times New Roman" w:hAnsi="Times New Roman" w:cs="Times New Roman"/>
                <w:sz w:val="24"/>
                <w:szCs w:val="24"/>
                <w:lang w:val="ru-RU"/>
              </w:rPr>
              <w:t>093</w:t>
            </w:r>
            <w:r w:rsidR="00C10CC1" w:rsidRPr="00176987">
              <w:rPr>
                <w:rFonts w:ascii="Times New Roman" w:hAnsi="Times New Roman" w:cs="Times New Roman"/>
                <w:sz w:val="24"/>
                <w:szCs w:val="24"/>
                <w:lang w:val="ru-RU"/>
              </w:rPr>
              <w:t>0</w:t>
            </w:r>
            <w:r w:rsidRPr="00176987">
              <w:rPr>
                <w:rFonts w:ascii="Times New Roman" w:hAnsi="Times New Roman" w:cs="Times New Roman"/>
                <w:sz w:val="24"/>
                <w:szCs w:val="24"/>
                <w:lang w:val="ru-RU"/>
              </w:rPr>
              <w:t xml:space="preserve"> руб</w:t>
            </w:r>
            <w:r w:rsidRPr="00A4777B">
              <w:rPr>
                <w:rFonts w:ascii="Times New Roman" w:hAnsi="Times New Roman" w:cs="Times New Roman"/>
                <w:sz w:val="24"/>
                <w:szCs w:val="24"/>
                <w:lang w:val="ru-RU"/>
              </w:rPr>
              <w:t>., в том числе:</w:t>
            </w:r>
          </w:p>
          <w:p w:rsidR="00520815" w:rsidRPr="00A4777B" w:rsidRDefault="00C10CC1">
            <w:r w:rsidRPr="00A4777B">
              <w:t xml:space="preserve">Средства бюджета МО – </w:t>
            </w:r>
            <w:r w:rsidR="00176987" w:rsidRPr="00176987">
              <w:t>1563169</w:t>
            </w:r>
            <w:r w:rsidR="00520815" w:rsidRPr="00176987">
              <w:t>0,0 руб.</w:t>
            </w:r>
          </w:p>
          <w:p w:rsidR="00520815" w:rsidRPr="00A4777B" w:rsidRDefault="00520815">
            <w:r w:rsidRPr="00A4777B">
              <w:t>Средст</w:t>
            </w:r>
            <w:r w:rsidR="00C10CC1" w:rsidRPr="00A4777B">
              <w:t xml:space="preserve">ва внебюджетных источников </w:t>
            </w:r>
            <w:r w:rsidR="00C10CC1" w:rsidRPr="00176987">
              <w:t xml:space="preserve">– </w:t>
            </w:r>
            <w:r w:rsidR="00176987" w:rsidRPr="00176987">
              <w:t>8336868</w:t>
            </w:r>
            <w:r w:rsidR="00176987">
              <w:t>0</w:t>
            </w:r>
            <w:r w:rsidRPr="00176987">
              <w:t>,0 руб.</w:t>
            </w:r>
          </w:p>
          <w:p w:rsidR="00520815" w:rsidRPr="00A4777B" w:rsidRDefault="00C10CC1">
            <w:pPr>
              <w:rPr>
                <w:lang w:eastAsia="en-US" w:bidi="en-US"/>
              </w:rPr>
            </w:pPr>
            <w:r w:rsidRPr="00A4777B">
              <w:t xml:space="preserve">Средства предприятия – </w:t>
            </w:r>
            <w:r w:rsidR="00176987" w:rsidRPr="00176987">
              <w:t>52105</w:t>
            </w:r>
            <w:r w:rsidRPr="00176987">
              <w:t>60</w:t>
            </w:r>
            <w:r w:rsidR="00520815" w:rsidRPr="00176987">
              <w:t>,0 руб</w:t>
            </w:r>
            <w:r w:rsidR="00520815" w:rsidRPr="00A4777B">
              <w:t>.</w:t>
            </w:r>
          </w:p>
        </w:tc>
      </w:tr>
      <w:tr w:rsidR="00520815" w:rsidRPr="00A4777B" w:rsidTr="00520815">
        <w:trPr>
          <w:trHeight w:val="2611"/>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rPr>
            </w:pPr>
            <w:proofErr w:type="spellStart"/>
            <w:r w:rsidRPr="00A4777B">
              <w:rPr>
                <w:rFonts w:ascii="Times New Roman" w:hAnsi="Times New Roman" w:cs="Times New Roman"/>
                <w:sz w:val="24"/>
                <w:szCs w:val="24"/>
              </w:rPr>
              <w:lastRenderedPageBreak/>
              <w:t>Ожидаемые</w:t>
            </w:r>
            <w:proofErr w:type="spellEnd"/>
            <w:r w:rsidRPr="00A4777B">
              <w:rPr>
                <w:rFonts w:ascii="Times New Roman" w:hAnsi="Times New Roman" w:cs="Times New Roman"/>
                <w:sz w:val="24"/>
                <w:szCs w:val="24"/>
              </w:rPr>
              <w:t xml:space="preserve"> </w:t>
            </w:r>
            <w:proofErr w:type="spellStart"/>
            <w:r w:rsidRPr="00A4777B">
              <w:rPr>
                <w:rFonts w:ascii="Times New Roman" w:hAnsi="Times New Roman" w:cs="Times New Roman"/>
                <w:sz w:val="24"/>
                <w:szCs w:val="24"/>
              </w:rPr>
              <w:t>конечные</w:t>
            </w:r>
            <w:proofErr w:type="spellEnd"/>
            <w:r w:rsidRPr="00A4777B">
              <w:rPr>
                <w:rFonts w:ascii="Times New Roman" w:hAnsi="Times New Roman" w:cs="Times New Roman"/>
                <w:sz w:val="24"/>
                <w:szCs w:val="24"/>
              </w:rPr>
              <w:t xml:space="preserve">           </w:t>
            </w:r>
          </w:p>
          <w:p w:rsidR="00520815" w:rsidRPr="00A4777B" w:rsidRDefault="00520815">
            <w:pPr>
              <w:rPr>
                <w:lang w:val="en-US" w:eastAsia="en-US" w:bidi="en-US"/>
              </w:rPr>
            </w:pPr>
            <w:r w:rsidRPr="00A4777B">
              <w:t xml:space="preserve"> результаты                   </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Ожидаемыми результатами Программы являются:</w:t>
            </w:r>
          </w:p>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улучшение качества предоставляемых коммунальных услуг при приемлемых для населения тарифах, а также отвечающих экологическим требованиям,</w:t>
            </w:r>
          </w:p>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-финансовое оздоровление организации жилищно-коммунального комплекса,</w:t>
            </w:r>
          </w:p>
          <w:p w:rsidR="00520815" w:rsidRPr="00A4777B" w:rsidRDefault="00520815">
            <w:pPr>
              <w:pStyle w:val="af2"/>
              <w:rPr>
                <w:rFonts w:ascii="Times New Roman" w:hAnsi="Times New Roman"/>
                <w:szCs w:val="24"/>
                <w:lang w:val="ru-RU"/>
              </w:rPr>
            </w:pPr>
            <w:r w:rsidRPr="00A4777B">
              <w:rPr>
                <w:rFonts w:ascii="Times New Roman" w:hAnsi="Times New Roman"/>
                <w:szCs w:val="24"/>
                <w:lang w:val="ru-RU"/>
              </w:rPr>
              <w:t>Развитие системы водоснабжения:</w:t>
            </w:r>
          </w:p>
          <w:p w:rsidR="00520815" w:rsidRPr="00A4777B" w:rsidRDefault="00520815">
            <w:pPr>
              <w:pStyle w:val="af2"/>
              <w:rPr>
                <w:rFonts w:ascii="Times New Roman" w:hAnsi="Times New Roman"/>
                <w:szCs w:val="24"/>
                <w:lang w:val="ru-RU"/>
              </w:rPr>
            </w:pPr>
            <w:r w:rsidRPr="00A4777B">
              <w:rPr>
                <w:rFonts w:ascii="Times New Roman" w:hAnsi="Times New Roman"/>
                <w:szCs w:val="24"/>
                <w:lang w:val="ru-RU"/>
              </w:rPr>
              <w:t xml:space="preserve">   - повышение надежности водоснабжения;</w:t>
            </w:r>
          </w:p>
          <w:p w:rsidR="00520815" w:rsidRPr="00A4777B" w:rsidRDefault="00520815">
            <w:pPr>
              <w:pStyle w:val="af2"/>
              <w:rPr>
                <w:rFonts w:ascii="Times New Roman" w:hAnsi="Times New Roman"/>
                <w:szCs w:val="24"/>
                <w:lang w:val="ru-RU"/>
              </w:rPr>
            </w:pPr>
            <w:r w:rsidRPr="00A4777B">
              <w:rPr>
                <w:rFonts w:ascii="Times New Roman" w:hAnsi="Times New Roman"/>
                <w:szCs w:val="24"/>
                <w:lang w:val="ru-RU"/>
              </w:rPr>
              <w:t xml:space="preserve">      - соответствие параметров качества питьевой воды установленным нормативам СанПиН – 100%; </w:t>
            </w:r>
          </w:p>
        </w:tc>
      </w:tr>
      <w:tr w:rsidR="00520815" w:rsidRPr="00A4777B" w:rsidTr="00520815">
        <w:trPr>
          <w:trHeight w:val="2611"/>
        </w:trPr>
        <w:tc>
          <w:tcPr>
            <w:tcW w:w="2943" w:type="dxa"/>
            <w:tcBorders>
              <w:top w:val="single" w:sz="4" w:space="0" w:color="auto"/>
              <w:left w:val="single" w:sz="4" w:space="0" w:color="auto"/>
              <w:bottom w:val="single" w:sz="4" w:space="0" w:color="auto"/>
              <w:right w:val="single" w:sz="4" w:space="0" w:color="auto"/>
            </w:tcBorders>
          </w:tcPr>
          <w:p w:rsidR="00520815" w:rsidRPr="00A4777B" w:rsidRDefault="00520815">
            <w:pPr>
              <w:pStyle w:val="af7"/>
              <w:rPr>
                <w:rFonts w:ascii="Times New Roman" w:hAnsi="Times New Roman" w:cs="Times New Roman"/>
                <w:sz w:val="24"/>
                <w:szCs w:val="24"/>
                <w:lang w:val="ru-RU"/>
              </w:rPr>
            </w:pP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shd w:val="clear" w:color="auto" w:fill="FFFFFF"/>
              <w:autoSpaceDE w:val="0"/>
              <w:autoSpaceDN w:val="0"/>
              <w:adjustRightInd w:val="0"/>
              <w:ind w:left="2"/>
              <w:rPr>
                <w:u w:val="single"/>
                <w:lang w:eastAsia="en-US" w:bidi="en-US"/>
              </w:rPr>
            </w:pPr>
            <w:r w:rsidRPr="00A4777B">
              <w:rPr>
                <w:u w:val="single"/>
              </w:rPr>
              <w:t>1. Общие целевые показатели в области теплоснабжения</w:t>
            </w:r>
          </w:p>
          <w:p w:rsidR="00520815" w:rsidRPr="00A4777B" w:rsidRDefault="00520815">
            <w:pPr>
              <w:ind w:left="34" w:firstLine="326"/>
              <w:jc w:val="both"/>
            </w:pPr>
            <w:r w:rsidRPr="00A4777B">
              <w:t>Повышение эффективности работы организаций коммунального комплекса и снижения объемов потребления топливно-энергетических ресурсов:</w:t>
            </w:r>
          </w:p>
          <w:p w:rsidR="00520815" w:rsidRPr="00A4777B" w:rsidRDefault="00520815">
            <w:pPr>
              <w:jc w:val="both"/>
            </w:pPr>
            <w:r w:rsidRPr="00A4777B">
              <w:t>- снижение удельного расхода угля в расчете на единиц</w:t>
            </w:r>
            <w:r w:rsidR="00C10CC1" w:rsidRPr="00A4777B">
              <w:t xml:space="preserve">у выработанного объема тепла с </w:t>
            </w:r>
            <w:r w:rsidR="00C10CC1" w:rsidRPr="00062578">
              <w:t xml:space="preserve">279,4 </w:t>
            </w:r>
            <w:proofErr w:type="spellStart"/>
            <w:r w:rsidR="00C10CC1" w:rsidRPr="00062578">
              <w:t>кг</w:t>
            </w:r>
            <w:proofErr w:type="gramStart"/>
            <w:r w:rsidR="00C10CC1" w:rsidRPr="00062578">
              <w:t>.у</w:t>
            </w:r>
            <w:proofErr w:type="gramEnd"/>
            <w:r w:rsidR="00C10CC1" w:rsidRPr="00062578">
              <w:t>.т</w:t>
            </w:r>
            <w:proofErr w:type="spellEnd"/>
            <w:r w:rsidR="00C10CC1" w:rsidRPr="00062578">
              <w:t xml:space="preserve">. /Гкал до </w:t>
            </w:r>
            <w:r w:rsidR="00062578" w:rsidRPr="00062578">
              <w:t>92</w:t>
            </w:r>
            <w:r w:rsidR="00C10CC1" w:rsidRPr="00062578">
              <w:t>,8</w:t>
            </w:r>
            <w:r w:rsidRPr="00A4777B">
              <w:t xml:space="preserve"> </w:t>
            </w:r>
            <w:proofErr w:type="spellStart"/>
            <w:r w:rsidRPr="00A4777B">
              <w:t>кг.у.т</w:t>
            </w:r>
            <w:proofErr w:type="spellEnd"/>
            <w:r w:rsidRPr="00A4777B">
              <w:t>./Гкал;</w:t>
            </w:r>
          </w:p>
          <w:p w:rsidR="00520815" w:rsidRPr="00A4777B" w:rsidRDefault="00520815">
            <w:pPr>
              <w:jc w:val="both"/>
            </w:pPr>
            <w:r w:rsidRPr="00A4777B">
              <w:t>- снижение удельного расхода электроэнергии в расчете на единиц</w:t>
            </w:r>
            <w:r w:rsidR="00C10CC1" w:rsidRPr="00A4777B">
              <w:t xml:space="preserve">у выработанного объема тепла </w:t>
            </w:r>
            <w:r w:rsidR="00C10CC1" w:rsidRPr="00F27D6C">
              <w:t xml:space="preserve">с </w:t>
            </w:r>
            <w:r w:rsidR="00062578" w:rsidRPr="00F27D6C">
              <w:t>64,4</w:t>
            </w:r>
            <w:r w:rsidR="00C10CC1" w:rsidRPr="00F27D6C">
              <w:t xml:space="preserve"> к</w:t>
            </w:r>
            <w:proofErr w:type="gramStart"/>
            <w:r w:rsidR="00C10CC1" w:rsidRPr="00F27D6C">
              <w:t>Втч/Гк</w:t>
            </w:r>
            <w:proofErr w:type="gramEnd"/>
            <w:r w:rsidR="00C10CC1" w:rsidRPr="00F27D6C">
              <w:t xml:space="preserve">ал до </w:t>
            </w:r>
            <w:r w:rsidR="00062578" w:rsidRPr="00F27D6C">
              <w:t>52,7</w:t>
            </w:r>
            <w:r w:rsidRPr="00A4777B">
              <w:t xml:space="preserve"> кВтч/Гкал;</w:t>
            </w:r>
          </w:p>
          <w:p w:rsidR="00520815" w:rsidRPr="00A4777B" w:rsidRDefault="00520815">
            <w:pPr>
              <w:jc w:val="both"/>
            </w:pPr>
            <w:r w:rsidRPr="00A4777B">
              <w:t>- снижение расхода воды в расчете на единицу в</w:t>
            </w:r>
            <w:r w:rsidR="00C10CC1" w:rsidRPr="00A4777B">
              <w:t xml:space="preserve">ырабатываемого </w:t>
            </w:r>
            <w:r w:rsidR="00C10CC1" w:rsidRPr="00F27D6C">
              <w:t>объема тепла с 2,0 м3/Гкал до 0,7</w:t>
            </w:r>
            <w:r w:rsidRPr="00F27D6C">
              <w:t xml:space="preserve"> м3/Гкал;</w:t>
            </w:r>
          </w:p>
          <w:p w:rsidR="00520815" w:rsidRPr="00A4777B" w:rsidRDefault="00520815">
            <w:pPr>
              <w:jc w:val="both"/>
            </w:pPr>
            <w:r w:rsidRPr="00A4777B">
              <w:t>- снижени</w:t>
            </w:r>
            <w:r w:rsidR="00AD1930" w:rsidRPr="00A4777B">
              <w:t xml:space="preserve">е уровня потерь в теплосетях </w:t>
            </w:r>
            <w:r w:rsidR="00AD1930" w:rsidRPr="00141C29">
              <w:t xml:space="preserve">с </w:t>
            </w:r>
            <w:r w:rsidR="00141C29" w:rsidRPr="00141C29">
              <w:t>17,6</w:t>
            </w:r>
            <w:r w:rsidR="00AD1930" w:rsidRPr="00141C29">
              <w:t>%  до 2</w:t>
            </w:r>
            <w:r w:rsidR="00141C29" w:rsidRPr="00141C29">
              <w:t>,0</w:t>
            </w:r>
            <w:r w:rsidRPr="00141C29">
              <w:t>%</w:t>
            </w:r>
            <w:r w:rsidRPr="00A4777B">
              <w:t xml:space="preserve"> </w:t>
            </w:r>
          </w:p>
          <w:p w:rsidR="00520815" w:rsidRPr="00A4777B" w:rsidRDefault="00520815">
            <w:pPr>
              <w:jc w:val="both"/>
            </w:pPr>
            <w:r w:rsidRPr="00A4777B">
              <w:t>-  снижение показателя уровня аварийности в расчете н</w:t>
            </w:r>
            <w:r w:rsidR="00AD1930" w:rsidRPr="00A4777B">
              <w:t xml:space="preserve">а километр теплосетей в </w:t>
            </w:r>
            <w:r w:rsidR="00AD1930" w:rsidRPr="00141C29">
              <w:t xml:space="preserve">год с </w:t>
            </w:r>
            <w:r w:rsidR="00141C29" w:rsidRPr="00141C29">
              <w:t>4,0</w:t>
            </w:r>
            <w:r w:rsidR="00AD1930" w:rsidRPr="00141C29">
              <w:t xml:space="preserve"> </w:t>
            </w:r>
            <w:proofErr w:type="spellStart"/>
            <w:proofErr w:type="gramStart"/>
            <w:r w:rsidR="00AD1930" w:rsidRPr="00141C29">
              <w:t>ед</w:t>
            </w:r>
            <w:proofErr w:type="spellEnd"/>
            <w:proofErr w:type="gramEnd"/>
            <w:r w:rsidR="00AD1930" w:rsidRPr="00141C29">
              <w:t xml:space="preserve">/км до </w:t>
            </w:r>
            <w:r w:rsidR="00141C29" w:rsidRPr="00141C29">
              <w:t>1,3</w:t>
            </w:r>
            <w:r w:rsidRPr="00141C29">
              <w:t xml:space="preserve"> </w:t>
            </w:r>
            <w:proofErr w:type="spellStart"/>
            <w:r w:rsidRPr="00141C29">
              <w:t>ед</w:t>
            </w:r>
            <w:proofErr w:type="spellEnd"/>
            <w:r w:rsidRPr="00141C29">
              <w:t>/км.</w:t>
            </w:r>
          </w:p>
          <w:p w:rsidR="00520815" w:rsidRPr="00A4777B" w:rsidRDefault="00520815">
            <w:pPr>
              <w:jc w:val="both"/>
            </w:pPr>
            <w:r w:rsidRPr="00A4777B">
              <w:t>- повышение производительности труда;</w:t>
            </w:r>
          </w:p>
          <w:p w:rsidR="00520815" w:rsidRPr="00A4777B" w:rsidRDefault="00520815">
            <w:pPr>
              <w:jc w:val="both"/>
            </w:pPr>
            <w:r w:rsidRPr="00A4777B">
              <w:t>- увеличение степени использования производственных мощностей котельной.</w:t>
            </w:r>
          </w:p>
          <w:p w:rsidR="00520815" w:rsidRPr="00A4777B" w:rsidRDefault="00520815">
            <w:pPr>
              <w:shd w:val="clear" w:color="auto" w:fill="FFFFFF"/>
              <w:autoSpaceDE w:val="0"/>
              <w:autoSpaceDN w:val="0"/>
              <w:adjustRightInd w:val="0"/>
              <w:ind w:left="2"/>
            </w:pPr>
            <w:r w:rsidRPr="00A4777B">
              <w:t xml:space="preserve">2. </w:t>
            </w:r>
            <w:r w:rsidRPr="00A4777B">
              <w:rPr>
                <w:u w:val="single"/>
              </w:rPr>
              <w:t>Общие целевые показатели в области водоснабжения</w:t>
            </w:r>
          </w:p>
          <w:p w:rsidR="00520815" w:rsidRPr="00A4777B" w:rsidRDefault="00520815">
            <w:pPr>
              <w:shd w:val="clear" w:color="auto" w:fill="FFFFFF"/>
              <w:autoSpaceDE w:val="0"/>
              <w:autoSpaceDN w:val="0"/>
              <w:adjustRightInd w:val="0"/>
              <w:ind w:left="2"/>
            </w:pPr>
            <w:r w:rsidRPr="00A4777B">
              <w:t>-</w:t>
            </w:r>
            <w:r w:rsidR="00AD1930" w:rsidRPr="00A4777B">
              <w:t xml:space="preserve"> снижение потерь воды в сетях </w:t>
            </w:r>
            <w:r w:rsidR="00AD1930" w:rsidRPr="00141C29">
              <w:t>с</w:t>
            </w:r>
            <w:r w:rsidR="00DC7F2B" w:rsidRPr="00141C29">
              <w:t xml:space="preserve"> </w:t>
            </w:r>
            <w:r w:rsidR="00141C29" w:rsidRPr="00141C29">
              <w:t>10</w:t>
            </w:r>
            <w:r w:rsidR="00AD1930" w:rsidRPr="00141C29">
              <w:t>,</w:t>
            </w:r>
            <w:r w:rsidR="00141C29" w:rsidRPr="00141C29">
              <w:t>0</w:t>
            </w:r>
            <w:r w:rsidR="00AD1930" w:rsidRPr="00141C29">
              <w:t xml:space="preserve"> до </w:t>
            </w:r>
            <w:r w:rsidR="00141C29" w:rsidRPr="00141C29">
              <w:t>3,5</w:t>
            </w:r>
            <w:r w:rsidRPr="00141C29">
              <w:t xml:space="preserve"> % </w:t>
            </w:r>
            <w:proofErr w:type="gramStart"/>
            <w:r w:rsidRPr="00141C29">
              <w:t>от</w:t>
            </w:r>
            <w:proofErr w:type="gramEnd"/>
            <w:r w:rsidRPr="00A4777B">
              <w:t xml:space="preserve">  отпущенной в сеть;</w:t>
            </w:r>
          </w:p>
          <w:p w:rsidR="00520815" w:rsidRPr="00A4777B" w:rsidRDefault="00520815" w:rsidP="00AD1930">
            <w:pPr>
              <w:shd w:val="clear" w:color="auto" w:fill="FFFFFF"/>
              <w:autoSpaceDE w:val="0"/>
              <w:autoSpaceDN w:val="0"/>
              <w:adjustRightInd w:val="0"/>
            </w:pPr>
            <w:r w:rsidRPr="00A4777B">
              <w:t>- снижение доли населения, пользующего</w:t>
            </w:r>
            <w:r w:rsidR="00631689" w:rsidRPr="00A4777B">
              <w:t xml:space="preserve">ся  водоразборными </w:t>
            </w:r>
            <w:r w:rsidR="00631689" w:rsidRPr="00062578">
              <w:t>колонками с 6</w:t>
            </w:r>
            <w:r w:rsidRPr="00062578">
              <w:t xml:space="preserve">5 % до </w:t>
            </w:r>
            <w:r w:rsidR="00062578" w:rsidRPr="00062578">
              <w:t>25</w:t>
            </w:r>
            <w:r w:rsidRPr="00062578">
              <w:t xml:space="preserve"> %;</w:t>
            </w:r>
          </w:p>
          <w:p w:rsidR="00520815" w:rsidRDefault="00520815">
            <w:pPr>
              <w:shd w:val="clear" w:color="auto" w:fill="FFFFFF"/>
              <w:autoSpaceDE w:val="0"/>
              <w:autoSpaceDN w:val="0"/>
              <w:adjustRightInd w:val="0"/>
              <w:ind w:left="2"/>
            </w:pPr>
            <w:r w:rsidRPr="00A4777B">
              <w:t xml:space="preserve">-  ликвидация   водопроводных сетей, нуждающихся в замене, в  </w:t>
            </w:r>
            <w:proofErr w:type="spellStart"/>
            <w:proofErr w:type="gramStart"/>
            <w:r w:rsidRPr="00A4777B">
              <w:t>в</w:t>
            </w:r>
            <w:proofErr w:type="spellEnd"/>
            <w:proofErr w:type="gramEnd"/>
            <w:r w:rsidRPr="00A4777B">
              <w:t xml:space="preserve"> связи с полным износом;</w:t>
            </w:r>
          </w:p>
          <w:p w:rsidR="00DC7F2B" w:rsidRDefault="00DC7F2B">
            <w:pPr>
              <w:shd w:val="clear" w:color="auto" w:fill="FFFFFF"/>
              <w:autoSpaceDE w:val="0"/>
              <w:autoSpaceDN w:val="0"/>
              <w:adjustRightInd w:val="0"/>
              <w:ind w:left="2"/>
            </w:pPr>
            <w:r>
              <w:t>-сокращение удельного расхода электрической энергии;</w:t>
            </w:r>
          </w:p>
          <w:p w:rsidR="00DC7F2B" w:rsidRPr="00A4777B" w:rsidRDefault="00DC7F2B">
            <w:pPr>
              <w:shd w:val="clear" w:color="auto" w:fill="FFFFFF"/>
              <w:autoSpaceDE w:val="0"/>
              <w:autoSpaceDN w:val="0"/>
              <w:adjustRightInd w:val="0"/>
              <w:ind w:left="2"/>
            </w:pPr>
            <w:r>
              <w:t>- повышение степени очистки воды.</w:t>
            </w:r>
          </w:p>
          <w:p w:rsidR="00520815" w:rsidRPr="00A4777B" w:rsidRDefault="00520815">
            <w:pPr>
              <w:shd w:val="clear" w:color="auto" w:fill="FFFFFF"/>
              <w:autoSpaceDE w:val="0"/>
              <w:autoSpaceDN w:val="0"/>
              <w:adjustRightInd w:val="0"/>
              <w:ind w:left="2"/>
              <w:rPr>
                <w:u w:val="single"/>
              </w:rPr>
            </w:pPr>
            <w:r w:rsidRPr="00A4777B">
              <w:rPr>
                <w:u w:val="single"/>
              </w:rPr>
              <w:t>3. Общие целевые показатели в области канализации</w:t>
            </w:r>
          </w:p>
          <w:p w:rsidR="00520815" w:rsidRPr="00A4777B" w:rsidRDefault="00520815" w:rsidP="00AD1930">
            <w:pPr>
              <w:shd w:val="clear" w:color="auto" w:fill="FFFFFF"/>
              <w:autoSpaceDE w:val="0"/>
              <w:autoSpaceDN w:val="0"/>
              <w:adjustRightInd w:val="0"/>
              <w:rPr>
                <w:lang w:eastAsia="en-US" w:bidi="en-US"/>
              </w:rPr>
            </w:pPr>
            <w:r w:rsidRPr="00A4777B">
              <w:t>- повышение производительности труда.</w:t>
            </w:r>
          </w:p>
        </w:tc>
      </w:tr>
      <w:tr w:rsidR="00520815" w:rsidRPr="00A4777B" w:rsidTr="00520815">
        <w:trPr>
          <w:trHeight w:val="1408"/>
        </w:trPr>
        <w:tc>
          <w:tcPr>
            <w:tcW w:w="294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Система организации </w:t>
            </w:r>
            <w:proofErr w:type="gramStart"/>
            <w:r w:rsidRPr="00A4777B">
              <w:rPr>
                <w:rFonts w:ascii="Times New Roman" w:hAnsi="Times New Roman" w:cs="Times New Roman"/>
                <w:sz w:val="24"/>
                <w:szCs w:val="24"/>
                <w:lang w:val="ru-RU"/>
              </w:rPr>
              <w:t>контроля за</w:t>
            </w:r>
            <w:proofErr w:type="gramEnd"/>
            <w:r w:rsidRPr="00A4777B">
              <w:rPr>
                <w:rFonts w:ascii="Times New Roman" w:hAnsi="Times New Roman" w:cs="Times New Roman"/>
                <w:sz w:val="24"/>
                <w:szCs w:val="24"/>
                <w:lang w:val="ru-RU"/>
              </w:rPr>
              <w:t xml:space="preserve"> исполнением Программы</w:t>
            </w:r>
          </w:p>
        </w:tc>
        <w:tc>
          <w:tcPr>
            <w:tcW w:w="7193" w:type="dxa"/>
            <w:tcBorders>
              <w:top w:val="single" w:sz="4" w:space="0" w:color="auto"/>
              <w:left w:val="single" w:sz="4" w:space="0" w:color="auto"/>
              <w:bottom w:val="single" w:sz="4" w:space="0" w:color="auto"/>
              <w:right w:val="single" w:sz="4" w:space="0" w:color="auto"/>
            </w:tcBorders>
            <w:hideMark/>
          </w:tcPr>
          <w:p w:rsidR="00520815" w:rsidRPr="00A4777B" w:rsidRDefault="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За реализацией Программы контроль осуществляет администрация Черновского сельсовета</w:t>
            </w:r>
            <w:r w:rsidR="00DC7F2B">
              <w:rPr>
                <w:rFonts w:ascii="Times New Roman" w:hAnsi="Times New Roman" w:cs="Times New Roman"/>
                <w:sz w:val="24"/>
                <w:szCs w:val="24"/>
                <w:lang w:val="ru-RU"/>
              </w:rPr>
              <w:t xml:space="preserve"> Кочковского района Новосибирской области</w:t>
            </w:r>
            <w:r w:rsidRPr="00A4777B">
              <w:rPr>
                <w:rFonts w:ascii="Times New Roman" w:hAnsi="Times New Roman" w:cs="Times New Roman"/>
                <w:sz w:val="24"/>
                <w:szCs w:val="24"/>
                <w:lang w:val="ru-RU"/>
              </w:rPr>
              <w:t xml:space="preserve"> и Совет депутатов  Черновского сельсовета</w:t>
            </w:r>
            <w:r w:rsidR="00DC7F2B">
              <w:rPr>
                <w:rFonts w:ascii="Times New Roman" w:hAnsi="Times New Roman" w:cs="Times New Roman"/>
                <w:sz w:val="24"/>
                <w:szCs w:val="24"/>
                <w:lang w:val="ru-RU"/>
              </w:rPr>
              <w:t xml:space="preserve"> Кочковского района Новосибирской области</w:t>
            </w:r>
            <w:r w:rsidRPr="00A4777B">
              <w:rPr>
                <w:rFonts w:ascii="Times New Roman" w:hAnsi="Times New Roman" w:cs="Times New Roman"/>
                <w:sz w:val="24"/>
                <w:szCs w:val="24"/>
                <w:lang w:val="ru-RU"/>
              </w:rPr>
              <w:t xml:space="preserve"> на основе материалов и отчетов, предоставляемых организациями коммунального комплекса о ходе выполнения ими инвестиционных программ.</w:t>
            </w:r>
          </w:p>
        </w:tc>
      </w:tr>
    </w:tbl>
    <w:p w:rsidR="00520815" w:rsidRPr="00A4777B" w:rsidRDefault="00520815" w:rsidP="00520815">
      <w:pPr>
        <w:rPr>
          <w:lang w:eastAsia="en-US" w:bidi="en-US"/>
        </w:rPr>
      </w:pPr>
    </w:p>
    <w:p w:rsidR="00520815" w:rsidRPr="00A4777B" w:rsidRDefault="00520815" w:rsidP="00520815"/>
    <w:p w:rsidR="00520815" w:rsidRPr="00A4777B" w:rsidRDefault="00520815" w:rsidP="00520815"/>
    <w:p w:rsidR="00520815" w:rsidRPr="00A4777B" w:rsidRDefault="00520815" w:rsidP="00520815"/>
    <w:p w:rsidR="00AD1930" w:rsidRPr="00A4777B" w:rsidRDefault="00AD1930" w:rsidP="00520815"/>
    <w:p w:rsidR="00520815" w:rsidRPr="00A4777B" w:rsidRDefault="00520815" w:rsidP="00520815"/>
    <w:bookmarkEnd w:id="1"/>
    <w:p w:rsidR="00520815" w:rsidRPr="00A4777B" w:rsidRDefault="00520815" w:rsidP="00520815">
      <w:pPr>
        <w:jc w:val="center"/>
        <w:rPr>
          <w:b/>
          <w:bCs/>
        </w:rPr>
      </w:pPr>
      <w:r w:rsidRPr="00A4777B">
        <w:rPr>
          <w:b/>
          <w:bCs/>
        </w:rPr>
        <w:lastRenderedPageBreak/>
        <w:t>Содержание и структура программы</w:t>
      </w:r>
    </w:p>
    <w:p w:rsidR="00520815" w:rsidRPr="00A4777B" w:rsidRDefault="00520815" w:rsidP="00520815">
      <w:pPr>
        <w:tabs>
          <w:tab w:val="left" w:pos="1045"/>
        </w:tabs>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187"/>
      </w:tblGrid>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eastAsia="en-US" w:bidi="en-US"/>
              </w:rPr>
            </w:pPr>
            <w:r w:rsidRPr="00A4777B">
              <w:rPr>
                <w:bCs/>
              </w:rPr>
              <w:t>№ раздела</w:t>
            </w:r>
          </w:p>
        </w:tc>
        <w:tc>
          <w:tcPr>
            <w:tcW w:w="8187"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eastAsia="en-US" w:bidi="en-US"/>
              </w:rPr>
            </w:pPr>
            <w:r w:rsidRPr="00A4777B">
              <w:rPr>
                <w:bCs/>
              </w:rPr>
              <w:t>Содержание программы</w:t>
            </w:r>
          </w:p>
        </w:tc>
      </w:tr>
      <w:tr w:rsidR="00D648CD" w:rsidRPr="00A4777B" w:rsidTr="00D648CD">
        <w:trPr>
          <w:trHeight w:val="343"/>
        </w:trPr>
        <w:tc>
          <w:tcPr>
            <w:tcW w:w="993" w:type="dxa"/>
            <w:tcBorders>
              <w:top w:val="single" w:sz="4" w:space="0" w:color="auto"/>
              <w:left w:val="single" w:sz="4" w:space="0" w:color="auto"/>
              <w:bottom w:val="single" w:sz="4" w:space="0" w:color="auto"/>
              <w:right w:val="single" w:sz="4" w:space="0" w:color="auto"/>
            </w:tcBorders>
            <w:vAlign w:val="center"/>
          </w:tcPr>
          <w:p w:rsidR="00D648CD" w:rsidRPr="00A4777B" w:rsidRDefault="00D648CD">
            <w:pPr>
              <w:tabs>
                <w:tab w:val="left" w:pos="1045"/>
              </w:tabs>
              <w:jc w:val="center"/>
              <w:rPr>
                <w:bCs/>
                <w:lang w:eastAsia="en-US" w:bidi="en-US"/>
              </w:rPr>
            </w:pPr>
          </w:p>
        </w:tc>
        <w:tc>
          <w:tcPr>
            <w:tcW w:w="8187" w:type="dxa"/>
            <w:tcBorders>
              <w:top w:val="single" w:sz="4" w:space="0" w:color="auto"/>
              <w:left w:val="single" w:sz="4" w:space="0" w:color="auto"/>
              <w:bottom w:val="single" w:sz="4" w:space="0" w:color="auto"/>
              <w:right w:val="single" w:sz="4" w:space="0" w:color="auto"/>
            </w:tcBorders>
          </w:tcPr>
          <w:p w:rsidR="00D648CD" w:rsidRPr="00A4777B" w:rsidRDefault="00D648CD">
            <w:pPr>
              <w:rPr>
                <w:lang w:eastAsia="en-US" w:bidi="en-US"/>
              </w:rPr>
            </w:pPr>
            <w:r w:rsidRPr="00A4777B">
              <w:t>Введение</w:t>
            </w:r>
          </w:p>
          <w:p w:rsidR="00D648CD" w:rsidRPr="00A4777B" w:rsidRDefault="00D648CD">
            <w:pPr>
              <w:tabs>
                <w:tab w:val="left" w:pos="1045"/>
              </w:tabs>
              <w:jc w:val="both"/>
              <w:rPr>
                <w:bCs/>
                <w:lang w:eastAsia="en-US" w:bidi="en-US"/>
              </w:rPr>
            </w:pPr>
          </w:p>
        </w:tc>
      </w:tr>
      <w:tr w:rsidR="00D648CD" w:rsidRPr="00A4777B" w:rsidTr="00D648CD">
        <w:trPr>
          <w:trHeight w:val="908"/>
        </w:trPr>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eastAsia="en-US" w:bidi="en-US"/>
              </w:rPr>
            </w:pPr>
            <w:r w:rsidRPr="00A4777B">
              <w:rPr>
                <w:bCs/>
              </w:rPr>
              <w:t>1</w:t>
            </w:r>
          </w:p>
        </w:tc>
        <w:tc>
          <w:tcPr>
            <w:tcW w:w="8187" w:type="dxa"/>
            <w:tcBorders>
              <w:top w:val="single" w:sz="4" w:space="0" w:color="auto"/>
              <w:left w:val="single" w:sz="4" w:space="0" w:color="auto"/>
              <w:bottom w:val="single" w:sz="4" w:space="0" w:color="auto"/>
              <w:right w:val="single" w:sz="4" w:space="0" w:color="auto"/>
            </w:tcBorders>
            <w:hideMark/>
          </w:tcPr>
          <w:p w:rsidR="00D648CD" w:rsidRPr="00A4777B" w:rsidRDefault="00D648CD">
            <w:pPr>
              <w:shd w:val="clear" w:color="auto" w:fill="FFFFFF"/>
              <w:ind w:right="893"/>
              <w:rPr>
                <w:b/>
                <w:bCs/>
                <w:lang w:eastAsia="en-US" w:bidi="en-US"/>
              </w:rPr>
            </w:pPr>
            <w:r w:rsidRPr="00A4777B">
              <w:rPr>
                <w:bCs/>
              </w:rPr>
              <w:t>Содержание проблемы и обоснование необходимости ее решения программными методами</w:t>
            </w: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eastAsia="en-US" w:bidi="en-US"/>
              </w:rPr>
            </w:pPr>
            <w:r w:rsidRPr="00A4777B">
              <w:rPr>
                <w:bCs/>
              </w:rPr>
              <w:t>2</w:t>
            </w:r>
          </w:p>
        </w:tc>
        <w:tc>
          <w:tcPr>
            <w:tcW w:w="8187" w:type="dxa"/>
            <w:tcBorders>
              <w:top w:val="single" w:sz="4" w:space="0" w:color="auto"/>
              <w:left w:val="single" w:sz="4" w:space="0" w:color="auto"/>
              <w:bottom w:val="single" w:sz="4" w:space="0" w:color="auto"/>
              <w:right w:val="single" w:sz="4" w:space="0" w:color="auto"/>
            </w:tcBorders>
          </w:tcPr>
          <w:p w:rsidR="00D648CD" w:rsidRPr="00A4777B" w:rsidRDefault="00D648CD">
            <w:pPr>
              <w:jc w:val="both"/>
              <w:rPr>
                <w:lang w:eastAsia="en-US" w:bidi="en-US"/>
              </w:rPr>
            </w:pPr>
            <w:r w:rsidRPr="00A4777B">
              <w:t>Цели, задачи и этапы реализации программы.</w:t>
            </w:r>
          </w:p>
          <w:p w:rsidR="00D648CD" w:rsidRPr="00A4777B" w:rsidRDefault="00D648CD">
            <w:pPr>
              <w:tabs>
                <w:tab w:val="left" w:pos="1045"/>
              </w:tabs>
              <w:jc w:val="both"/>
              <w:rPr>
                <w:bCs/>
                <w:lang w:eastAsia="en-US" w:bidi="en-US"/>
              </w:rPr>
            </w:pP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eastAsia="en-US" w:bidi="en-US"/>
              </w:rPr>
            </w:pPr>
            <w:r w:rsidRPr="00A4777B">
              <w:rPr>
                <w:bCs/>
              </w:rPr>
              <w:t>3</w:t>
            </w:r>
          </w:p>
        </w:tc>
        <w:tc>
          <w:tcPr>
            <w:tcW w:w="8187" w:type="dxa"/>
            <w:tcBorders>
              <w:top w:val="single" w:sz="4" w:space="0" w:color="auto"/>
              <w:left w:val="single" w:sz="4" w:space="0" w:color="auto"/>
              <w:bottom w:val="single" w:sz="4" w:space="0" w:color="auto"/>
              <w:right w:val="single" w:sz="4" w:space="0" w:color="auto"/>
            </w:tcBorders>
          </w:tcPr>
          <w:p w:rsidR="00D648CD" w:rsidRPr="00A4777B" w:rsidRDefault="00D648CD">
            <w:pPr>
              <w:tabs>
                <w:tab w:val="left" w:pos="1045"/>
              </w:tabs>
              <w:jc w:val="both"/>
              <w:rPr>
                <w:lang w:eastAsia="en-US" w:bidi="en-US"/>
              </w:rPr>
            </w:pPr>
            <w:r w:rsidRPr="00A4777B">
              <w:t>Характеристика существующего состояния коммунальной инфраструктуры</w:t>
            </w:r>
          </w:p>
          <w:p w:rsidR="00D648CD" w:rsidRPr="00A4777B" w:rsidRDefault="00D648CD">
            <w:pPr>
              <w:tabs>
                <w:tab w:val="left" w:pos="1045"/>
              </w:tabs>
              <w:jc w:val="both"/>
              <w:rPr>
                <w:bCs/>
                <w:lang w:eastAsia="en-US" w:bidi="en-US"/>
              </w:rPr>
            </w:pP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eastAsia="en-US" w:bidi="en-US"/>
              </w:rPr>
            </w:pPr>
            <w:r w:rsidRPr="00A4777B">
              <w:rPr>
                <w:bCs/>
              </w:rPr>
              <w:t>4</w:t>
            </w:r>
          </w:p>
        </w:tc>
        <w:tc>
          <w:tcPr>
            <w:tcW w:w="8187" w:type="dxa"/>
            <w:tcBorders>
              <w:top w:val="single" w:sz="4" w:space="0" w:color="auto"/>
              <w:left w:val="single" w:sz="4" w:space="0" w:color="auto"/>
              <w:bottom w:val="single" w:sz="4" w:space="0" w:color="auto"/>
              <w:right w:val="single" w:sz="4" w:space="0" w:color="auto"/>
            </w:tcBorders>
            <w:hideMark/>
          </w:tcPr>
          <w:p w:rsidR="00D648CD" w:rsidRPr="00714AEB" w:rsidRDefault="00714AEB">
            <w:pPr>
              <w:tabs>
                <w:tab w:val="left" w:pos="1045"/>
              </w:tabs>
              <w:jc w:val="both"/>
              <w:rPr>
                <w:bCs/>
                <w:lang w:eastAsia="en-US" w:bidi="en-US"/>
              </w:rPr>
            </w:pPr>
            <w:r w:rsidRPr="00714AEB">
              <w:t>План развития поселения, план прогнозируемой застройки и прогнозируемый спрос на коммунальные ресурсы на период действия Генерального плана</w:t>
            </w:r>
            <w:r>
              <w:t xml:space="preserve"> Черновского сельсовета</w:t>
            </w:r>
          </w:p>
        </w:tc>
      </w:tr>
      <w:tr w:rsidR="00D648CD" w:rsidRPr="00A4777B" w:rsidTr="00714AEB">
        <w:trPr>
          <w:trHeight w:val="371"/>
        </w:trPr>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val="en-US" w:eastAsia="en-US" w:bidi="en-US"/>
              </w:rPr>
            </w:pPr>
            <w:r w:rsidRPr="00A4777B">
              <w:rPr>
                <w:bCs/>
              </w:rPr>
              <w:t>5</w:t>
            </w:r>
          </w:p>
        </w:tc>
        <w:tc>
          <w:tcPr>
            <w:tcW w:w="8187" w:type="dxa"/>
            <w:tcBorders>
              <w:top w:val="single" w:sz="4" w:space="0" w:color="auto"/>
              <w:left w:val="single" w:sz="4" w:space="0" w:color="auto"/>
              <w:bottom w:val="single" w:sz="4" w:space="0" w:color="auto"/>
              <w:right w:val="single" w:sz="4" w:space="0" w:color="auto"/>
            </w:tcBorders>
          </w:tcPr>
          <w:p w:rsidR="00D648CD" w:rsidRPr="00A4777B" w:rsidRDefault="00D648CD">
            <w:pPr>
              <w:tabs>
                <w:tab w:val="left" w:pos="1045"/>
              </w:tabs>
              <w:jc w:val="both"/>
              <w:rPr>
                <w:lang w:eastAsia="en-US" w:bidi="en-US"/>
              </w:rPr>
            </w:pPr>
            <w:r w:rsidRPr="00A4777B">
              <w:t>Перечень программных мероприятий</w:t>
            </w:r>
          </w:p>
          <w:p w:rsidR="00D648CD" w:rsidRPr="00A4777B" w:rsidRDefault="00D648CD">
            <w:pPr>
              <w:tabs>
                <w:tab w:val="left" w:pos="1045"/>
              </w:tabs>
              <w:jc w:val="both"/>
              <w:rPr>
                <w:bCs/>
                <w:lang w:eastAsia="en-US" w:bidi="en-US"/>
              </w:rPr>
            </w:pP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val="en-US" w:eastAsia="en-US" w:bidi="en-US"/>
              </w:rPr>
            </w:pPr>
            <w:r w:rsidRPr="00A4777B">
              <w:rPr>
                <w:bCs/>
              </w:rPr>
              <w:t>6</w:t>
            </w:r>
          </w:p>
        </w:tc>
        <w:tc>
          <w:tcPr>
            <w:tcW w:w="8187" w:type="dxa"/>
            <w:tcBorders>
              <w:top w:val="single" w:sz="4" w:space="0" w:color="auto"/>
              <w:left w:val="single" w:sz="4" w:space="0" w:color="auto"/>
              <w:bottom w:val="single" w:sz="4" w:space="0" w:color="auto"/>
              <w:right w:val="single" w:sz="4" w:space="0" w:color="auto"/>
            </w:tcBorders>
            <w:hideMark/>
          </w:tcPr>
          <w:p w:rsidR="00D648CD" w:rsidRPr="00A4777B" w:rsidRDefault="00D648CD">
            <w:pPr>
              <w:jc w:val="both"/>
              <w:rPr>
                <w:lang w:eastAsia="en-US" w:bidi="en-US"/>
              </w:rPr>
            </w:pPr>
            <w:r w:rsidRPr="00A4777B">
              <w:rPr>
                <w:bCs/>
              </w:rPr>
              <w:t>Ресурсное обеспечение.</w:t>
            </w: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val="en-US" w:eastAsia="en-US" w:bidi="en-US"/>
              </w:rPr>
            </w:pPr>
            <w:r w:rsidRPr="00A4777B">
              <w:rPr>
                <w:bCs/>
              </w:rPr>
              <w:t>7</w:t>
            </w:r>
          </w:p>
        </w:tc>
        <w:tc>
          <w:tcPr>
            <w:tcW w:w="8187" w:type="dxa"/>
            <w:tcBorders>
              <w:top w:val="single" w:sz="4" w:space="0" w:color="auto"/>
              <w:left w:val="single" w:sz="4" w:space="0" w:color="auto"/>
              <w:bottom w:val="single" w:sz="4" w:space="0" w:color="auto"/>
              <w:right w:val="single" w:sz="4" w:space="0" w:color="auto"/>
            </w:tcBorders>
            <w:hideMark/>
          </w:tcPr>
          <w:p w:rsidR="00D648CD" w:rsidRPr="00D648CD" w:rsidRDefault="00D648CD">
            <w:pPr>
              <w:pStyle w:val="1"/>
              <w:rPr>
                <w:sz w:val="24"/>
                <w:lang w:eastAsia="en-US" w:bidi="en-US"/>
              </w:rPr>
            </w:pPr>
            <w:r w:rsidRPr="00D648CD">
              <w:rPr>
                <w:bCs/>
                <w:sz w:val="24"/>
              </w:rPr>
              <w:t>Механизм реализации Программы</w:t>
            </w: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val="en-US" w:eastAsia="en-US" w:bidi="en-US"/>
              </w:rPr>
            </w:pPr>
            <w:r w:rsidRPr="00A4777B">
              <w:rPr>
                <w:bCs/>
              </w:rPr>
              <w:t>8</w:t>
            </w:r>
          </w:p>
        </w:tc>
        <w:tc>
          <w:tcPr>
            <w:tcW w:w="8187" w:type="dxa"/>
            <w:tcBorders>
              <w:top w:val="single" w:sz="4" w:space="0" w:color="auto"/>
              <w:left w:val="single" w:sz="4" w:space="0" w:color="auto"/>
              <w:bottom w:val="single" w:sz="4" w:space="0" w:color="auto"/>
              <w:right w:val="single" w:sz="4" w:space="0" w:color="auto"/>
            </w:tcBorders>
            <w:hideMark/>
          </w:tcPr>
          <w:p w:rsidR="00D648CD" w:rsidRPr="00D648CD" w:rsidRDefault="00D648CD">
            <w:pPr>
              <w:pStyle w:val="1"/>
              <w:rPr>
                <w:sz w:val="24"/>
                <w:lang w:eastAsia="en-US" w:bidi="en-US"/>
              </w:rPr>
            </w:pPr>
            <w:r w:rsidRPr="00D648CD">
              <w:rPr>
                <w:bCs/>
                <w:sz w:val="24"/>
              </w:rPr>
              <w:t>Ожидаемые результаты реализации Программы,</w:t>
            </w:r>
            <w:r w:rsidRPr="00D648CD">
              <w:rPr>
                <w:sz w:val="24"/>
              </w:rPr>
              <w:t xml:space="preserve">     прогнозируемый  экономический  и социальный эффект ее выполнения</w:t>
            </w: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hideMark/>
          </w:tcPr>
          <w:p w:rsidR="00D648CD" w:rsidRPr="00A4777B" w:rsidRDefault="00D648CD">
            <w:pPr>
              <w:tabs>
                <w:tab w:val="left" w:pos="1045"/>
              </w:tabs>
              <w:jc w:val="center"/>
              <w:rPr>
                <w:bCs/>
                <w:lang w:val="en-US" w:eastAsia="en-US" w:bidi="en-US"/>
              </w:rPr>
            </w:pPr>
            <w:r w:rsidRPr="00A4777B">
              <w:rPr>
                <w:bCs/>
              </w:rPr>
              <w:t>9</w:t>
            </w:r>
          </w:p>
        </w:tc>
        <w:tc>
          <w:tcPr>
            <w:tcW w:w="8187" w:type="dxa"/>
            <w:tcBorders>
              <w:top w:val="single" w:sz="4" w:space="0" w:color="auto"/>
              <w:left w:val="single" w:sz="4" w:space="0" w:color="auto"/>
              <w:bottom w:val="single" w:sz="4" w:space="0" w:color="auto"/>
              <w:right w:val="single" w:sz="4" w:space="0" w:color="auto"/>
            </w:tcBorders>
          </w:tcPr>
          <w:p w:rsidR="00D648CD" w:rsidRPr="00D648CD" w:rsidRDefault="00D648CD">
            <w:pPr>
              <w:pStyle w:val="1"/>
              <w:tabs>
                <w:tab w:val="center" w:pos="5031"/>
                <w:tab w:val="left" w:pos="8475"/>
              </w:tabs>
              <w:rPr>
                <w:sz w:val="24"/>
                <w:lang w:val="en-US" w:eastAsia="en-US" w:bidi="en-US"/>
              </w:rPr>
            </w:pPr>
            <w:proofErr w:type="gramStart"/>
            <w:r w:rsidRPr="00D648CD">
              <w:rPr>
                <w:bCs/>
                <w:sz w:val="24"/>
              </w:rPr>
              <w:t>Контроль за</w:t>
            </w:r>
            <w:proofErr w:type="gramEnd"/>
            <w:r w:rsidRPr="00D648CD">
              <w:rPr>
                <w:bCs/>
                <w:sz w:val="24"/>
              </w:rPr>
              <w:t xml:space="preserve">  реализацией  Программы</w:t>
            </w:r>
            <w:r w:rsidRPr="00D648CD">
              <w:rPr>
                <w:bCs/>
                <w:sz w:val="24"/>
              </w:rPr>
              <w:tab/>
            </w:r>
          </w:p>
          <w:p w:rsidR="00D648CD" w:rsidRPr="00D648CD" w:rsidRDefault="00D648CD">
            <w:pPr>
              <w:tabs>
                <w:tab w:val="left" w:pos="1045"/>
              </w:tabs>
              <w:jc w:val="both"/>
              <w:rPr>
                <w:lang w:eastAsia="en-US" w:bidi="en-US"/>
              </w:rPr>
            </w:pPr>
          </w:p>
        </w:tc>
      </w:tr>
      <w:tr w:rsidR="00D648CD" w:rsidRPr="00A4777B" w:rsidTr="00D648CD">
        <w:tc>
          <w:tcPr>
            <w:tcW w:w="993" w:type="dxa"/>
            <w:tcBorders>
              <w:top w:val="single" w:sz="4" w:space="0" w:color="auto"/>
              <w:left w:val="single" w:sz="4" w:space="0" w:color="auto"/>
              <w:bottom w:val="single" w:sz="4" w:space="0" w:color="auto"/>
              <w:right w:val="single" w:sz="4" w:space="0" w:color="auto"/>
            </w:tcBorders>
            <w:vAlign w:val="center"/>
          </w:tcPr>
          <w:p w:rsidR="00D648CD" w:rsidRPr="00A4777B" w:rsidRDefault="00D648CD">
            <w:pPr>
              <w:tabs>
                <w:tab w:val="left" w:pos="1045"/>
              </w:tabs>
              <w:jc w:val="center"/>
              <w:rPr>
                <w:bCs/>
                <w:lang w:eastAsia="en-US" w:bidi="en-US"/>
              </w:rPr>
            </w:pPr>
          </w:p>
        </w:tc>
        <w:tc>
          <w:tcPr>
            <w:tcW w:w="8187" w:type="dxa"/>
            <w:tcBorders>
              <w:top w:val="single" w:sz="4" w:space="0" w:color="auto"/>
              <w:left w:val="single" w:sz="4" w:space="0" w:color="auto"/>
              <w:bottom w:val="single" w:sz="4" w:space="0" w:color="auto"/>
              <w:right w:val="single" w:sz="4" w:space="0" w:color="auto"/>
            </w:tcBorders>
            <w:hideMark/>
          </w:tcPr>
          <w:p w:rsidR="00D648CD" w:rsidRPr="00A4777B" w:rsidRDefault="00D648CD">
            <w:pPr>
              <w:tabs>
                <w:tab w:val="left" w:pos="1045"/>
              </w:tabs>
              <w:jc w:val="both"/>
              <w:rPr>
                <w:lang w:eastAsia="en-US" w:bidi="en-US"/>
              </w:rPr>
            </w:pPr>
            <w:r w:rsidRPr="00A4777B">
              <w:t>Приложение №1</w:t>
            </w:r>
          </w:p>
        </w:tc>
      </w:tr>
    </w:tbl>
    <w:p w:rsidR="00520815" w:rsidRPr="00A4777B" w:rsidRDefault="00520815" w:rsidP="00520815">
      <w:pPr>
        <w:jc w:val="center"/>
        <w:rPr>
          <w:b/>
          <w:lang w:eastAsia="en-US" w:bidi="en-US"/>
        </w:rPr>
      </w:pPr>
    </w:p>
    <w:p w:rsidR="00520815" w:rsidRPr="00A4777B" w:rsidRDefault="00520815" w:rsidP="00520815">
      <w:pPr>
        <w:jc w:val="center"/>
        <w:rPr>
          <w:b/>
        </w:rPr>
      </w:pPr>
    </w:p>
    <w:p w:rsidR="00520815" w:rsidRPr="00A4777B" w:rsidRDefault="00520815" w:rsidP="00520815">
      <w:pPr>
        <w:jc w:val="center"/>
        <w:rPr>
          <w:b/>
        </w:rPr>
      </w:pPr>
    </w:p>
    <w:p w:rsidR="00520815" w:rsidRPr="00A4777B" w:rsidRDefault="00520815" w:rsidP="00520815">
      <w:pPr>
        <w:jc w:val="center"/>
        <w:rPr>
          <w:b/>
        </w:rPr>
      </w:pPr>
    </w:p>
    <w:p w:rsidR="00520815" w:rsidRPr="00A4777B" w:rsidRDefault="00520815" w:rsidP="00520815">
      <w:pPr>
        <w:jc w:val="center"/>
        <w:rPr>
          <w:b/>
        </w:rPr>
      </w:pPr>
    </w:p>
    <w:p w:rsidR="00520815" w:rsidRPr="00A4777B" w:rsidRDefault="00520815" w:rsidP="00520815">
      <w:pPr>
        <w:jc w:val="center"/>
        <w:rPr>
          <w:b/>
        </w:rPr>
      </w:pPr>
    </w:p>
    <w:p w:rsidR="00520815" w:rsidRPr="00A4777B" w:rsidRDefault="00520815" w:rsidP="00520815">
      <w:pPr>
        <w:jc w:val="center"/>
        <w:rPr>
          <w:b/>
        </w:rPr>
      </w:pPr>
    </w:p>
    <w:p w:rsidR="00520815" w:rsidRPr="00A4777B" w:rsidRDefault="00520815" w:rsidP="00520815">
      <w:pPr>
        <w:jc w:val="center"/>
        <w:rPr>
          <w:b/>
        </w:rPr>
      </w:pPr>
    </w:p>
    <w:p w:rsidR="00520815" w:rsidRPr="00A4777B" w:rsidRDefault="00520815" w:rsidP="00520815">
      <w:pPr>
        <w:jc w:val="center"/>
        <w:rPr>
          <w:b/>
        </w:rPr>
      </w:pPr>
    </w:p>
    <w:p w:rsidR="00520815" w:rsidRDefault="00520815"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Default="007E305C" w:rsidP="00520815">
      <w:pPr>
        <w:jc w:val="center"/>
        <w:rPr>
          <w:b/>
        </w:rPr>
      </w:pPr>
    </w:p>
    <w:p w:rsidR="007E305C" w:rsidRPr="00A4777B" w:rsidRDefault="007E305C" w:rsidP="00520815">
      <w:pPr>
        <w:jc w:val="center"/>
        <w:rPr>
          <w:b/>
        </w:rPr>
      </w:pPr>
    </w:p>
    <w:p w:rsidR="00520815" w:rsidRPr="00A4777B" w:rsidRDefault="00520815" w:rsidP="00714AEB">
      <w:pPr>
        <w:rPr>
          <w:b/>
        </w:rPr>
      </w:pPr>
    </w:p>
    <w:p w:rsidR="00520815" w:rsidRPr="00A4777B" w:rsidRDefault="00520815" w:rsidP="00520815">
      <w:pPr>
        <w:jc w:val="center"/>
        <w:rPr>
          <w:b/>
        </w:rPr>
      </w:pPr>
    </w:p>
    <w:p w:rsidR="00520815" w:rsidRPr="00A4777B" w:rsidRDefault="00520815" w:rsidP="00520815">
      <w:pPr>
        <w:jc w:val="center"/>
        <w:rPr>
          <w:b/>
        </w:rPr>
      </w:pPr>
      <w:r w:rsidRPr="00A4777B">
        <w:rPr>
          <w:b/>
        </w:rPr>
        <w:lastRenderedPageBreak/>
        <w:t>ВВЕДЕНИЕ</w:t>
      </w:r>
    </w:p>
    <w:p w:rsidR="00520815" w:rsidRPr="00A4777B" w:rsidRDefault="00520815" w:rsidP="00520815">
      <w:pPr>
        <w:jc w:val="center"/>
        <w:rPr>
          <w:b/>
        </w:rPr>
      </w:pPr>
    </w:p>
    <w:p w:rsidR="00520815" w:rsidRPr="00A4777B" w:rsidRDefault="00520815" w:rsidP="00520815">
      <w:pPr>
        <w:jc w:val="both"/>
      </w:pPr>
      <w:r w:rsidRPr="00A4777B">
        <w:t xml:space="preserve">               Программа комплексного развития систем коммунальной инфраструктуры Черновского сельсовета Кочковского рай</w:t>
      </w:r>
      <w:r w:rsidR="00E53DAC">
        <w:t>она Новосибирской области на 2023-2032</w:t>
      </w:r>
      <w:r w:rsidRPr="00A4777B">
        <w:t xml:space="preserve"> годы  направлена на повышение эффективности функционирования коммунальных систем жизнеобеспечения с. Черновка</w:t>
      </w:r>
      <w:r w:rsidR="00E53DAC">
        <w:t xml:space="preserve"> и </w:t>
      </w:r>
      <w:proofErr w:type="spellStart"/>
      <w:r w:rsidR="00E53DAC">
        <w:t>д</w:t>
      </w:r>
      <w:proofErr w:type="gramStart"/>
      <w:r w:rsidR="00E53DAC">
        <w:t>.Б</w:t>
      </w:r>
      <w:proofErr w:type="gramEnd"/>
      <w:r w:rsidR="00E53DAC">
        <w:t>укреево</w:t>
      </w:r>
      <w:proofErr w:type="spellEnd"/>
      <w:r w:rsidR="00E53DAC">
        <w:t xml:space="preserve"> Плесо,</w:t>
      </w:r>
      <w:r w:rsidRPr="00A4777B">
        <w:t xml:space="preserve">   создание условий обеспечивающих доступность коммунальных услуг,   обеспечение доступного, надежного и устойчивого обслуживания потребителей коммунальных услуг, разработку и внедрения мер по стимулированию эффективного и рационального хозяйствования организаций коммунального комплекса,  привлечение средств внебюджетных источников. В результате решения этих задач, повысится качество жилищно-коммунального обслуживания населения, снизятся издержки на производство и оказание услуг, стабилизируется их стоимость, увеличатся объемы предоставляемых коммунальных услуг.</w:t>
      </w:r>
    </w:p>
    <w:p w:rsidR="00520815" w:rsidRPr="00A4777B" w:rsidRDefault="00520815" w:rsidP="00520815">
      <w:pPr>
        <w:jc w:val="both"/>
      </w:pPr>
    </w:p>
    <w:p w:rsidR="00520815" w:rsidRPr="00A4777B" w:rsidRDefault="00520815" w:rsidP="00520815">
      <w:pPr>
        <w:numPr>
          <w:ilvl w:val="0"/>
          <w:numId w:val="2"/>
        </w:numPr>
        <w:shd w:val="clear" w:color="auto" w:fill="FFFFFF"/>
        <w:ind w:right="893"/>
        <w:jc w:val="center"/>
        <w:rPr>
          <w:b/>
          <w:bCs/>
        </w:rPr>
      </w:pPr>
      <w:r w:rsidRPr="00A4777B">
        <w:rPr>
          <w:b/>
          <w:bCs/>
        </w:rPr>
        <w:t>Содержание проблемы и обоснование</w:t>
      </w:r>
    </w:p>
    <w:p w:rsidR="00520815" w:rsidRPr="00A4777B" w:rsidRDefault="00520815" w:rsidP="00520815">
      <w:pPr>
        <w:shd w:val="clear" w:color="auto" w:fill="FFFFFF"/>
        <w:ind w:left="720" w:right="893"/>
        <w:jc w:val="center"/>
        <w:rPr>
          <w:b/>
          <w:bCs/>
        </w:rPr>
      </w:pPr>
      <w:r w:rsidRPr="00A4777B">
        <w:rPr>
          <w:b/>
          <w:bCs/>
        </w:rPr>
        <w:t>необходимости ее решения программными методами</w:t>
      </w:r>
    </w:p>
    <w:p w:rsidR="00520815" w:rsidRPr="00A4777B" w:rsidRDefault="00520815" w:rsidP="00520815">
      <w:pPr>
        <w:shd w:val="clear" w:color="auto" w:fill="FFFFFF"/>
        <w:ind w:left="720" w:right="893"/>
        <w:jc w:val="center"/>
        <w:rPr>
          <w:b/>
          <w:bCs/>
        </w:rPr>
      </w:pPr>
    </w:p>
    <w:p w:rsidR="00520815" w:rsidRPr="00A4777B" w:rsidRDefault="00520815" w:rsidP="00520815">
      <w:pPr>
        <w:shd w:val="clear" w:color="auto" w:fill="FFFFFF"/>
        <w:ind w:left="112" w:right="4" w:firstLine="547"/>
        <w:jc w:val="both"/>
      </w:pPr>
      <w:r w:rsidRPr="00A4777B">
        <w:t>Основной проблемой в сфере жили</w:t>
      </w:r>
      <w:r w:rsidR="00E53DAC">
        <w:t>щно-коммунального хозяйства села и деревни</w:t>
      </w:r>
      <w:r w:rsidRPr="00A4777B">
        <w:t xml:space="preserve"> являются изрядно изношенные и морально устаревшие объекты коммунальной инфраструктуры. По этой причине идет сверхнормативный расход энергоресурсов, коэффициент полезного действия оборудования низок. Все выше перечисленное обусловило низкую рентабельность предприятия коммунального комплекса,  поэтому средств на проведение планово-предупредительных ремонтов недостаточно, и как следствие для поддержания коммунального комплекса в рабочем состоянии расходуется большой объем финансовых средств на аварийно-восстановительные работы. </w:t>
      </w:r>
    </w:p>
    <w:p w:rsidR="00520815" w:rsidRPr="00A4777B" w:rsidRDefault="00520815" w:rsidP="00520815">
      <w:pPr>
        <w:shd w:val="clear" w:color="auto" w:fill="FFFFFF"/>
        <w:ind w:left="112" w:right="4" w:firstLine="547"/>
        <w:jc w:val="both"/>
      </w:pPr>
      <w:r w:rsidRPr="00A4777B">
        <w:t>Необходимость  инвестиционных вливаний и оказания срочной бюджетной поддержки на модернизацию и переоснащение объектов инженерной инфраструктуры с использованием современных энергосберегающих технологий продиктована вышеперечисленными факторами и социальной направленностью рассматриваемой проблемы. Программа направлена и на решение таких проблем, как гарантированное перекрытие потребности Черновского сельсовета  в теплоносителе и воде для обеспечения эффективного и качественного обеспечения потребителей коммунальными ресурсами, на минимизацию затрат на производство этих ресурсов и на обеспечение экологической безопасности в селе.</w:t>
      </w:r>
    </w:p>
    <w:p w:rsidR="00520815" w:rsidRPr="00A4777B" w:rsidRDefault="00520815" w:rsidP="00520815">
      <w:pPr>
        <w:shd w:val="clear" w:color="auto" w:fill="FFFFFF"/>
        <w:ind w:left="112" w:right="4" w:firstLine="547"/>
        <w:jc w:val="both"/>
      </w:pPr>
    </w:p>
    <w:p w:rsidR="00520815" w:rsidRPr="00D648CD" w:rsidRDefault="00520815" w:rsidP="00D648CD">
      <w:pPr>
        <w:pStyle w:val="af3"/>
        <w:numPr>
          <w:ilvl w:val="0"/>
          <w:numId w:val="2"/>
        </w:numPr>
        <w:shd w:val="clear" w:color="auto" w:fill="FFFFFF"/>
        <w:ind w:right="4"/>
        <w:jc w:val="both"/>
        <w:rPr>
          <w:rFonts w:ascii="Times New Roman" w:hAnsi="Times New Roman"/>
          <w:b/>
          <w:bCs/>
          <w:lang w:val="ru-RU"/>
        </w:rPr>
      </w:pPr>
      <w:r w:rsidRPr="00D648CD">
        <w:rPr>
          <w:rFonts w:ascii="Times New Roman" w:hAnsi="Times New Roman"/>
          <w:b/>
          <w:bCs/>
          <w:lang w:val="ru-RU"/>
        </w:rPr>
        <w:t>Цели,  задачи, целевые индикаторы  и этапы   реализации  программы</w:t>
      </w:r>
    </w:p>
    <w:p w:rsidR="00520815" w:rsidRPr="00A4777B" w:rsidRDefault="00520815" w:rsidP="00520815">
      <w:pPr>
        <w:shd w:val="clear" w:color="auto" w:fill="FFFFFF"/>
        <w:ind w:left="112" w:right="4" w:firstLine="547"/>
        <w:jc w:val="both"/>
      </w:pPr>
    </w:p>
    <w:p w:rsidR="00520815" w:rsidRPr="00A4777B" w:rsidRDefault="00520815" w:rsidP="00520815">
      <w:pPr>
        <w:pStyle w:val="af7"/>
        <w:ind w:firstLine="708"/>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Целью программы является: </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-реконструкция, строительство и модернизация систем коммунальной инфраструктуры и объектов водо-</w:t>
      </w:r>
      <w:r w:rsidR="00D648CD">
        <w:rPr>
          <w:rFonts w:ascii="Times New Roman" w:hAnsi="Times New Roman" w:cs="Times New Roman"/>
          <w:sz w:val="24"/>
          <w:szCs w:val="24"/>
          <w:lang w:val="ru-RU"/>
        </w:rPr>
        <w:t xml:space="preserve"> и</w:t>
      </w:r>
      <w:r w:rsidRPr="00A4777B">
        <w:rPr>
          <w:rFonts w:ascii="Times New Roman" w:hAnsi="Times New Roman" w:cs="Times New Roman"/>
          <w:sz w:val="24"/>
          <w:szCs w:val="24"/>
          <w:lang w:val="ru-RU"/>
        </w:rPr>
        <w:t xml:space="preserve"> теплоснабжения, а также систем канализации.</w:t>
      </w:r>
    </w:p>
    <w:p w:rsidR="00520815" w:rsidRPr="00A4777B" w:rsidRDefault="00520815" w:rsidP="00520815">
      <w:pPr>
        <w:pStyle w:val="af7"/>
        <w:ind w:firstLine="708"/>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 К основным  задачам  Программы относятся: </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повышение  надежности  и эффективности функционирования коммунальных систем;</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 развитие системы коммунальной инфраструктуры </w:t>
      </w:r>
      <w:r w:rsidR="008974DA" w:rsidRPr="00A4777B">
        <w:rPr>
          <w:rFonts w:ascii="Times New Roman" w:hAnsi="Times New Roman" w:cs="Times New Roman"/>
          <w:sz w:val="24"/>
          <w:szCs w:val="24"/>
          <w:lang w:val="ru-RU"/>
        </w:rPr>
        <w:t>Черновского</w:t>
      </w:r>
      <w:r w:rsidRPr="00A4777B">
        <w:rPr>
          <w:rFonts w:ascii="Times New Roman" w:hAnsi="Times New Roman" w:cs="Times New Roman"/>
          <w:sz w:val="24"/>
          <w:szCs w:val="24"/>
          <w:lang w:val="ru-RU"/>
        </w:rPr>
        <w:t xml:space="preserve"> сельсовета Кочковского района Новосибирской области, отвечающей современным требованиям экономического развития и достижениям в науке, технике и технологии производства </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 - повышение качества коммунальных услуг, предоставляемых потребителям  села;</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-улучшение экологической ситуации путем сокращения негативных факторов в процессе эксплуатации систем коммунальной инфраструктуры  за счет ее совершенствования;</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xml:space="preserve"> -обеспечение условий для формирования тарифной политики, обеспечивающей создание экономической основы для развития систем коммунальной   инфраструктуры;</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-определение источников привлечения средств, для развития систем коммунальной инфраструктуры села  Черновка</w:t>
      </w:r>
      <w:r w:rsidR="002C7BBF">
        <w:rPr>
          <w:rFonts w:ascii="Times New Roman" w:hAnsi="Times New Roman" w:cs="Times New Roman"/>
          <w:sz w:val="24"/>
          <w:szCs w:val="24"/>
          <w:lang w:val="ru-RU"/>
        </w:rPr>
        <w:t xml:space="preserve"> и деревни Букреево </w:t>
      </w:r>
      <w:proofErr w:type="gramStart"/>
      <w:r w:rsidR="002C7BBF">
        <w:rPr>
          <w:rFonts w:ascii="Times New Roman" w:hAnsi="Times New Roman" w:cs="Times New Roman"/>
          <w:sz w:val="24"/>
          <w:szCs w:val="24"/>
          <w:lang w:val="ru-RU"/>
        </w:rPr>
        <w:t>Плесо</w:t>
      </w:r>
      <w:r w:rsidRPr="00A4777B">
        <w:rPr>
          <w:rFonts w:ascii="Times New Roman" w:hAnsi="Times New Roman" w:cs="Times New Roman"/>
          <w:sz w:val="24"/>
          <w:szCs w:val="24"/>
          <w:lang w:val="ru-RU"/>
        </w:rPr>
        <w:t xml:space="preserve"> в</w:t>
      </w:r>
      <w:proofErr w:type="gramEnd"/>
      <w:r w:rsidRPr="00A4777B">
        <w:rPr>
          <w:rFonts w:ascii="Times New Roman" w:hAnsi="Times New Roman" w:cs="Times New Roman"/>
          <w:sz w:val="24"/>
          <w:szCs w:val="24"/>
          <w:lang w:val="ru-RU"/>
        </w:rPr>
        <w:t xml:space="preserve"> интересах жилищного и </w:t>
      </w:r>
      <w:r w:rsidRPr="00A4777B">
        <w:rPr>
          <w:rFonts w:ascii="Times New Roman" w:hAnsi="Times New Roman" w:cs="Times New Roman"/>
          <w:sz w:val="24"/>
          <w:szCs w:val="24"/>
          <w:lang w:val="ru-RU"/>
        </w:rPr>
        <w:lastRenderedPageBreak/>
        <w:t>промышленного строительства;</w:t>
      </w:r>
    </w:p>
    <w:p w:rsidR="00520815" w:rsidRPr="00A4777B" w:rsidRDefault="00520815" w:rsidP="00520815">
      <w:pPr>
        <w:pStyle w:val="af7"/>
        <w:rPr>
          <w:rFonts w:ascii="Times New Roman" w:hAnsi="Times New Roman" w:cs="Times New Roman"/>
          <w:sz w:val="24"/>
          <w:szCs w:val="24"/>
          <w:lang w:val="ru-RU"/>
        </w:rPr>
      </w:pPr>
      <w:r w:rsidRPr="00A4777B">
        <w:rPr>
          <w:rFonts w:ascii="Times New Roman" w:hAnsi="Times New Roman" w:cs="Times New Roman"/>
          <w:sz w:val="24"/>
          <w:szCs w:val="24"/>
          <w:lang w:val="ru-RU"/>
        </w:rPr>
        <w:t>- привлечение инвестиций в жилищно-коммунальный комплекс.</w:t>
      </w:r>
    </w:p>
    <w:p w:rsidR="00520815" w:rsidRPr="00A4777B" w:rsidRDefault="00520815" w:rsidP="00520815">
      <w:pPr>
        <w:shd w:val="clear" w:color="auto" w:fill="FFFFFF"/>
        <w:ind w:right="4" w:firstLine="4"/>
        <w:jc w:val="both"/>
      </w:pPr>
      <w:r w:rsidRPr="00A4777B">
        <w:t>- обеспечение    бюджетной    поддержки    процесса модернизации     жилищно-коммунального     комплекса села.</w:t>
      </w:r>
    </w:p>
    <w:p w:rsidR="00520815" w:rsidRPr="00A4777B" w:rsidRDefault="00520815" w:rsidP="00520815">
      <w:pPr>
        <w:widowControl w:val="0"/>
        <w:shd w:val="clear" w:color="auto" w:fill="FFFFFF"/>
        <w:tabs>
          <w:tab w:val="left" w:pos="263"/>
        </w:tabs>
        <w:autoSpaceDE w:val="0"/>
        <w:autoSpaceDN w:val="0"/>
        <w:adjustRightInd w:val="0"/>
        <w:jc w:val="both"/>
      </w:pPr>
      <w:r w:rsidRPr="00A4777B">
        <w:t>- снижение себестоимости коммунальных услуг, устранение дисбаланса между ценой производства и ценой реализации.</w:t>
      </w:r>
    </w:p>
    <w:p w:rsidR="00520815" w:rsidRPr="00A4777B" w:rsidRDefault="00520815" w:rsidP="00520815">
      <w:pPr>
        <w:ind w:firstLine="567"/>
        <w:jc w:val="both"/>
      </w:pPr>
      <w:r w:rsidRPr="00D648CD">
        <w:t>Цели и задачи программы, определяются индикаторами в сфере коммунального комплекса:</w:t>
      </w:r>
    </w:p>
    <w:p w:rsidR="00520815" w:rsidRPr="00A4777B" w:rsidRDefault="00520815" w:rsidP="00520815">
      <w:pPr>
        <w:ind w:firstLine="567"/>
        <w:jc w:val="both"/>
        <w:rPr>
          <w:b/>
        </w:rPr>
      </w:pPr>
      <w:r w:rsidRPr="00A4777B">
        <w:rPr>
          <w:b/>
        </w:rPr>
        <w:t>Водоснабжение:</w:t>
      </w:r>
    </w:p>
    <w:p w:rsidR="00520815" w:rsidRPr="00A4777B" w:rsidRDefault="00520815" w:rsidP="00520815">
      <w:pPr>
        <w:spacing w:before="120" w:after="120"/>
        <w:jc w:val="right"/>
        <w:rPr>
          <w:b/>
        </w:rPr>
      </w:pPr>
      <w:r w:rsidRPr="00A4777B">
        <w:t>Таблица №1</w:t>
      </w:r>
    </w:p>
    <w:tbl>
      <w:tblPr>
        <w:tblW w:w="10440" w:type="dxa"/>
        <w:tblInd w:w="-72"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firstRow="1" w:lastRow="0" w:firstColumn="1" w:lastColumn="0" w:noHBand="0" w:noVBand="1"/>
      </w:tblPr>
      <w:tblGrid>
        <w:gridCol w:w="1740"/>
        <w:gridCol w:w="2409"/>
        <w:gridCol w:w="851"/>
        <w:gridCol w:w="962"/>
        <w:gridCol w:w="4478"/>
      </w:tblGrid>
      <w:tr w:rsidR="00520815" w:rsidRPr="00A4777B" w:rsidTr="000A1F8F">
        <w:tc>
          <w:tcPr>
            <w:tcW w:w="1740" w:type="dxa"/>
            <w:vMerge w:val="restart"/>
            <w:tcBorders>
              <w:top w:val="single" w:sz="4" w:space="0" w:color="C0C0C0"/>
              <w:left w:val="single" w:sz="4" w:space="0" w:color="C0C0C0"/>
              <w:bottom w:val="single" w:sz="6" w:space="0" w:color="C0C0C0"/>
              <w:right w:val="single" w:sz="6" w:space="0" w:color="C0C0C0"/>
            </w:tcBorders>
          </w:tcPr>
          <w:p w:rsidR="00520815" w:rsidRPr="00A4777B" w:rsidRDefault="00520815">
            <w:pPr>
              <w:jc w:val="center"/>
              <w:rPr>
                <w:b/>
                <w:lang w:val="en-US" w:eastAsia="en-US" w:bidi="en-US"/>
              </w:rPr>
            </w:pPr>
            <w:r w:rsidRPr="00A4777B">
              <w:rPr>
                <w:b/>
              </w:rPr>
              <w:t>Индикатор</w:t>
            </w:r>
          </w:p>
          <w:p w:rsidR="00520815" w:rsidRPr="00A4777B" w:rsidRDefault="00520815">
            <w:pPr>
              <w:jc w:val="center"/>
              <w:rPr>
                <w:b/>
                <w:lang w:val="en-US" w:eastAsia="en-US" w:bidi="en-US"/>
              </w:rPr>
            </w:pPr>
          </w:p>
        </w:tc>
        <w:tc>
          <w:tcPr>
            <w:tcW w:w="2409" w:type="dxa"/>
            <w:vMerge w:val="restart"/>
            <w:tcBorders>
              <w:top w:val="single" w:sz="4" w:space="0" w:color="C0C0C0"/>
              <w:left w:val="single" w:sz="6" w:space="0" w:color="C0C0C0"/>
              <w:bottom w:val="single" w:sz="6" w:space="0" w:color="C0C0C0"/>
              <w:right w:val="single" w:sz="6" w:space="0" w:color="C0C0C0"/>
            </w:tcBorders>
            <w:hideMark/>
          </w:tcPr>
          <w:p w:rsidR="00520815" w:rsidRPr="00A4777B" w:rsidRDefault="00520815">
            <w:pPr>
              <w:jc w:val="center"/>
              <w:rPr>
                <w:b/>
                <w:lang w:val="en-US" w:eastAsia="en-US" w:bidi="en-US"/>
              </w:rPr>
            </w:pPr>
            <w:r w:rsidRPr="00A4777B">
              <w:rPr>
                <w:b/>
              </w:rPr>
              <w:t>Расчет индикатора</w:t>
            </w:r>
          </w:p>
        </w:tc>
        <w:tc>
          <w:tcPr>
            <w:tcW w:w="1813" w:type="dxa"/>
            <w:gridSpan w:val="2"/>
            <w:tcBorders>
              <w:top w:val="single" w:sz="4" w:space="0" w:color="C0C0C0"/>
              <w:left w:val="single" w:sz="6" w:space="0" w:color="C0C0C0"/>
              <w:bottom w:val="single" w:sz="6" w:space="0" w:color="C0C0C0"/>
              <w:right w:val="single" w:sz="6" w:space="0" w:color="C0C0C0"/>
            </w:tcBorders>
            <w:hideMark/>
          </w:tcPr>
          <w:p w:rsidR="00520815" w:rsidRPr="00A4777B" w:rsidRDefault="00520815">
            <w:pPr>
              <w:jc w:val="center"/>
              <w:rPr>
                <w:b/>
                <w:lang w:eastAsia="en-US" w:bidi="en-US"/>
              </w:rPr>
            </w:pPr>
            <w:r w:rsidRPr="00A4777B">
              <w:rPr>
                <w:b/>
              </w:rPr>
              <w:t xml:space="preserve">Показатели всего/на </w:t>
            </w:r>
            <w:proofErr w:type="spellStart"/>
            <w:r w:rsidRPr="00A4777B">
              <w:rPr>
                <w:b/>
              </w:rPr>
              <w:t>модерн</w:t>
            </w:r>
            <w:proofErr w:type="gramStart"/>
            <w:r w:rsidRPr="00A4777B">
              <w:rPr>
                <w:b/>
              </w:rPr>
              <w:t>.у</w:t>
            </w:r>
            <w:proofErr w:type="gramEnd"/>
            <w:r w:rsidRPr="00A4777B">
              <w:rPr>
                <w:b/>
              </w:rPr>
              <w:t>частке</w:t>
            </w:r>
            <w:proofErr w:type="spellEnd"/>
          </w:p>
        </w:tc>
        <w:tc>
          <w:tcPr>
            <w:tcW w:w="4478" w:type="dxa"/>
            <w:vMerge w:val="restart"/>
            <w:tcBorders>
              <w:top w:val="single" w:sz="4" w:space="0" w:color="C0C0C0"/>
              <w:left w:val="single" w:sz="6" w:space="0" w:color="C0C0C0"/>
              <w:bottom w:val="single" w:sz="6" w:space="0" w:color="C0C0C0"/>
              <w:right w:val="single" w:sz="4" w:space="0" w:color="C0C0C0"/>
            </w:tcBorders>
            <w:hideMark/>
          </w:tcPr>
          <w:p w:rsidR="00520815" w:rsidRPr="00A4777B" w:rsidRDefault="00520815">
            <w:pPr>
              <w:jc w:val="center"/>
              <w:rPr>
                <w:b/>
                <w:lang w:val="en-US" w:eastAsia="en-US" w:bidi="en-US"/>
              </w:rPr>
            </w:pPr>
            <w:r w:rsidRPr="00A4777B">
              <w:rPr>
                <w:b/>
              </w:rPr>
              <w:t>Характеристика показателя</w:t>
            </w:r>
          </w:p>
        </w:tc>
      </w:tr>
      <w:tr w:rsidR="00520815" w:rsidRPr="00A4777B" w:rsidTr="000A1F8F">
        <w:tc>
          <w:tcPr>
            <w:tcW w:w="1740" w:type="dxa"/>
            <w:vMerge/>
            <w:tcBorders>
              <w:top w:val="single" w:sz="4" w:space="0" w:color="C0C0C0"/>
              <w:left w:val="single" w:sz="4" w:space="0" w:color="C0C0C0"/>
              <w:bottom w:val="single" w:sz="6" w:space="0" w:color="C0C0C0"/>
              <w:right w:val="single" w:sz="6" w:space="0" w:color="C0C0C0"/>
            </w:tcBorders>
            <w:vAlign w:val="center"/>
            <w:hideMark/>
          </w:tcPr>
          <w:p w:rsidR="00520815" w:rsidRPr="00A4777B" w:rsidRDefault="00520815">
            <w:pPr>
              <w:rPr>
                <w:b/>
                <w:lang w:val="en-US" w:eastAsia="en-US" w:bidi="en-US"/>
              </w:rPr>
            </w:pPr>
          </w:p>
        </w:tc>
        <w:tc>
          <w:tcPr>
            <w:tcW w:w="2409" w:type="dxa"/>
            <w:vMerge/>
            <w:tcBorders>
              <w:top w:val="single" w:sz="4" w:space="0" w:color="C0C0C0"/>
              <w:left w:val="single" w:sz="6" w:space="0" w:color="C0C0C0"/>
              <w:bottom w:val="single" w:sz="6" w:space="0" w:color="C0C0C0"/>
              <w:right w:val="single" w:sz="6" w:space="0" w:color="C0C0C0"/>
            </w:tcBorders>
            <w:vAlign w:val="center"/>
            <w:hideMark/>
          </w:tcPr>
          <w:p w:rsidR="00520815" w:rsidRPr="00A4777B" w:rsidRDefault="00520815">
            <w:pPr>
              <w:rPr>
                <w:b/>
                <w:lang w:val="en-US" w:eastAsia="en-US" w:bidi="en-US"/>
              </w:rPr>
            </w:pPr>
          </w:p>
        </w:tc>
        <w:tc>
          <w:tcPr>
            <w:tcW w:w="851"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jc w:val="center"/>
              <w:rPr>
                <w:spacing w:val="2"/>
                <w:lang w:eastAsia="en-US" w:bidi="en-US"/>
              </w:rPr>
            </w:pPr>
            <w:r w:rsidRPr="00A4777B">
              <w:rPr>
                <w:spacing w:val="2"/>
              </w:rPr>
              <w:t>20</w:t>
            </w:r>
            <w:r w:rsidR="00CE59C4">
              <w:rPr>
                <w:spacing w:val="2"/>
              </w:rPr>
              <w:t>22</w:t>
            </w:r>
          </w:p>
        </w:tc>
        <w:tc>
          <w:tcPr>
            <w:tcW w:w="962"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shd w:val="clear" w:color="auto" w:fill="FFFFFF"/>
              <w:ind w:left="77"/>
              <w:jc w:val="center"/>
              <w:rPr>
                <w:spacing w:val="4"/>
                <w:lang w:eastAsia="en-US" w:bidi="en-US"/>
              </w:rPr>
            </w:pPr>
            <w:r w:rsidRPr="00A4777B">
              <w:rPr>
                <w:spacing w:val="4"/>
              </w:rPr>
              <w:t>20</w:t>
            </w:r>
            <w:r w:rsidR="00CE59C4">
              <w:rPr>
                <w:spacing w:val="4"/>
              </w:rPr>
              <w:t>32</w:t>
            </w:r>
          </w:p>
        </w:tc>
        <w:tc>
          <w:tcPr>
            <w:tcW w:w="4478" w:type="dxa"/>
            <w:vMerge/>
            <w:tcBorders>
              <w:top w:val="single" w:sz="4" w:space="0" w:color="C0C0C0"/>
              <w:left w:val="single" w:sz="6" w:space="0" w:color="C0C0C0"/>
              <w:bottom w:val="single" w:sz="6" w:space="0" w:color="C0C0C0"/>
              <w:right w:val="single" w:sz="4" w:space="0" w:color="C0C0C0"/>
            </w:tcBorders>
            <w:vAlign w:val="center"/>
            <w:hideMark/>
          </w:tcPr>
          <w:p w:rsidR="00520815" w:rsidRPr="00A4777B" w:rsidRDefault="00520815">
            <w:pPr>
              <w:rPr>
                <w:b/>
                <w:lang w:val="en-US" w:eastAsia="en-US" w:bidi="en-US"/>
              </w:rPr>
            </w:pPr>
          </w:p>
        </w:tc>
      </w:tr>
      <w:tr w:rsidR="00520815" w:rsidRPr="00A4777B" w:rsidTr="000A1F8F">
        <w:tc>
          <w:tcPr>
            <w:tcW w:w="1740"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jc w:val="center"/>
              <w:rPr>
                <w:iCs/>
                <w:spacing w:val="3"/>
                <w:lang w:val="en-US" w:eastAsia="en-US" w:bidi="en-US"/>
              </w:rPr>
            </w:pPr>
            <w:r w:rsidRPr="00A4777B">
              <w:rPr>
                <w:iCs/>
                <w:spacing w:val="3"/>
              </w:rPr>
              <w:t>1</w:t>
            </w:r>
          </w:p>
        </w:tc>
        <w:tc>
          <w:tcPr>
            <w:tcW w:w="2409"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jc w:val="center"/>
              <w:rPr>
                <w:spacing w:val="2"/>
                <w:lang w:val="en-US" w:eastAsia="en-US" w:bidi="en-US"/>
              </w:rPr>
            </w:pPr>
            <w:r w:rsidRPr="00A4777B">
              <w:rPr>
                <w:spacing w:val="2"/>
              </w:rPr>
              <w:t>2</w:t>
            </w:r>
          </w:p>
        </w:tc>
        <w:tc>
          <w:tcPr>
            <w:tcW w:w="851"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jc w:val="center"/>
              <w:rPr>
                <w:spacing w:val="2"/>
                <w:lang w:val="en-US" w:eastAsia="en-US" w:bidi="en-US"/>
              </w:rPr>
            </w:pPr>
            <w:r w:rsidRPr="00A4777B">
              <w:rPr>
                <w:spacing w:val="2"/>
              </w:rPr>
              <w:t>3</w:t>
            </w:r>
          </w:p>
        </w:tc>
        <w:tc>
          <w:tcPr>
            <w:tcW w:w="962"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shd w:val="clear" w:color="auto" w:fill="FFFFFF"/>
              <w:ind w:left="77"/>
              <w:jc w:val="center"/>
              <w:rPr>
                <w:spacing w:val="4"/>
                <w:lang w:val="en-US" w:eastAsia="en-US" w:bidi="en-US"/>
              </w:rPr>
            </w:pPr>
            <w:r w:rsidRPr="00A4777B">
              <w:rPr>
                <w:spacing w:val="4"/>
              </w:rPr>
              <w:t>4</w:t>
            </w:r>
          </w:p>
        </w:tc>
        <w:tc>
          <w:tcPr>
            <w:tcW w:w="4478"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shd w:val="clear" w:color="auto" w:fill="FFFFFF"/>
              <w:ind w:left="77"/>
              <w:jc w:val="center"/>
              <w:rPr>
                <w:spacing w:val="4"/>
                <w:lang w:val="en-US" w:eastAsia="en-US" w:bidi="en-US"/>
              </w:rPr>
            </w:pPr>
            <w:r w:rsidRPr="00A4777B">
              <w:rPr>
                <w:spacing w:val="4"/>
              </w:rPr>
              <w:t>5</w:t>
            </w:r>
          </w:p>
        </w:tc>
      </w:tr>
      <w:tr w:rsidR="00520815" w:rsidRPr="00A4777B" w:rsidTr="000A1F8F">
        <w:tc>
          <w:tcPr>
            <w:tcW w:w="1740"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rPr>
                <w:lang w:eastAsia="en-US" w:bidi="en-US"/>
              </w:rPr>
            </w:pPr>
            <w:r w:rsidRPr="00A4777B">
              <w:rPr>
                <w:iCs/>
                <w:spacing w:val="3"/>
              </w:rPr>
              <w:t xml:space="preserve">Аварийность систем коммунальной инфраструктуры, </w:t>
            </w:r>
            <w:r w:rsidRPr="00A4777B">
              <w:rPr>
                <w:b/>
                <w:iCs/>
                <w:spacing w:val="3"/>
              </w:rPr>
              <w:t>ед./</w:t>
            </w:r>
            <w:proofErr w:type="gramStart"/>
            <w:r w:rsidRPr="00A4777B">
              <w:rPr>
                <w:b/>
                <w:iCs/>
                <w:spacing w:val="3"/>
              </w:rPr>
              <w:t>км</w:t>
            </w:r>
            <w:proofErr w:type="gramEnd"/>
            <w:r w:rsidRPr="00A4777B">
              <w:rPr>
                <w:iCs/>
                <w:spacing w:val="3"/>
              </w:rPr>
              <w:t>.</w:t>
            </w:r>
          </w:p>
        </w:tc>
        <w:tc>
          <w:tcPr>
            <w:tcW w:w="2409"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jc w:val="both"/>
              <w:rPr>
                <w:lang w:eastAsia="en-US" w:bidi="en-US"/>
              </w:rPr>
            </w:pPr>
            <w:r w:rsidRPr="00A4777B">
              <w:rPr>
                <w:spacing w:val="2"/>
              </w:rPr>
              <w:t>Отношение количества аварий на системах коммунальной</w:t>
            </w:r>
            <w:r w:rsidRPr="00A4777B">
              <w:rPr>
                <w:spacing w:val="2"/>
              </w:rPr>
              <w:br/>
            </w:r>
            <w:r w:rsidRPr="00A4777B">
              <w:rPr>
                <w:spacing w:val="3"/>
              </w:rPr>
              <w:t>инфраструктуры к протяженности сетей.</w:t>
            </w:r>
            <w:r w:rsidRPr="00A4777B">
              <w:rPr>
                <w:spacing w:val="3"/>
              </w:rPr>
              <w:br/>
            </w:r>
            <w:r w:rsidR="00B776DC">
              <w:t>(3/19,240</w:t>
            </w:r>
            <w:r w:rsidRPr="00A4777B">
              <w:t>)</w:t>
            </w:r>
          </w:p>
          <w:p w:rsidR="00520815" w:rsidRPr="00A4777B" w:rsidRDefault="008B42DB">
            <w:pPr>
              <w:rPr>
                <w:lang w:eastAsia="en-US" w:bidi="en-US"/>
              </w:rPr>
            </w:pPr>
            <w:r w:rsidRPr="008B42DB">
              <w:t>(2,01</w:t>
            </w:r>
            <w:r w:rsidR="00B776DC">
              <w:t>/19,24</w:t>
            </w:r>
            <w:r w:rsidR="002F74B1" w:rsidRPr="008B42DB">
              <w:t>0</w:t>
            </w:r>
            <w:r w:rsidR="00520815" w:rsidRPr="008B42DB">
              <w:t>)</w:t>
            </w:r>
          </w:p>
        </w:tc>
        <w:tc>
          <w:tcPr>
            <w:tcW w:w="851" w:type="dxa"/>
            <w:tcBorders>
              <w:top w:val="single" w:sz="6" w:space="0" w:color="C0C0C0"/>
              <w:left w:val="single" w:sz="6" w:space="0" w:color="C0C0C0"/>
              <w:bottom w:val="single" w:sz="6" w:space="0" w:color="C0C0C0"/>
              <w:right w:val="single" w:sz="6" w:space="0" w:color="C0C0C0"/>
            </w:tcBorders>
          </w:tcPr>
          <w:p w:rsidR="00520815" w:rsidRPr="00A4777B" w:rsidRDefault="00520815">
            <w:pPr>
              <w:jc w:val="center"/>
              <w:rPr>
                <w:b/>
                <w:u w:val="single"/>
                <w:lang w:eastAsia="en-US" w:bidi="en-US"/>
              </w:rPr>
            </w:pPr>
          </w:p>
          <w:p w:rsidR="00520815" w:rsidRPr="00A4777B" w:rsidRDefault="00520815">
            <w:pPr>
              <w:jc w:val="center"/>
              <w:rPr>
                <w:b/>
                <w:u w:val="single"/>
              </w:rPr>
            </w:pPr>
          </w:p>
          <w:p w:rsidR="00520815" w:rsidRPr="00A4777B" w:rsidRDefault="00520815">
            <w:pPr>
              <w:jc w:val="center"/>
              <w:rPr>
                <w:b/>
                <w:u w:val="single"/>
              </w:rPr>
            </w:pPr>
          </w:p>
          <w:p w:rsidR="00520815" w:rsidRPr="00A4777B" w:rsidRDefault="00520815">
            <w:pPr>
              <w:jc w:val="center"/>
              <w:rPr>
                <w:b/>
                <w:u w:val="single"/>
              </w:rPr>
            </w:pPr>
          </w:p>
          <w:p w:rsidR="00520815" w:rsidRPr="00A4777B" w:rsidRDefault="00520815">
            <w:pPr>
              <w:jc w:val="center"/>
              <w:rPr>
                <w:b/>
                <w:u w:val="single"/>
              </w:rPr>
            </w:pPr>
          </w:p>
          <w:p w:rsidR="00520815" w:rsidRPr="00A4777B" w:rsidRDefault="00520815">
            <w:pPr>
              <w:jc w:val="center"/>
              <w:rPr>
                <w:b/>
                <w:u w:val="single"/>
              </w:rPr>
            </w:pPr>
          </w:p>
          <w:p w:rsidR="00520815" w:rsidRPr="00A4777B" w:rsidRDefault="00520815">
            <w:pPr>
              <w:jc w:val="center"/>
              <w:rPr>
                <w:b/>
                <w:u w:val="single"/>
              </w:rPr>
            </w:pPr>
          </w:p>
          <w:p w:rsidR="00520815" w:rsidRPr="00A4777B" w:rsidRDefault="002F74B1">
            <w:pPr>
              <w:jc w:val="center"/>
              <w:rPr>
                <w:b/>
                <w:lang w:eastAsia="en-US" w:bidi="en-US"/>
              </w:rPr>
            </w:pPr>
            <w:r>
              <w:rPr>
                <w:b/>
                <w:u w:val="single"/>
              </w:rPr>
              <w:t>0,1</w:t>
            </w:r>
            <w:r w:rsidR="00B776DC">
              <w:rPr>
                <w:b/>
                <w:u w:val="single"/>
              </w:rPr>
              <w:t>6</w:t>
            </w:r>
          </w:p>
        </w:tc>
        <w:tc>
          <w:tcPr>
            <w:tcW w:w="962" w:type="dxa"/>
            <w:tcBorders>
              <w:top w:val="single" w:sz="6" w:space="0" w:color="C0C0C0"/>
              <w:left w:val="single" w:sz="6" w:space="0" w:color="C0C0C0"/>
              <w:bottom w:val="single" w:sz="6" w:space="0" w:color="C0C0C0"/>
              <w:right w:val="single" w:sz="6" w:space="0" w:color="C0C0C0"/>
            </w:tcBorders>
          </w:tcPr>
          <w:p w:rsidR="00520815" w:rsidRPr="00A4777B" w:rsidRDefault="00520815">
            <w:pPr>
              <w:shd w:val="clear" w:color="auto" w:fill="FFFFFF"/>
              <w:ind w:left="77"/>
              <w:rPr>
                <w:spacing w:val="4"/>
                <w:lang w:val="en-US" w:eastAsia="en-US" w:bidi="en-US"/>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lang w:val="en-US"/>
              </w:rPr>
            </w:pPr>
          </w:p>
          <w:p w:rsidR="00520815" w:rsidRPr="00A4777B" w:rsidRDefault="00520815">
            <w:pPr>
              <w:shd w:val="clear" w:color="auto" w:fill="FFFFFF"/>
              <w:ind w:left="77"/>
              <w:rPr>
                <w:b/>
                <w:spacing w:val="4"/>
                <w:u w:val="single"/>
                <w:lang w:eastAsia="en-US" w:bidi="en-US"/>
              </w:rPr>
            </w:pPr>
            <w:r w:rsidRPr="00A4777B">
              <w:rPr>
                <w:b/>
                <w:spacing w:val="4"/>
                <w:u w:val="single"/>
              </w:rPr>
              <w:t>0,1</w:t>
            </w:r>
            <w:r w:rsidR="00B776DC">
              <w:rPr>
                <w:b/>
                <w:spacing w:val="4"/>
                <w:u w:val="single"/>
              </w:rPr>
              <w:t>0</w:t>
            </w:r>
          </w:p>
        </w:tc>
        <w:tc>
          <w:tcPr>
            <w:tcW w:w="4478"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pStyle w:val="TimesNewRoman"/>
              <w:rPr>
                <w:spacing w:val="2"/>
              </w:rPr>
            </w:pPr>
            <w:r w:rsidRPr="00A4777B">
              <w:t xml:space="preserve">Аварией считается отказ элементом систем, сетей и источников, повлекший прекращение подачи воды потребителям и абонентам на период более 8 часов на протяженность сетей водоснабжение. Протяженность сетей определяется по длине ее трассы независимо от способа прокладки водяной сети. </w:t>
            </w:r>
          </w:p>
        </w:tc>
      </w:tr>
      <w:tr w:rsidR="00520815" w:rsidRPr="00A4777B" w:rsidTr="000A1F8F">
        <w:tc>
          <w:tcPr>
            <w:tcW w:w="1740"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jc w:val="both"/>
              <w:rPr>
                <w:lang w:val="en-US" w:eastAsia="en-US" w:bidi="en-US"/>
              </w:rPr>
            </w:pPr>
            <w:r w:rsidRPr="00A4777B">
              <w:rPr>
                <w:iCs/>
                <w:spacing w:val="-5"/>
              </w:rPr>
              <w:t xml:space="preserve">Уровень потерь, </w:t>
            </w:r>
            <w:r w:rsidRPr="00A4777B">
              <w:rPr>
                <w:b/>
                <w:iCs/>
                <w:spacing w:val="-5"/>
              </w:rPr>
              <w:t>%</w:t>
            </w:r>
            <w:r w:rsidRPr="00A4777B">
              <w:rPr>
                <w:iCs/>
                <w:spacing w:val="-5"/>
              </w:rPr>
              <w:t>.</w:t>
            </w:r>
          </w:p>
        </w:tc>
        <w:tc>
          <w:tcPr>
            <w:tcW w:w="2409" w:type="dxa"/>
            <w:tcBorders>
              <w:top w:val="single" w:sz="6" w:space="0" w:color="C0C0C0"/>
              <w:left w:val="single" w:sz="6" w:space="0" w:color="C0C0C0"/>
              <w:bottom w:val="single" w:sz="6" w:space="0" w:color="C0C0C0"/>
              <w:right w:val="single" w:sz="6" w:space="0" w:color="C0C0C0"/>
            </w:tcBorders>
          </w:tcPr>
          <w:p w:rsidR="00520815" w:rsidRPr="00A4777B" w:rsidRDefault="00520815">
            <w:pPr>
              <w:jc w:val="both"/>
              <w:rPr>
                <w:lang w:eastAsia="en-US" w:bidi="en-US"/>
              </w:rPr>
            </w:pPr>
            <w:r w:rsidRPr="00A4777B">
              <w:rPr>
                <w:spacing w:val="5"/>
              </w:rPr>
              <w:t>Отношение объема потерь к объему отпуска в сеть</w:t>
            </w:r>
          </w:p>
          <w:p w:rsidR="00520815" w:rsidRPr="00A4777B" w:rsidRDefault="002F74B1">
            <w:pPr>
              <w:rPr>
                <w:lang w:val="en-US"/>
              </w:rPr>
            </w:pPr>
            <w:r>
              <w:t>(3047/30471,84</w:t>
            </w:r>
            <w:r w:rsidR="00520815" w:rsidRPr="00A4777B">
              <w:t>)</w:t>
            </w:r>
          </w:p>
          <w:p w:rsidR="00520815" w:rsidRPr="00A4777B" w:rsidRDefault="00D415B1">
            <w:r w:rsidRPr="008B42DB">
              <w:t>(</w:t>
            </w:r>
            <w:r w:rsidR="000A1F8F" w:rsidRPr="008B42DB">
              <w:t>117316,43/33518</w:t>
            </w:r>
            <w:r w:rsidR="005259DD" w:rsidRPr="008B42DB">
              <w:t>,</w:t>
            </w:r>
            <w:r w:rsidR="000A1F8F" w:rsidRPr="008B42DB">
              <w:t>98</w:t>
            </w:r>
            <w:r w:rsidR="00520815" w:rsidRPr="008B42DB">
              <w:t>)</w:t>
            </w:r>
          </w:p>
          <w:p w:rsidR="00520815" w:rsidRPr="00A4777B" w:rsidRDefault="00520815"/>
          <w:p w:rsidR="00520815" w:rsidRPr="00A4777B" w:rsidRDefault="00520815">
            <w:pPr>
              <w:rPr>
                <w:lang w:eastAsia="en-US" w:bidi="en-US"/>
              </w:rPr>
            </w:pPr>
          </w:p>
        </w:tc>
        <w:tc>
          <w:tcPr>
            <w:tcW w:w="851" w:type="dxa"/>
            <w:tcBorders>
              <w:top w:val="single" w:sz="6" w:space="0" w:color="C0C0C0"/>
              <w:left w:val="single" w:sz="6" w:space="0" w:color="C0C0C0"/>
              <w:bottom w:val="single" w:sz="6" w:space="0" w:color="C0C0C0"/>
              <w:right w:val="single" w:sz="6" w:space="0" w:color="C0C0C0"/>
            </w:tcBorders>
          </w:tcPr>
          <w:p w:rsidR="00520815" w:rsidRPr="00A4777B" w:rsidRDefault="00520815">
            <w:pPr>
              <w:jc w:val="center"/>
              <w:rPr>
                <w:b/>
                <w:lang w:eastAsia="en-US" w:bidi="en-US"/>
              </w:rPr>
            </w:pPr>
          </w:p>
          <w:p w:rsidR="00520815" w:rsidRPr="00A4777B" w:rsidRDefault="00520815">
            <w:pPr>
              <w:jc w:val="center"/>
              <w:rPr>
                <w:b/>
              </w:rPr>
            </w:pPr>
          </w:p>
          <w:p w:rsidR="00520815" w:rsidRPr="00A4777B" w:rsidRDefault="00520815">
            <w:pPr>
              <w:jc w:val="center"/>
              <w:rPr>
                <w:b/>
              </w:rPr>
            </w:pPr>
          </w:p>
          <w:p w:rsidR="00520815" w:rsidRPr="00A4777B" w:rsidRDefault="002F74B1">
            <w:pPr>
              <w:jc w:val="center"/>
              <w:rPr>
                <w:b/>
                <w:lang w:eastAsia="en-US" w:bidi="en-US"/>
              </w:rPr>
            </w:pPr>
            <w:r>
              <w:rPr>
                <w:b/>
              </w:rPr>
              <w:t>10</w:t>
            </w:r>
            <w:r w:rsidR="00C3166C" w:rsidRPr="00A4777B">
              <w:rPr>
                <w:b/>
              </w:rPr>
              <w:t>,</w:t>
            </w:r>
            <w:r>
              <w:rPr>
                <w:b/>
              </w:rPr>
              <w:t>0</w:t>
            </w:r>
          </w:p>
        </w:tc>
        <w:tc>
          <w:tcPr>
            <w:tcW w:w="962" w:type="dxa"/>
            <w:tcBorders>
              <w:top w:val="single" w:sz="6" w:space="0" w:color="C0C0C0"/>
              <w:left w:val="single" w:sz="6" w:space="0" w:color="C0C0C0"/>
              <w:bottom w:val="single" w:sz="6" w:space="0" w:color="C0C0C0"/>
              <w:right w:val="single" w:sz="6" w:space="0" w:color="C0C0C0"/>
            </w:tcBorders>
          </w:tcPr>
          <w:p w:rsidR="00520815" w:rsidRPr="00A4777B" w:rsidRDefault="00520815">
            <w:pPr>
              <w:shd w:val="clear" w:color="auto" w:fill="FFFFFF"/>
              <w:ind w:left="79"/>
              <w:rPr>
                <w:b/>
                <w:spacing w:val="5"/>
                <w:lang w:eastAsia="en-US" w:bidi="en-US"/>
              </w:rPr>
            </w:pPr>
          </w:p>
          <w:p w:rsidR="00520815" w:rsidRPr="00A4777B" w:rsidRDefault="00520815">
            <w:pPr>
              <w:shd w:val="clear" w:color="auto" w:fill="FFFFFF"/>
              <w:ind w:left="79"/>
              <w:rPr>
                <w:b/>
                <w:spacing w:val="5"/>
              </w:rPr>
            </w:pPr>
          </w:p>
          <w:p w:rsidR="00520815" w:rsidRPr="00A4777B" w:rsidRDefault="00520815">
            <w:pPr>
              <w:shd w:val="clear" w:color="auto" w:fill="FFFFFF"/>
              <w:ind w:left="79"/>
              <w:rPr>
                <w:b/>
                <w:spacing w:val="5"/>
              </w:rPr>
            </w:pPr>
          </w:p>
          <w:p w:rsidR="00520815" w:rsidRPr="00A4777B" w:rsidRDefault="002F74B1">
            <w:pPr>
              <w:shd w:val="clear" w:color="auto" w:fill="FFFFFF"/>
              <w:ind w:left="79"/>
              <w:rPr>
                <w:b/>
                <w:spacing w:val="5"/>
                <w:lang w:eastAsia="en-US" w:bidi="en-US"/>
              </w:rPr>
            </w:pPr>
            <w:r>
              <w:rPr>
                <w:b/>
                <w:spacing w:val="5"/>
              </w:rPr>
              <w:t>3</w:t>
            </w:r>
            <w:r w:rsidR="005259DD" w:rsidRPr="00A4777B">
              <w:rPr>
                <w:b/>
                <w:spacing w:val="5"/>
              </w:rPr>
              <w:t>,</w:t>
            </w:r>
            <w:r>
              <w:rPr>
                <w:b/>
                <w:spacing w:val="5"/>
              </w:rPr>
              <w:t>5</w:t>
            </w:r>
          </w:p>
        </w:tc>
        <w:tc>
          <w:tcPr>
            <w:tcW w:w="4478"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shd w:val="clear" w:color="auto" w:fill="FFFFFF"/>
              <w:ind w:left="50"/>
              <w:rPr>
                <w:lang w:eastAsia="en-US" w:bidi="en-US"/>
              </w:rPr>
            </w:pPr>
            <w:r w:rsidRPr="00A4777B">
              <w:rPr>
                <w:spacing w:val="5"/>
              </w:rPr>
              <w:t xml:space="preserve">Общее количество потерь определяется как разность между </w:t>
            </w:r>
            <w:r w:rsidRPr="00A4777B">
              <w:rPr>
                <w:spacing w:val="6"/>
              </w:rPr>
              <w:t xml:space="preserve">количеством воды, поданной </w:t>
            </w:r>
            <w:r w:rsidRPr="00A4777B">
              <w:rPr>
                <w:iCs/>
                <w:spacing w:val="6"/>
              </w:rPr>
              <w:t>в сеть</w:t>
            </w:r>
            <w:r w:rsidRPr="00A4777B">
              <w:rPr>
                <w:spacing w:val="6"/>
              </w:rPr>
              <w:t xml:space="preserve"> (включая количество произведенного </w:t>
            </w:r>
            <w:r w:rsidRPr="00A4777B">
              <w:rPr>
                <w:spacing w:val="4"/>
              </w:rPr>
              <w:t xml:space="preserve">и полученного со стороны, за вычетом </w:t>
            </w:r>
            <w:proofErr w:type="gramStart"/>
            <w:r w:rsidRPr="00A4777B">
              <w:rPr>
                <w:spacing w:val="4"/>
              </w:rPr>
              <w:t>-в</w:t>
            </w:r>
            <w:proofErr w:type="gramEnd"/>
            <w:r w:rsidRPr="00A4777B">
              <w:rPr>
                <w:spacing w:val="4"/>
              </w:rPr>
              <w:t>оды, израсходованной на собственные производственные нужды), и количеством воды, потребленной всеми</w:t>
            </w:r>
          </w:p>
          <w:p w:rsidR="00520815" w:rsidRPr="00A4777B" w:rsidRDefault="00520815">
            <w:pPr>
              <w:ind w:left="50"/>
              <w:jc w:val="both"/>
              <w:rPr>
                <w:spacing w:val="1"/>
              </w:rPr>
            </w:pPr>
            <w:r w:rsidRPr="00A4777B">
              <w:rPr>
                <w:spacing w:val="4"/>
              </w:rPr>
              <w:t>потребителями (абонентами).</w:t>
            </w:r>
            <w:r w:rsidRPr="00A4777B">
              <w:rPr>
                <w:spacing w:val="1"/>
              </w:rPr>
              <w:t xml:space="preserve"> </w:t>
            </w:r>
          </w:p>
          <w:p w:rsidR="00520815" w:rsidRPr="00A4777B" w:rsidRDefault="00520815">
            <w:pPr>
              <w:ind w:left="50"/>
              <w:jc w:val="both"/>
              <w:rPr>
                <w:spacing w:val="4"/>
                <w:lang w:eastAsia="en-US" w:bidi="en-US"/>
              </w:rPr>
            </w:pPr>
            <w:r w:rsidRPr="00A4777B">
              <w:rPr>
                <w:spacing w:val="1"/>
              </w:rPr>
              <w:t>На количество воды, отпущенной в сеть.</w:t>
            </w:r>
          </w:p>
        </w:tc>
      </w:tr>
      <w:tr w:rsidR="00520815" w:rsidRPr="00A4777B" w:rsidTr="000A1F8F">
        <w:tc>
          <w:tcPr>
            <w:tcW w:w="1740"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jc w:val="both"/>
              <w:rPr>
                <w:lang w:val="en-US" w:eastAsia="en-US" w:bidi="en-US"/>
              </w:rPr>
            </w:pPr>
            <w:r w:rsidRPr="00A4777B">
              <w:rPr>
                <w:iCs/>
                <w:spacing w:val="-1"/>
              </w:rPr>
              <w:t xml:space="preserve">Износ систем коммунальной инфраструктуры, </w:t>
            </w:r>
            <w:r w:rsidRPr="00A4777B">
              <w:rPr>
                <w:b/>
                <w:spacing w:val="-1"/>
              </w:rPr>
              <w:t>%</w:t>
            </w:r>
            <w:r w:rsidRPr="00A4777B">
              <w:rPr>
                <w:spacing w:val="-1"/>
              </w:rPr>
              <w:t>.</w:t>
            </w:r>
          </w:p>
        </w:tc>
        <w:tc>
          <w:tcPr>
            <w:tcW w:w="2409" w:type="dxa"/>
            <w:tcBorders>
              <w:top w:val="single" w:sz="6" w:space="0" w:color="C0C0C0"/>
              <w:left w:val="single" w:sz="6" w:space="0" w:color="C0C0C0"/>
              <w:bottom w:val="single" w:sz="6" w:space="0" w:color="C0C0C0"/>
              <w:right w:val="single" w:sz="6" w:space="0" w:color="C0C0C0"/>
            </w:tcBorders>
          </w:tcPr>
          <w:p w:rsidR="00520815" w:rsidRPr="00A4777B" w:rsidRDefault="00520815">
            <w:pPr>
              <w:rPr>
                <w:lang w:eastAsia="en-US" w:bidi="en-US"/>
              </w:rPr>
            </w:pPr>
            <w:r w:rsidRPr="00A4777B">
              <w:rPr>
                <w:spacing w:val="4"/>
              </w:rPr>
              <w:t xml:space="preserve">Отношение фактического срока службы оборудования к </w:t>
            </w:r>
            <w:r w:rsidRPr="00A4777B">
              <w:rPr>
                <w:spacing w:val="5"/>
              </w:rPr>
              <w:t>сумме нормативного и возможного остаточного срока.</w:t>
            </w:r>
          </w:p>
          <w:p w:rsidR="00520815" w:rsidRPr="00A4777B" w:rsidRDefault="00520815">
            <w:r w:rsidRPr="00A4777B">
              <w:t>Скважины,</w:t>
            </w:r>
          </w:p>
          <w:p w:rsidR="00520815" w:rsidRPr="00A4777B" w:rsidRDefault="00520815">
            <w:r w:rsidRPr="00A4777B">
              <w:t>Водопроводные сети (срок эксплуатации составляет более 30 лет)</w:t>
            </w:r>
          </w:p>
          <w:p w:rsidR="00520815" w:rsidRPr="00A4777B" w:rsidRDefault="00520815">
            <w:pPr>
              <w:rPr>
                <w:lang w:eastAsia="en-US" w:bidi="en-US"/>
              </w:rPr>
            </w:pPr>
          </w:p>
        </w:tc>
        <w:tc>
          <w:tcPr>
            <w:tcW w:w="851" w:type="dxa"/>
            <w:tcBorders>
              <w:top w:val="single" w:sz="6" w:space="0" w:color="C0C0C0"/>
              <w:left w:val="single" w:sz="6" w:space="0" w:color="C0C0C0"/>
              <w:bottom w:val="single" w:sz="6" w:space="0" w:color="C0C0C0"/>
              <w:right w:val="single" w:sz="6" w:space="0" w:color="C0C0C0"/>
            </w:tcBorders>
          </w:tcPr>
          <w:p w:rsidR="00520815" w:rsidRPr="00A4777B" w:rsidRDefault="00520815">
            <w:pPr>
              <w:rPr>
                <w:b/>
                <w:lang w:eastAsia="en-US" w:bidi="en-US"/>
              </w:rPr>
            </w:pPr>
            <w:r w:rsidRPr="00A4777B">
              <w:rPr>
                <w:b/>
              </w:rPr>
              <w:t xml:space="preserve">      </w:t>
            </w:r>
          </w:p>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59DD">
            <w:pPr>
              <w:jc w:val="center"/>
              <w:rPr>
                <w:b/>
              </w:rPr>
            </w:pPr>
            <w:r w:rsidRPr="00A4777B">
              <w:rPr>
                <w:b/>
              </w:rPr>
              <w:t>67</w:t>
            </w:r>
            <w:r w:rsidR="00520815" w:rsidRPr="00A4777B">
              <w:rPr>
                <w:b/>
              </w:rPr>
              <w:t>,0</w:t>
            </w:r>
          </w:p>
          <w:p w:rsidR="00520815" w:rsidRPr="00A4777B" w:rsidRDefault="00520815">
            <w:pPr>
              <w:rPr>
                <w:lang w:val="en-US"/>
              </w:rPr>
            </w:pPr>
          </w:p>
          <w:p w:rsidR="00520815" w:rsidRPr="00A4777B" w:rsidRDefault="00520815"/>
          <w:p w:rsidR="00520815" w:rsidRPr="00A4777B" w:rsidRDefault="00520815"/>
          <w:p w:rsidR="00520815" w:rsidRPr="00A4777B" w:rsidRDefault="00520815">
            <w:pPr>
              <w:jc w:val="center"/>
              <w:rPr>
                <w:b/>
                <w:lang w:val="en-US" w:eastAsia="en-US" w:bidi="en-US"/>
              </w:rPr>
            </w:pPr>
          </w:p>
        </w:tc>
        <w:tc>
          <w:tcPr>
            <w:tcW w:w="962" w:type="dxa"/>
            <w:tcBorders>
              <w:top w:val="single" w:sz="6" w:space="0" w:color="C0C0C0"/>
              <w:left w:val="single" w:sz="6" w:space="0" w:color="C0C0C0"/>
              <w:bottom w:val="single" w:sz="6" w:space="0" w:color="C0C0C0"/>
              <w:right w:val="single" w:sz="6" w:space="0" w:color="C0C0C0"/>
            </w:tcBorders>
          </w:tcPr>
          <w:p w:rsidR="00520815" w:rsidRPr="00A4777B" w:rsidRDefault="00520815">
            <w:pPr>
              <w:shd w:val="clear" w:color="auto" w:fill="FFFFFF"/>
              <w:jc w:val="both"/>
              <w:rPr>
                <w:spacing w:val="1"/>
                <w:lang w:val="en-US" w:eastAsia="en-US" w:bidi="en-US"/>
              </w:rPr>
            </w:pPr>
          </w:p>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Pr>
              <w:rPr>
                <w:b/>
              </w:rPr>
            </w:pPr>
          </w:p>
          <w:p w:rsidR="00520815" w:rsidRPr="00A4777B" w:rsidRDefault="005259DD">
            <w:pPr>
              <w:rPr>
                <w:b/>
              </w:rPr>
            </w:pPr>
            <w:r w:rsidRPr="00A4777B">
              <w:rPr>
                <w:b/>
              </w:rPr>
              <w:t>4,6</w:t>
            </w:r>
          </w:p>
          <w:p w:rsidR="00520815" w:rsidRPr="00A4777B" w:rsidRDefault="00520815"/>
          <w:p w:rsidR="00520815" w:rsidRPr="00A4777B" w:rsidRDefault="00520815"/>
          <w:p w:rsidR="00520815" w:rsidRPr="00A4777B" w:rsidRDefault="00520815">
            <w:pPr>
              <w:rPr>
                <w:b/>
              </w:rPr>
            </w:pPr>
          </w:p>
          <w:p w:rsidR="00520815" w:rsidRPr="00A4777B" w:rsidRDefault="00520815">
            <w:pPr>
              <w:rPr>
                <w:b/>
                <w:lang w:val="en-US" w:eastAsia="en-US" w:bidi="en-US"/>
              </w:rPr>
            </w:pPr>
          </w:p>
        </w:tc>
        <w:tc>
          <w:tcPr>
            <w:tcW w:w="4478"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shd w:val="clear" w:color="auto" w:fill="FFFFFF"/>
              <w:jc w:val="both"/>
              <w:rPr>
                <w:spacing w:val="5"/>
                <w:lang w:eastAsia="en-US" w:bidi="en-US"/>
              </w:rPr>
            </w:pPr>
            <w:r w:rsidRPr="00A4777B">
              <w:rPr>
                <w:spacing w:val="1"/>
              </w:rPr>
              <w:t xml:space="preserve">Период времени, прошедший со дня ввода объекта в эксплуатацию до даты проведения мониторинга. </w:t>
            </w:r>
            <w:r w:rsidRPr="00A4777B">
              <w:rPr>
                <w:spacing w:val="5"/>
              </w:rPr>
              <w:t xml:space="preserve">Период времени со дня ввода объекта в эксплуатацию до окончания периода, в </w:t>
            </w:r>
            <w:r w:rsidRPr="00A4777B">
              <w:rPr>
                <w:spacing w:val="4"/>
              </w:rPr>
              <w:t>котором оборудование может эксплуатироваться, определенного в соответствии с</w:t>
            </w:r>
            <w:r w:rsidRPr="00A4777B">
              <w:t xml:space="preserve"> </w:t>
            </w:r>
            <w:r w:rsidRPr="00A4777B">
              <w:rPr>
                <w:spacing w:val="3"/>
              </w:rPr>
              <w:t>паспортными характеристиками или нормами амортизационных отчислений.</w:t>
            </w:r>
            <w:r w:rsidRPr="00A4777B">
              <w:rPr>
                <w:spacing w:val="5"/>
              </w:rPr>
              <w:t xml:space="preserve"> </w:t>
            </w:r>
          </w:p>
          <w:p w:rsidR="00520815" w:rsidRPr="00A4777B" w:rsidRDefault="00520815">
            <w:pPr>
              <w:shd w:val="clear" w:color="auto" w:fill="FFFFFF"/>
              <w:jc w:val="both"/>
              <w:rPr>
                <w:spacing w:val="1"/>
                <w:lang w:eastAsia="en-US" w:bidi="en-US"/>
              </w:rPr>
            </w:pPr>
            <w:r w:rsidRPr="00A4777B">
              <w:rPr>
                <w:spacing w:val="5"/>
              </w:rPr>
              <w:t>Оценочный период времени от даты окончания нормативного срока службы до</w:t>
            </w:r>
            <w:r w:rsidRPr="00A4777B">
              <w:rPr>
                <w:spacing w:val="5"/>
              </w:rPr>
              <w:br/>
              <w:t xml:space="preserve">окончания периода, в котором </w:t>
            </w:r>
            <w:r w:rsidRPr="00A4777B">
              <w:rPr>
                <w:spacing w:val="5"/>
              </w:rPr>
              <w:lastRenderedPageBreak/>
              <w:t xml:space="preserve">оборудование может эксплуатироваться. Учитывается для оборудования и сооружений, для которых фактический срок </w:t>
            </w:r>
            <w:r w:rsidRPr="00A4777B">
              <w:rPr>
                <w:spacing w:val="3"/>
              </w:rPr>
              <w:t>службы превысил нормативный.</w:t>
            </w:r>
          </w:p>
        </w:tc>
      </w:tr>
      <w:tr w:rsidR="00520815" w:rsidRPr="00A4777B" w:rsidTr="000A1F8F">
        <w:tc>
          <w:tcPr>
            <w:tcW w:w="1740"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jc w:val="both"/>
              <w:rPr>
                <w:lang w:eastAsia="en-US" w:bidi="en-US"/>
              </w:rPr>
            </w:pPr>
            <w:r w:rsidRPr="00A4777B">
              <w:rPr>
                <w:iCs/>
                <w:spacing w:val="-2"/>
              </w:rPr>
              <w:lastRenderedPageBreak/>
              <w:t xml:space="preserve">Доля потребителей в жилых домах, обеспеченных доступом к </w:t>
            </w:r>
            <w:r w:rsidRPr="00A4777B">
              <w:rPr>
                <w:iCs/>
                <w:spacing w:val="-1"/>
              </w:rPr>
              <w:t>коммунальной инфраструктуре, %</w:t>
            </w:r>
          </w:p>
        </w:tc>
        <w:tc>
          <w:tcPr>
            <w:tcW w:w="2409"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rPr>
                <w:spacing w:val="3"/>
                <w:lang w:eastAsia="en-US" w:bidi="en-US"/>
              </w:rPr>
            </w:pPr>
            <w:r w:rsidRPr="00A4777B">
              <w:rPr>
                <w:spacing w:val="5"/>
              </w:rPr>
              <w:t xml:space="preserve">Отношение численности населения, получающего </w:t>
            </w:r>
            <w:r w:rsidRPr="00A4777B">
              <w:rPr>
                <w:spacing w:val="3"/>
              </w:rPr>
              <w:t>коммунальные услуги, к численности населения муниципального образования.</w:t>
            </w:r>
          </w:p>
          <w:p w:rsidR="00520815" w:rsidRPr="00A4777B" w:rsidRDefault="00CB5DC9">
            <w:pPr>
              <w:jc w:val="both"/>
              <w:rPr>
                <w:spacing w:val="3"/>
              </w:rPr>
            </w:pPr>
            <w:r>
              <w:rPr>
                <w:spacing w:val="3"/>
              </w:rPr>
              <w:t>(1310</w:t>
            </w:r>
            <w:r w:rsidR="008B42DB">
              <w:rPr>
                <w:spacing w:val="3"/>
              </w:rPr>
              <w:t>/1530</w:t>
            </w:r>
            <w:r w:rsidR="00520815" w:rsidRPr="00A4777B">
              <w:rPr>
                <w:spacing w:val="3"/>
              </w:rPr>
              <w:t>)</w:t>
            </w:r>
          </w:p>
          <w:p w:rsidR="00520815" w:rsidRPr="00A4777B" w:rsidRDefault="008B42DB">
            <w:pPr>
              <w:jc w:val="both"/>
              <w:rPr>
                <w:lang w:val="en-US" w:eastAsia="en-US" w:bidi="en-US"/>
              </w:rPr>
            </w:pPr>
            <w:r>
              <w:rPr>
                <w:spacing w:val="3"/>
              </w:rPr>
              <w:t>(1940/194</w:t>
            </w:r>
            <w:r w:rsidR="005259DD" w:rsidRPr="00A4777B">
              <w:rPr>
                <w:spacing w:val="3"/>
              </w:rPr>
              <w:t>0</w:t>
            </w:r>
            <w:r w:rsidR="00520815" w:rsidRPr="00A4777B">
              <w:rPr>
                <w:spacing w:val="3"/>
              </w:rPr>
              <w:t>)</w:t>
            </w:r>
          </w:p>
        </w:tc>
        <w:tc>
          <w:tcPr>
            <w:tcW w:w="851" w:type="dxa"/>
            <w:tcBorders>
              <w:top w:val="single" w:sz="6" w:space="0" w:color="C0C0C0"/>
              <w:left w:val="single" w:sz="6" w:space="0" w:color="C0C0C0"/>
              <w:bottom w:val="single" w:sz="6" w:space="0" w:color="C0C0C0"/>
              <w:right w:val="single" w:sz="6" w:space="0" w:color="C0C0C0"/>
            </w:tcBorders>
          </w:tcPr>
          <w:p w:rsidR="00520815" w:rsidRPr="00A4777B" w:rsidRDefault="00520815">
            <w:pPr>
              <w:jc w:val="center"/>
              <w:rPr>
                <w:b/>
                <w:lang w:val="en-US" w:eastAsia="en-US" w:bidi="en-US"/>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CB5DC9">
            <w:pPr>
              <w:jc w:val="center"/>
              <w:rPr>
                <w:b/>
                <w:lang w:eastAsia="en-US" w:bidi="en-US"/>
              </w:rPr>
            </w:pPr>
            <w:r>
              <w:rPr>
                <w:b/>
              </w:rPr>
              <w:t>85</w:t>
            </w:r>
            <w:r w:rsidR="00520815" w:rsidRPr="00A4777B">
              <w:rPr>
                <w:b/>
              </w:rPr>
              <w:t>,</w:t>
            </w:r>
            <w:r>
              <w:rPr>
                <w:b/>
              </w:rPr>
              <w:t>6</w:t>
            </w:r>
          </w:p>
        </w:tc>
        <w:tc>
          <w:tcPr>
            <w:tcW w:w="962" w:type="dxa"/>
            <w:tcBorders>
              <w:top w:val="single" w:sz="6" w:space="0" w:color="C0C0C0"/>
              <w:left w:val="single" w:sz="6" w:space="0" w:color="C0C0C0"/>
              <w:bottom w:val="single" w:sz="6" w:space="0" w:color="C0C0C0"/>
              <w:right w:val="single" w:sz="6" w:space="0" w:color="C0C0C0"/>
            </w:tcBorders>
          </w:tcPr>
          <w:p w:rsidR="00520815" w:rsidRPr="00A4777B" w:rsidRDefault="00520815">
            <w:pPr>
              <w:shd w:val="clear" w:color="auto" w:fill="FFFFFF"/>
              <w:ind w:left="19"/>
              <w:rPr>
                <w:spacing w:val="5"/>
                <w:lang w:val="en-US" w:eastAsia="en-US" w:bidi="en-US"/>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b/>
                <w:spacing w:val="5"/>
              </w:rPr>
            </w:pPr>
          </w:p>
          <w:p w:rsidR="00520815" w:rsidRPr="00A4777B" w:rsidRDefault="00520815">
            <w:pPr>
              <w:shd w:val="clear" w:color="auto" w:fill="FFFFFF"/>
              <w:ind w:left="19"/>
              <w:rPr>
                <w:spacing w:val="5"/>
                <w:lang w:val="en-US" w:eastAsia="en-US" w:bidi="en-US"/>
              </w:rPr>
            </w:pPr>
            <w:r w:rsidRPr="00A4777B">
              <w:rPr>
                <w:b/>
                <w:spacing w:val="5"/>
              </w:rPr>
              <w:t>100,0</w:t>
            </w:r>
          </w:p>
        </w:tc>
        <w:tc>
          <w:tcPr>
            <w:tcW w:w="4478" w:type="dxa"/>
            <w:tcBorders>
              <w:top w:val="single" w:sz="6" w:space="0" w:color="C0C0C0"/>
              <w:left w:val="single" w:sz="6" w:space="0" w:color="C0C0C0"/>
              <w:bottom w:val="single" w:sz="6" w:space="0" w:color="C0C0C0"/>
              <w:right w:val="single" w:sz="4" w:space="0" w:color="C0C0C0"/>
            </w:tcBorders>
          </w:tcPr>
          <w:p w:rsidR="00520815" w:rsidRPr="00A4777B" w:rsidRDefault="00520815">
            <w:pPr>
              <w:shd w:val="clear" w:color="auto" w:fill="FFFFFF"/>
              <w:ind w:left="19"/>
              <w:rPr>
                <w:lang w:eastAsia="en-US" w:bidi="en-US"/>
              </w:rPr>
            </w:pPr>
            <w:r w:rsidRPr="00A4777B">
              <w:rPr>
                <w:spacing w:val="5"/>
              </w:rPr>
              <w:t xml:space="preserve">Численность населения, проживающего в многоквартирных и жилых домах, </w:t>
            </w:r>
            <w:r w:rsidRPr="00A4777B">
              <w:rPr>
                <w:spacing w:val="4"/>
              </w:rPr>
              <w:t>подключенных к системам коммунальной инфраструктуры централизованного</w:t>
            </w:r>
          </w:p>
          <w:p w:rsidR="00520815" w:rsidRPr="00A4777B" w:rsidRDefault="00520815">
            <w:pPr>
              <w:shd w:val="clear" w:color="auto" w:fill="FFFFFF"/>
              <w:ind w:left="10"/>
              <w:rPr>
                <w:lang w:val="en-US"/>
              </w:rPr>
            </w:pPr>
            <w:r w:rsidRPr="00A4777B">
              <w:rPr>
                <w:spacing w:val="2"/>
              </w:rPr>
              <w:t>водоснабжения.</w:t>
            </w:r>
          </w:p>
          <w:p w:rsidR="00520815" w:rsidRPr="00A4777B" w:rsidRDefault="00520815">
            <w:pPr>
              <w:jc w:val="both"/>
              <w:rPr>
                <w:lang w:val="en-US" w:eastAsia="en-US" w:bidi="en-US"/>
              </w:rPr>
            </w:pPr>
          </w:p>
        </w:tc>
      </w:tr>
      <w:tr w:rsidR="00520815" w:rsidRPr="00A4777B" w:rsidTr="000A1F8F">
        <w:tc>
          <w:tcPr>
            <w:tcW w:w="1740" w:type="dxa"/>
            <w:tcBorders>
              <w:top w:val="single" w:sz="6" w:space="0" w:color="C0C0C0"/>
              <w:left w:val="single" w:sz="4" w:space="0" w:color="C0C0C0"/>
              <w:bottom w:val="single" w:sz="4" w:space="0" w:color="C0C0C0"/>
              <w:right w:val="single" w:sz="6" w:space="0" w:color="C0C0C0"/>
            </w:tcBorders>
            <w:hideMark/>
          </w:tcPr>
          <w:p w:rsidR="00520815" w:rsidRPr="00A4777B" w:rsidRDefault="00520815">
            <w:pPr>
              <w:jc w:val="both"/>
              <w:rPr>
                <w:lang w:eastAsia="en-US" w:bidi="en-US"/>
              </w:rPr>
            </w:pPr>
            <w:r w:rsidRPr="00A4777B">
              <w:rPr>
                <w:iCs/>
              </w:rPr>
              <w:t>Удельное водопотребление, м3/чел в год</w:t>
            </w:r>
          </w:p>
        </w:tc>
        <w:tc>
          <w:tcPr>
            <w:tcW w:w="2409" w:type="dxa"/>
            <w:tcBorders>
              <w:top w:val="single" w:sz="6" w:space="0" w:color="C0C0C0"/>
              <w:left w:val="single" w:sz="6" w:space="0" w:color="C0C0C0"/>
              <w:bottom w:val="single" w:sz="4" w:space="0" w:color="C0C0C0"/>
              <w:right w:val="single" w:sz="6" w:space="0" w:color="C0C0C0"/>
            </w:tcBorders>
            <w:hideMark/>
          </w:tcPr>
          <w:p w:rsidR="00520815" w:rsidRPr="00A4777B" w:rsidRDefault="00520815">
            <w:pPr>
              <w:jc w:val="both"/>
              <w:rPr>
                <w:lang w:eastAsia="en-US" w:bidi="en-US"/>
              </w:rPr>
            </w:pPr>
            <w:r w:rsidRPr="00A4777B">
              <w:rPr>
                <w:spacing w:val="4"/>
              </w:rPr>
              <w:t xml:space="preserve">Отношение объема реализации товаров и услуг к численности </w:t>
            </w:r>
            <w:r w:rsidRPr="00A4777B">
              <w:rPr>
                <w:spacing w:val="5"/>
              </w:rPr>
              <w:t>населения, получающего услуги организации.</w:t>
            </w:r>
          </w:p>
          <w:p w:rsidR="00520815" w:rsidRPr="00A4777B" w:rsidRDefault="008B42DB">
            <w:r>
              <w:t>(30471,84</w:t>
            </w:r>
            <w:r w:rsidR="005259DD" w:rsidRPr="00A4777B">
              <w:t>/</w:t>
            </w:r>
            <w:r w:rsidR="00CB5DC9">
              <w:t>131</w:t>
            </w:r>
            <w:r w:rsidR="0019624B" w:rsidRPr="00A4777B">
              <w:t>0</w:t>
            </w:r>
            <w:r w:rsidR="00520815" w:rsidRPr="00A4777B">
              <w:t>)</w:t>
            </w:r>
          </w:p>
          <w:p w:rsidR="00520815" w:rsidRPr="00A4777B" w:rsidRDefault="007572D2">
            <w:pPr>
              <w:rPr>
                <w:lang w:val="en-US" w:eastAsia="en-US" w:bidi="en-US"/>
              </w:rPr>
            </w:pPr>
            <w:r w:rsidRPr="00A4777B">
              <w:t>(77988/1940</w:t>
            </w:r>
            <w:r w:rsidR="00520815" w:rsidRPr="00A4777B">
              <w:t>)</w:t>
            </w:r>
          </w:p>
        </w:tc>
        <w:tc>
          <w:tcPr>
            <w:tcW w:w="851" w:type="dxa"/>
            <w:tcBorders>
              <w:top w:val="single" w:sz="6" w:space="0" w:color="C0C0C0"/>
              <w:left w:val="single" w:sz="6" w:space="0" w:color="C0C0C0"/>
              <w:bottom w:val="single" w:sz="4" w:space="0" w:color="C0C0C0"/>
              <w:right w:val="single" w:sz="6" w:space="0" w:color="C0C0C0"/>
            </w:tcBorders>
          </w:tcPr>
          <w:p w:rsidR="00520815" w:rsidRPr="00A4777B" w:rsidRDefault="00520815">
            <w:pPr>
              <w:jc w:val="center"/>
              <w:rPr>
                <w:b/>
                <w:lang w:val="en-US" w:eastAsia="en-US" w:bidi="en-US"/>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CB5DC9">
            <w:pPr>
              <w:jc w:val="center"/>
              <w:rPr>
                <w:b/>
                <w:lang w:eastAsia="en-US" w:bidi="en-US"/>
              </w:rPr>
            </w:pPr>
            <w:r>
              <w:rPr>
                <w:b/>
              </w:rPr>
              <w:t>23</w:t>
            </w:r>
            <w:r w:rsidR="0019624B" w:rsidRPr="00A4777B">
              <w:rPr>
                <w:b/>
              </w:rPr>
              <w:t>,</w:t>
            </w:r>
            <w:r>
              <w:rPr>
                <w:b/>
              </w:rPr>
              <w:t>3</w:t>
            </w:r>
          </w:p>
        </w:tc>
        <w:tc>
          <w:tcPr>
            <w:tcW w:w="962" w:type="dxa"/>
            <w:tcBorders>
              <w:top w:val="single" w:sz="6" w:space="0" w:color="C0C0C0"/>
              <w:left w:val="single" w:sz="6" w:space="0" w:color="C0C0C0"/>
              <w:bottom w:val="single" w:sz="4" w:space="0" w:color="C0C0C0"/>
              <w:right w:val="single" w:sz="6" w:space="0" w:color="C0C0C0"/>
            </w:tcBorders>
          </w:tcPr>
          <w:p w:rsidR="00520815" w:rsidRPr="00A4777B" w:rsidRDefault="00520815">
            <w:pPr>
              <w:shd w:val="clear" w:color="auto" w:fill="FFFFFF"/>
              <w:ind w:left="11"/>
              <w:rPr>
                <w:spacing w:val="6"/>
                <w:lang w:val="en-US" w:eastAsia="en-US" w:bidi="en-US"/>
              </w:rPr>
            </w:pPr>
          </w:p>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Pr>
              <w:rPr>
                <w:b/>
              </w:rPr>
            </w:pPr>
          </w:p>
          <w:p w:rsidR="00520815" w:rsidRPr="00A4777B" w:rsidRDefault="007572D2">
            <w:pPr>
              <w:rPr>
                <w:b/>
                <w:lang w:eastAsia="en-US" w:bidi="en-US"/>
              </w:rPr>
            </w:pPr>
            <w:r w:rsidRPr="00A4777B">
              <w:rPr>
                <w:b/>
              </w:rPr>
              <w:t>40,2</w:t>
            </w:r>
          </w:p>
        </w:tc>
        <w:tc>
          <w:tcPr>
            <w:tcW w:w="4478" w:type="dxa"/>
            <w:tcBorders>
              <w:top w:val="single" w:sz="6" w:space="0" w:color="C0C0C0"/>
              <w:left w:val="single" w:sz="6" w:space="0" w:color="C0C0C0"/>
              <w:bottom w:val="single" w:sz="4" w:space="0" w:color="C0C0C0"/>
              <w:right w:val="single" w:sz="4" w:space="0" w:color="C0C0C0"/>
            </w:tcBorders>
            <w:hideMark/>
          </w:tcPr>
          <w:p w:rsidR="00520815" w:rsidRPr="00A4777B" w:rsidRDefault="00520815">
            <w:pPr>
              <w:shd w:val="clear" w:color="auto" w:fill="FFFFFF"/>
              <w:ind w:left="11"/>
              <w:rPr>
                <w:lang w:eastAsia="en-US" w:bidi="en-US"/>
              </w:rPr>
            </w:pPr>
            <w:r w:rsidRPr="00A4777B">
              <w:rPr>
                <w:spacing w:val="6"/>
              </w:rPr>
              <w:t xml:space="preserve">Количество реализованной воды населению определяется по </w:t>
            </w:r>
            <w:r w:rsidRPr="00A4777B">
              <w:rPr>
                <w:spacing w:val="4"/>
              </w:rPr>
              <w:t xml:space="preserve">показаниям приборов учета, в случае их отсутствия - по нормативам потребления, </w:t>
            </w:r>
            <w:r w:rsidRPr="00A4777B">
              <w:rPr>
                <w:spacing w:val="5"/>
              </w:rPr>
              <w:t xml:space="preserve">установленным в соответствии с законодательством. Численность населения, проживающего в многоквартирных и жилых домах, подключенных к системам коммунальной инфраструктуры централизованного </w:t>
            </w:r>
            <w:r w:rsidRPr="00A4777B">
              <w:rPr>
                <w:spacing w:val="4"/>
              </w:rPr>
              <w:t>водоснабжения.</w:t>
            </w:r>
          </w:p>
        </w:tc>
      </w:tr>
    </w:tbl>
    <w:p w:rsidR="00520815" w:rsidRPr="00A4777B" w:rsidRDefault="00520815" w:rsidP="00520815">
      <w:pPr>
        <w:rPr>
          <w:b/>
          <w:lang w:eastAsia="en-US" w:bidi="en-US"/>
        </w:rPr>
      </w:pPr>
    </w:p>
    <w:p w:rsidR="00392937" w:rsidRPr="00A4777B" w:rsidRDefault="00392937" w:rsidP="00520815">
      <w:pPr>
        <w:spacing w:before="120" w:after="120"/>
        <w:rPr>
          <w:b/>
        </w:rPr>
      </w:pPr>
    </w:p>
    <w:p w:rsidR="00520815" w:rsidRPr="00A4777B" w:rsidRDefault="00520815" w:rsidP="00520815">
      <w:pPr>
        <w:spacing w:before="120" w:after="120"/>
      </w:pPr>
      <w:r w:rsidRPr="00A4777B">
        <w:rPr>
          <w:b/>
        </w:rPr>
        <w:t xml:space="preserve"> Теплоснабжение:</w:t>
      </w:r>
    </w:p>
    <w:p w:rsidR="00520815" w:rsidRPr="00A4777B" w:rsidRDefault="00520815" w:rsidP="00520815">
      <w:pPr>
        <w:spacing w:before="120" w:after="120"/>
        <w:jc w:val="right"/>
        <w:rPr>
          <w:b/>
        </w:rPr>
      </w:pPr>
      <w:r w:rsidRPr="00A4777B">
        <w:t>Таблица №2</w:t>
      </w:r>
    </w:p>
    <w:tbl>
      <w:tblPr>
        <w:tblW w:w="1039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ayout w:type="fixed"/>
        <w:tblLook w:val="04A0" w:firstRow="1" w:lastRow="0" w:firstColumn="1" w:lastColumn="0" w:noHBand="0" w:noVBand="1"/>
      </w:tblPr>
      <w:tblGrid>
        <w:gridCol w:w="1729"/>
        <w:gridCol w:w="2127"/>
        <w:gridCol w:w="956"/>
        <w:gridCol w:w="1081"/>
        <w:gridCol w:w="4502"/>
      </w:tblGrid>
      <w:tr w:rsidR="00520815" w:rsidRPr="00A4777B" w:rsidTr="00520815">
        <w:tc>
          <w:tcPr>
            <w:tcW w:w="1728" w:type="dxa"/>
            <w:vMerge w:val="restart"/>
            <w:tcBorders>
              <w:top w:val="single" w:sz="4" w:space="0" w:color="C0C0C0"/>
              <w:left w:val="single" w:sz="4" w:space="0" w:color="C0C0C0"/>
              <w:bottom w:val="single" w:sz="6" w:space="0" w:color="C0C0C0"/>
              <w:right w:val="single" w:sz="6" w:space="0" w:color="C0C0C0"/>
            </w:tcBorders>
          </w:tcPr>
          <w:p w:rsidR="00520815" w:rsidRPr="00A4777B" w:rsidRDefault="00520815">
            <w:pPr>
              <w:jc w:val="center"/>
              <w:rPr>
                <w:b/>
                <w:color w:val="000000"/>
                <w:lang w:val="en-US" w:eastAsia="en-US" w:bidi="en-US"/>
              </w:rPr>
            </w:pPr>
            <w:r w:rsidRPr="00A4777B">
              <w:rPr>
                <w:b/>
                <w:color w:val="000000"/>
              </w:rPr>
              <w:t>Индикатор</w:t>
            </w:r>
          </w:p>
          <w:p w:rsidR="00520815" w:rsidRPr="00A4777B" w:rsidRDefault="00520815">
            <w:pPr>
              <w:jc w:val="center"/>
              <w:rPr>
                <w:b/>
                <w:color w:val="000000"/>
                <w:lang w:val="en-US" w:eastAsia="en-US" w:bidi="en-US"/>
              </w:rPr>
            </w:pPr>
          </w:p>
        </w:tc>
        <w:tc>
          <w:tcPr>
            <w:tcW w:w="2126" w:type="dxa"/>
            <w:vMerge w:val="restart"/>
            <w:tcBorders>
              <w:top w:val="single" w:sz="4" w:space="0" w:color="C0C0C0"/>
              <w:left w:val="single" w:sz="6" w:space="0" w:color="C0C0C0"/>
              <w:bottom w:val="single" w:sz="6" w:space="0" w:color="C0C0C0"/>
              <w:right w:val="single" w:sz="6" w:space="0" w:color="C0C0C0"/>
            </w:tcBorders>
            <w:hideMark/>
          </w:tcPr>
          <w:p w:rsidR="00520815" w:rsidRPr="00A4777B" w:rsidRDefault="00520815">
            <w:pPr>
              <w:jc w:val="center"/>
              <w:rPr>
                <w:b/>
                <w:color w:val="000000"/>
                <w:lang w:val="en-US" w:eastAsia="en-US" w:bidi="en-US"/>
              </w:rPr>
            </w:pPr>
            <w:r w:rsidRPr="00A4777B">
              <w:rPr>
                <w:b/>
                <w:color w:val="000000"/>
              </w:rPr>
              <w:t>Расчет индикатора</w:t>
            </w:r>
          </w:p>
        </w:tc>
        <w:tc>
          <w:tcPr>
            <w:tcW w:w="2036" w:type="dxa"/>
            <w:gridSpan w:val="2"/>
            <w:tcBorders>
              <w:top w:val="single" w:sz="4" w:space="0" w:color="C0C0C0"/>
              <w:left w:val="single" w:sz="6" w:space="0" w:color="C0C0C0"/>
              <w:bottom w:val="single" w:sz="6" w:space="0" w:color="C0C0C0"/>
              <w:right w:val="single" w:sz="6" w:space="0" w:color="C0C0C0"/>
            </w:tcBorders>
            <w:hideMark/>
          </w:tcPr>
          <w:p w:rsidR="00520815" w:rsidRPr="00A4777B" w:rsidRDefault="00520815">
            <w:pPr>
              <w:jc w:val="center"/>
              <w:rPr>
                <w:b/>
                <w:color w:val="000000"/>
                <w:lang w:eastAsia="en-US" w:bidi="en-US"/>
              </w:rPr>
            </w:pPr>
            <w:r w:rsidRPr="00A4777B">
              <w:rPr>
                <w:b/>
                <w:color w:val="000000"/>
              </w:rPr>
              <w:t xml:space="preserve">Показатели всего/на </w:t>
            </w:r>
            <w:proofErr w:type="spellStart"/>
            <w:r w:rsidRPr="00A4777B">
              <w:rPr>
                <w:b/>
                <w:color w:val="000000"/>
              </w:rPr>
              <w:t>модерн</w:t>
            </w:r>
            <w:proofErr w:type="gramStart"/>
            <w:r w:rsidRPr="00A4777B">
              <w:rPr>
                <w:b/>
                <w:color w:val="000000"/>
              </w:rPr>
              <w:t>.у</w:t>
            </w:r>
            <w:proofErr w:type="gramEnd"/>
            <w:r w:rsidRPr="00A4777B">
              <w:rPr>
                <w:b/>
                <w:color w:val="000000"/>
              </w:rPr>
              <w:t>частке</w:t>
            </w:r>
            <w:proofErr w:type="spellEnd"/>
          </w:p>
        </w:tc>
        <w:tc>
          <w:tcPr>
            <w:tcW w:w="4500" w:type="dxa"/>
            <w:vMerge w:val="restart"/>
            <w:tcBorders>
              <w:top w:val="single" w:sz="4" w:space="0" w:color="C0C0C0"/>
              <w:left w:val="single" w:sz="6" w:space="0" w:color="C0C0C0"/>
              <w:bottom w:val="single" w:sz="6" w:space="0" w:color="C0C0C0"/>
              <w:right w:val="single" w:sz="4" w:space="0" w:color="C0C0C0"/>
            </w:tcBorders>
            <w:hideMark/>
          </w:tcPr>
          <w:p w:rsidR="00520815" w:rsidRPr="00A4777B" w:rsidRDefault="00520815">
            <w:pPr>
              <w:jc w:val="center"/>
              <w:rPr>
                <w:b/>
                <w:color w:val="000000"/>
                <w:lang w:val="en-US" w:eastAsia="en-US" w:bidi="en-US"/>
              </w:rPr>
            </w:pPr>
            <w:r w:rsidRPr="00A4777B">
              <w:rPr>
                <w:b/>
                <w:color w:val="000000"/>
              </w:rPr>
              <w:t>Характеристика показателя</w:t>
            </w:r>
          </w:p>
        </w:tc>
      </w:tr>
      <w:tr w:rsidR="00520815" w:rsidRPr="00A4777B" w:rsidTr="00520815">
        <w:tc>
          <w:tcPr>
            <w:tcW w:w="1728" w:type="dxa"/>
            <w:vMerge/>
            <w:tcBorders>
              <w:top w:val="single" w:sz="4" w:space="0" w:color="C0C0C0"/>
              <w:left w:val="single" w:sz="4" w:space="0" w:color="C0C0C0"/>
              <w:bottom w:val="single" w:sz="6" w:space="0" w:color="C0C0C0"/>
              <w:right w:val="single" w:sz="6" w:space="0" w:color="C0C0C0"/>
            </w:tcBorders>
            <w:vAlign w:val="center"/>
            <w:hideMark/>
          </w:tcPr>
          <w:p w:rsidR="00520815" w:rsidRPr="00A4777B" w:rsidRDefault="00520815">
            <w:pPr>
              <w:rPr>
                <w:b/>
                <w:color w:val="000000"/>
                <w:lang w:val="en-US" w:eastAsia="en-US" w:bidi="en-US"/>
              </w:rPr>
            </w:pPr>
          </w:p>
        </w:tc>
        <w:tc>
          <w:tcPr>
            <w:tcW w:w="2126" w:type="dxa"/>
            <w:vMerge/>
            <w:tcBorders>
              <w:top w:val="single" w:sz="4" w:space="0" w:color="C0C0C0"/>
              <w:left w:val="single" w:sz="6" w:space="0" w:color="C0C0C0"/>
              <w:bottom w:val="single" w:sz="6" w:space="0" w:color="C0C0C0"/>
              <w:right w:val="single" w:sz="6" w:space="0" w:color="C0C0C0"/>
            </w:tcBorders>
            <w:vAlign w:val="center"/>
            <w:hideMark/>
          </w:tcPr>
          <w:p w:rsidR="00520815" w:rsidRPr="00A4777B" w:rsidRDefault="00520815">
            <w:pPr>
              <w:rPr>
                <w:b/>
                <w:color w:val="000000"/>
                <w:lang w:val="en-US" w:eastAsia="en-US" w:bidi="en-US"/>
              </w:rPr>
            </w:pPr>
          </w:p>
        </w:tc>
        <w:tc>
          <w:tcPr>
            <w:tcW w:w="956" w:type="dxa"/>
            <w:tcBorders>
              <w:top w:val="single" w:sz="6" w:space="0" w:color="C0C0C0"/>
              <w:left w:val="single" w:sz="6" w:space="0" w:color="C0C0C0"/>
              <w:bottom w:val="single" w:sz="6" w:space="0" w:color="C0C0C0"/>
              <w:right w:val="single" w:sz="6" w:space="0" w:color="C0C0C0"/>
            </w:tcBorders>
            <w:hideMark/>
          </w:tcPr>
          <w:p w:rsidR="00520815" w:rsidRPr="00A4777B" w:rsidRDefault="00141C29">
            <w:pPr>
              <w:jc w:val="center"/>
              <w:rPr>
                <w:color w:val="000000"/>
                <w:spacing w:val="2"/>
                <w:lang w:val="en-US" w:eastAsia="en-US" w:bidi="en-US"/>
              </w:rPr>
            </w:pPr>
            <w:r>
              <w:rPr>
                <w:color w:val="000000"/>
                <w:spacing w:val="2"/>
              </w:rPr>
              <w:t>2022</w:t>
            </w:r>
          </w:p>
        </w:tc>
        <w:tc>
          <w:tcPr>
            <w:tcW w:w="1080" w:type="dxa"/>
            <w:tcBorders>
              <w:top w:val="single" w:sz="6" w:space="0" w:color="C0C0C0"/>
              <w:left w:val="single" w:sz="6" w:space="0" w:color="C0C0C0"/>
              <w:bottom w:val="single" w:sz="6" w:space="0" w:color="C0C0C0"/>
              <w:right w:val="single" w:sz="6" w:space="0" w:color="C0C0C0"/>
            </w:tcBorders>
            <w:hideMark/>
          </w:tcPr>
          <w:p w:rsidR="00520815" w:rsidRPr="00A4777B" w:rsidRDefault="00141C29">
            <w:pPr>
              <w:shd w:val="clear" w:color="auto" w:fill="FFFFFF"/>
              <w:ind w:left="77"/>
              <w:jc w:val="center"/>
              <w:rPr>
                <w:color w:val="000000"/>
                <w:spacing w:val="4"/>
                <w:lang w:eastAsia="en-US" w:bidi="en-US"/>
              </w:rPr>
            </w:pPr>
            <w:r>
              <w:rPr>
                <w:color w:val="000000"/>
                <w:spacing w:val="4"/>
              </w:rPr>
              <w:t>2032</w:t>
            </w:r>
          </w:p>
        </w:tc>
        <w:tc>
          <w:tcPr>
            <w:tcW w:w="4500" w:type="dxa"/>
            <w:vMerge/>
            <w:tcBorders>
              <w:top w:val="single" w:sz="4" w:space="0" w:color="C0C0C0"/>
              <w:left w:val="single" w:sz="6" w:space="0" w:color="C0C0C0"/>
              <w:bottom w:val="single" w:sz="6" w:space="0" w:color="C0C0C0"/>
              <w:right w:val="single" w:sz="4" w:space="0" w:color="C0C0C0"/>
            </w:tcBorders>
            <w:vAlign w:val="center"/>
            <w:hideMark/>
          </w:tcPr>
          <w:p w:rsidR="00520815" w:rsidRPr="00A4777B" w:rsidRDefault="00520815">
            <w:pPr>
              <w:rPr>
                <w:b/>
                <w:color w:val="000000"/>
                <w:lang w:val="en-US" w:eastAsia="en-US" w:bidi="en-US"/>
              </w:rPr>
            </w:pPr>
          </w:p>
        </w:tc>
      </w:tr>
      <w:tr w:rsidR="00520815" w:rsidRPr="00A4777B" w:rsidTr="00520815">
        <w:tc>
          <w:tcPr>
            <w:tcW w:w="1728"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jc w:val="center"/>
              <w:rPr>
                <w:iCs/>
                <w:color w:val="000000"/>
                <w:spacing w:val="3"/>
                <w:lang w:val="en-US" w:eastAsia="en-US" w:bidi="en-US"/>
              </w:rPr>
            </w:pPr>
            <w:r w:rsidRPr="00A4777B">
              <w:rPr>
                <w:iCs/>
                <w:color w:val="000000"/>
                <w:spacing w:val="3"/>
              </w:rPr>
              <w:t>1</w:t>
            </w:r>
          </w:p>
        </w:tc>
        <w:tc>
          <w:tcPr>
            <w:tcW w:w="2126"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jc w:val="center"/>
              <w:rPr>
                <w:color w:val="000000"/>
                <w:spacing w:val="2"/>
                <w:lang w:val="en-US" w:eastAsia="en-US" w:bidi="en-US"/>
              </w:rPr>
            </w:pPr>
            <w:r w:rsidRPr="00A4777B">
              <w:rPr>
                <w:color w:val="000000"/>
                <w:spacing w:val="2"/>
              </w:rPr>
              <w:t>2</w:t>
            </w:r>
          </w:p>
        </w:tc>
        <w:tc>
          <w:tcPr>
            <w:tcW w:w="956"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jc w:val="center"/>
              <w:rPr>
                <w:color w:val="000000"/>
                <w:spacing w:val="2"/>
                <w:lang w:val="en-US" w:eastAsia="en-US" w:bidi="en-US"/>
              </w:rPr>
            </w:pPr>
            <w:r w:rsidRPr="00A4777B">
              <w:rPr>
                <w:color w:val="000000"/>
                <w:spacing w:val="2"/>
              </w:rPr>
              <w:t>3</w:t>
            </w:r>
          </w:p>
        </w:tc>
        <w:tc>
          <w:tcPr>
            <w:tcW w:w="1080"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shd w:val="clear" w:color="auto" w:fill="FFFFFF"/>
              <w:ind w:left="77"/>
              <w:jc w:val="center"/>
              <w:rPr>
                <w:color w:val="000000"/>
                <w:spacing w:val="4"/>
                <w:lang w:val="en-US" w:eastAsia="en-US" w:bidi="en-US"/>
              </w:rPr>
            </w:pPr>
            <w:r w:rsidRPr="00A4777B">
              <w:rPr>
                <w:color w:val="000000"/>
                <w:spacing w:val="4"/>
              </w:rPr>
              <w:t>4</w:t>
            </w:r>
          </w:p>
        </w:tc>
        <w:tc>
          <w:tcPr>
            <w:tcW w:w="4500"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shd w:val="clear" w:color="auto" w:fill="FFFFFF"/>
              <w:ind w:left="77"/>
              <w:jc w:val="center"/>
              <w:rPr>
                <w:color w:val="000000"/>
                <w:spacing w:val="4"/>
                <w:lang w:val="en-US" w:eastAsia="en-US" w:bidi="en-US"/>
              </w:rPr>
            </w:pPr>
            <w:r w:rsidRPr="00A4777B">
              <w:rPr>
                <w:color w:val="000000"/>
                <w:spacing w:val="4"/>
              </w:rPr>
              <w:t>5</w:t>
            </w:r>
          </w:p>
        </w:tc>
      </w:tr>
      <w:tr w:rsidR="00520815" w:rsidRPr="00A4777B" w:rsidTr="00520815">
        <w:tc>
          <w:tcPr>
            <w:tcW w:w="1728"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rPr>
                <w:lang w:eastAsia="en-US" w:bidi="en-US"/>
              </w:rPr>
            </w:pPr>
            <w:r w:rsidRPr="00A4777B">
              <w:rPr>
                <w:iCs/>
                <w:spacing w:val="3"/>
              </w:rPr>
              <w:t xml:space="preserve">Аварийность систем коммунальной инфраструктуры </w:t>
            </w:r>
            <w:r w:rsidRPr="00A4777B">
              <w:rPr>
                <w:b/>
                <w:iCs/>
                <w:spacing w:val="3"/>
              </w:rPr>
              <w:t>ед./</w:t>
            </w:r>
            <w:proofErr w:type="gramStart"/>
            <w:r w:rsidRPr="00A4777B">
              <w:rPr>
                <w:b/>
                <w:iCs/>
                <w:spacing w:val="3"/>
              </w:rPr>
              <w:t>км</w:t>
            </w:r>
            <w:proofErr w:type="gramEnd"/>
            <w:r w:rsidRPr="00A4777B">
              <w:rPr>
                <w:iCs/>
                <w:spacing w:val="3"/>
              </w:rPr>
              <w:t>.</w:t>
            </w:r>
          </w:p>
        </w:tc>
        <w:tc>
          <w:tcPr>
            <w:tcW w:w="2126"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rPr>
                <w:spacing w:val="3"/>
                <w:lang w:eastAsia="en-US" w:bidi="en-US"/>
              </w:rPr>
            </w:pPr>
            <w:r w:rsidRPr="00A4777B">
              <w:rPr>
                <w:spacing w:val="2"/>
              </w:rPr>
              <w:t>Отношение количества аварий на системах коммунальной</w:t>
            </w:r>
            <w:r w:rsidRPr="00A4777B">
              <w:rPr>
                <w:spacing w:val="2"/>
              </w:rPr>
              <w:br/>
            </w:r>
            <w:r w:rsidRPr="00A4777B">
              <w:rPr>
                <w:spacing w:val="3"/>
              </w:rPr>
              <w:t>инфрастру</w:t>
            </w:r>
            <w:r w:rsidR="007572D2" w:rsidRPr="00A4777B">
              <w:rPr>
                <w:spacing w:val="3"/>
              </w:rPr>
              <w:t>ктуры к протяженности сетей.</w:t>
            </w:r>
            <w:r w:rsidR="007572D2" w:rsidRPr="00A4777B">
              <w:rPr>
                <w:spacing w:val="3"/>
              </w:rPr>
              <w:br/>
              <w:t>(</w:t>
            </w:r>
            <w:r w:rsidR="004C2FD4">
              <w:rPr>
                <w:spacing w:val="3"/>
              </w:rPr>
              <w:t>3/1,314</w:t>
            </w:r>
            <w:r w:rsidRPr="00A4777B">
              <w:rPr>
                <w:spacing w:val="3"/>
              </w:rPr>
              <w:t>)</w:t>
            </w:r>
          </w:p>
          <w:p w:rsidR="00520815" w:rsidRPr="00A4777B" w:rsidRDefault="004C2FD4">
            <w:pPr>
              <w:rPr>
                <w:lang w:val="en-US" w:eastAsia="en-US" w:bidi="en-US"/>
              </w:rPr>
            </w:pPr>
            <w:r>
              <w:rPr>
                <w:spacing w:val="3"/>
              </w:rPr>
              <w:t>(1,7/1,314</w:t>
            </w:r>
            <w:r w:rsidR="00520815" w:rsidRPr="00A4777B">
              <w:rPr>
                <w:spacing w:val="3"/>
              </w:rPr>
              <w:t>)</w:t>
            </w:r>
          </w:p>
        </w:tc>
        <w:tc>
          <w:tcPr>
            <w:tcW w:w="956" w:type="dxa"/>
            <w:tcBorders>
              <w:top w:val="single" w:sz="6" w:space="0" w:color="C0C0C0"/>
              <w:left w:val="single" w:sz="6" w:space="0" w:color="C0C0C0"/>
              <w:bottom w:val="single" w:sz="6" w:space="0" w:color="C0C0C0"/>
              <w:right w:val="single" w:sz="6" w:space="0" w:color="C0C0C0"/>
            </w:tcBorders>
          </w:tcPr>
          <w:p w:rsidR="00520815" w:rsidRPr="00A4777B" w:rsidRDefault="00520815">
            <w:pPr>
              <w:jc w:val="center"/>
              <w:rPr>
                <w:b/>
                <w:lang w:val="en-US" w:eastAsia="en-US" w:bidi="en-US"/>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lang w:val="en-US"/>
              </w:rPr>
            </w:pPr>
          </w:p>
          <w:p w:rsidR="00520815" w:rsidRPr="00A4777B" w:rsidRDefault="004C2FD4">
            <w:pPr>
              <w:jc w:val="center"/>
              <w:rPr>
                <w:b/>
                <w:lang w:eastAsia="en-US" w:bidi="en-US"/>
              </w:rPr>
            </w:pPr>
            <w:r>
              <w:rPr>
                <w:b/>
              </w:rPr>
              <w:t>4</w:t>
            </w:r>
            <w:r w:rsidR="00C06E74" w:rsidRPr="00A4777B">
              <w:rPr>
                <w:b/>
              </w:rPr>
              <w:t>,</w:t>
            </w:r>
            <w:r>
              <w:rPr>
                <w:b/>
              </w:rPr>
              <w:t>0</w:t>
            </w:r>
          </w:p>
        </w:tc>
        <w:tc>
          <w:tcPr>
            <w:tcW w:w="1080" w:type="dxa"/>
            <w:tcBorders>
              <w:top w:val="single" w:sz="6" w:space="0" w:color="C0C0C0"/>
              <w:left w:val="single" w:sz="6" w:space="0" w:color="C0C0C0"/>
              <w:bottom w:val="single" w:sz="6" w:space="0" w:color="C0C0C0"/>
              <w:right w:val="single" w:sz="6" w:space="0" w:color="C0C0C0"/>
            </w:tcBorders>
          </w:tcPr>
          <w:p w:rsidR="00520815" w:rsidRPr="00A4777B" w:rsidRDefault="00520815">
            <w:pPr>
              <w:shd w:val="clear" w:color="auto" w:fill="FFFFFF"/>
              <w:ind w:left="77"/>
              <w:rPr>
                <w:spacing w:val="4"/>
                <w:lang w:val="en-US" w:eastAsia="en-US" w:bidi="en-US"/>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spacing w:val="4"/>
              </w:rPr>
            </w:pPr>
          </w:p>
          <w:p w:rsidR="00520815" w:rsidRPr="00A4777B" w:rsidRDefault="00520815">
            <w:pPr>
              <w:shd w:val="clear" w:color="auto" w:fill="FFFFFF"/>
              <w:ind w:left="77"/>
              <w:rPr>
                <w:b/>
                <w:spacing w:val="4"/>
              </w:rPr>
            </w:pPr>
          </w:p>
          <w:p w:rsidR="00520815" w:rsidRPr="00A4777B" w:rsidRDefault="004C2FD4">
            <w:pPr>
              <w:shd w:val="clear" w:color="auto" w:fill="FFFFFF"/>
              <w:ind w:left="77"/>
              <w:rPr>
                <w:b/>
                <w:spacing w:val="4"/>
                <w:lang w:eastAsia="en-US" w:bidi="en-US"/>
              </w:rPr>
            </w:pPr>
            <w:r>
              <w:rPr>
                <w:b/>
                <w:spacing w:val="4"/>
              </w:rPr>
              <w:t>1</w:t>
            </w:r>
            <w:r w:rsidR="00C06E74" w:rsidRPr="00A4777B">
              <w:rPr>
                <w:b/>
                <w:spacing w:val="4"/>
              </w:rPr>
              <w:t>,3</w:t>
            </w:r>
          </w:p>
        </w:tc>
        <w:tc>
          <w:tcPr>
            <w:tcW w:w="4500"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pStyle w:val="TimesNewRoman"/>
              <w:rPr>
                <w:spacing w:val="2"/>
              </w:rPr>
            </w:pPr>
            <w:r w:rsidRPr="00A4777B">
              <w:t xml:space="preserve">Аварией считается отказ элементом систем, сетей и источников, повлекший прекращение подачи воды потребителям и абонентам </w:t>
            </w:r>
            <w:r w:rsidRPr="00A4777B">
              <w:rPr>
                <w:spacing w:val="2"/>
              </w:rPr>
              <w:t>на период более 8 часов</w:t>
            </w:r>
            <w:r w:rsidRPr="00A4777B">
              <w:t xml:space="preserve"> на </w:t>
            </w:r>
            <w:r w:rsidRPr="00A4777B">
              <w:rPr>
                <w:spacing w:val="2"/>
              </w:rPr>
              <w:t>протяженность сетей теплоснабжения.</w:t>
            </w:r>
            <w:r w:rsidRPr="00A4777B">
              <w:rPr>
                <w:spacing w:val="5"/>
              </w:rPr>
              <w:t xml:space="preserve"> Протяженность сетей определяется по длине ее трассы независимо от </w:t>
            </w:r>
            <w:r w:rsidRPr="00A4777B">
              <w:t>способа прокладки</w:t>
            </w:r>
            <w:r w:rsidRPr="00A4777B">
              <w:rPr>
                <w:spacing w:val="5"/>
              </w:rPr>
              <w:t xml:space="preserve"> тепловой сети. </w:t>
            </w:r>
          </w:p>
        </w:tc>
      </w:tr>
      <w:tr w:rsidR="00520815" w:rsidRPr="00A4777B" w:rsidTr="00520815">
        <w:tc>
          <w:tcPr>
            <w:tcW w:w="1728"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jc w:val="both"/>
              <w:rPr>
                <w:lang w:val="en-US" w:eastAsia="en-US" w:bidi="en-US"/>
              </w:rPr>
            </w:pPr>
            <w:r w:rsidRPr="00A4777B">
              <w:rPr>
                <w:iCs/>
                <w:spacing w:val="-5"/>
              </w:rPr>
              <w:t xml:space="preserve">Уровень потерь, </w:t>
            </w:r>
            <w:r w:rsidRPr="00A4777B">
              <w:rPr>
                <w:b/>
                <w:iCs/>
                <w:spacing w:val="-5"/>
              </w:rPr>
              <w:t>%</w:t>
            </w:r>
            <w:r w:rsidRPr="00A4777B">
              <w:rPr>
                <w:iCs/>
                <w:spacing w:val="-5"/>
              </w:rPr>
              <w:t>.</w:t>
            </w:r>
          </w:p>
        </w:tc>
        <w:tc>
          <w:tcPr>
            <w:tcW w:w="2126" w:type="dxa"/>
            <w:tcBorders>
              <w:top w:val="single" w:sz="6" w:space="0" w:color="C0C0C0"/>
              <w:left w:val="single" w:sz="6" w:space="0" w:color="C0C0C0"/>
              <w:bottom w:val="single" w:sz="6" w:space="0" w:color="C0C0C0"/>
              <w:right w:val="single" w:sz="6" w:space="0" w:color="C0C0C0"/>
            </w:tcBorders>
            <w:hideMark/>
          </w:tcPr>
          <w:p w:rsidR="00520815" w:rsidRPr="00A4777B" w:rsidRDefault="00520815">
            <w:pPr>
              <w:jc w:val="both"/>
              <w:rPr>
                <w:lang w:eastAsia="en-US" w:bidi="en-US"/>
              </w:rPr>
            </w:pPr>
            <w:r w:rsidRPr="00A4777B">
              <w:rPr>
                <w:spacing w:val="5"/>
              </w:rPr>
              <w:t xml:space="preserve">Отношение объема потерь к </w:t>
            </w:r>
            <w:r w:rsidRPr="00A4777B">
              <w:rPr>
                <w:spacing w:val="5"/>
              </w:rPr>
              <w:lastRenderedPageBreak/>
              <w:t>объему отпуска в сеть</w:t>
            </w:r>
          </w:p>
          <w:p w:rsidR="00520815" w:rsidRPr="00A4777B" w:rsidRDefault="00520815">
            <w:r w:rsidRPr="00A4777B">
              <w:t>(</w:t>
            </w:r>
            <w:r w:rsidR="004C2FD4">
              <w:rPr>
                <w:color w:val="000000"/>
              </w:rPr>
              <w:t>0,201/1,14</w:t>
            </w:r>
            <w:r w:rsidR="00C06E74" w:rsidRPr="00A4777B">
              <w:rPr>
                <w:color w:val="000000"/>
              </w:rPr>
              <w:t>3</w:t>
            </w:r>
            <w:r w:rsidRPr="00A4777B">
              <w:rPr>
                <w:color w:val="000000"/>
              </w:rPr>
              <w:t>)</w:t>
            </w:r>
          </w:p>
          <w:p w:rsidR="00520815" w:rsidRPr="00A4777B" w:rsidRDefault="00C06E74">
            <w:pPr>
              <w:rPr>
                <w:lang w:eastAsia="en-US" w:bidi="en-US"/>
              </w:rPr>
            </w:pPr>
            <w:r w:rsidRPr="00A4777B">
              <w:t>(0,07/3,44</w:t>
            </w:r>
            <w:r w:rsidR="00520815" w:rsidRPr="00A4777B">
              <w:t xml:space="preserve">) </w:t>
            </w:r>
          </w:p>
        </w:tc>
        <w:tc>
          <w:tcPr>
            <w:tcW w:w="956" w:type="dxa"/>
            <w:tcBorders>
              <w:top w:val="single" w:sz="6" w:space="0" w:color="C0C0C0"/>
              <w:left w:val="single" w:sz="6" w:space="0" w:color="C0C0C0"/>
              <w:bottom w:val="single" w:sz="6" w:space="0" w:color="C0C0C0"/>
              <w:right w:val="single" w:sz="6" w:space="0" w:color="C0C0C0"/>
            </w:tcBorders>
          </w:tcPr>
          <w:p w:rsidR="00520815" w:rsidRPr="00A4777B" w:rsidRDefault="00520815">
            <w:pPr>
              <w:jc w:val="center"/>
              <w:rPr>
                <w:b/>
                <w:lang w:val="en-US" w:eastAsia="en-US" w:bidi="en-US"/>
              </w:rPr>
            </w:pPr>
          </w:p>
          <w:p w:rsidR="00520815" w:rsidRPr="00A4777B" w:rsidRDefault="00520815">
            <w:pPr>
              <w:jc w:val="center"/>
              <w:rPr>
                <w:b/>
              </w:rPr>
            </w:pPr>
          </w:p>
          <w:p w:rsidR="00520815" w:rsidRPr="00A4777B" w:rsidRDefault="00C06E74">
            <w:pPr>
              <w:jc w:val="center"/>
              <w:rPr>
                <w:b/>
                <w:lang w:eastAsia="en-US" w:bidi="en-US"/>
              </w:rPr>
            </w:pPr>
            <w:r w:rsidRPr="00A4777B">
              <w:rPr>
                <w:b/>
              </w:rPr>
              <w:lastRenderedPageBreak/>
              <w:t>17,</w:t>
            </w:r>
            <w:r w:rsidR="004C2FD4">
              <w:rPr>
                <w:b/>
              </w:rPr>
              <w:t>6</w:t>
            </w:r>
          </w:p>
        </w:tc>
        <w:tc>
          <w:tcPr>
            <w:tcW w:w="1080" w:type="dxa"/>
            <w:tcBorders>
              <w:top w:val="single" w:sz="6" w:space="0" w:color="C0C0C0"/>
              <w:left w:val="single" w:sz="6" w:space="0" w:color="C0C0C0"/>
              <w:bottom w:val="single" w:sz="6" w:space="0" w:color="C0C0C0"/>
              <w:right w:val="single" w:sz="6" w:space="0" w:color="C0C0C0"/>
            </w:tcBorders>
          </w:tcPr>
          <w:p w:rsidR="00520815" w:rsidRPr="00A4777B" w:rsidRDefault="00520815">
            <w:pPr>
              <w:shd w:val="clear" w:color="auto" w:fill="FFFFFF"/>
              <w:ind w:left="77"/>
              <w:rPr>
                <w:spacing w:val="4"/>
                <w:lang w:val="en-US" w:eastAsia="en-US" w:bidi="en-US"/>
              </w:rPr>
            </w:pPr>
          </w:p>
          <w:p w:rsidR="00520815" w:rsidRPr="00A4777B" w:rsidRDefault="00520815">
            <w:pPr>
              <w:shd w:val="clear" w:color="auto" w:fill="FFFFFF"/>
              <w:ind w:left="77"/>
              <w:rPr>
                <w:spacing w:val="4"/>
              </w:rPr>
            </w:pPr>
          </w:p>
          <w:p w:rsidR="00520815" w:rsidRPr="00A4777B" w:rsidRDefault="00C06E74">
            <w:pPr>
              <w:shd w:val="clear" w:color="auto" w:fill="FFFFFF"/>
              <w:ind w:left="77"/>
              <w:rPr>
                <w:b/>
                <w:spacing w:val="4"/>
                <w:lang w:eastAsia="en-US" w:bidi="en-US"/>
              </w:rPr>
            </w:pPr>
            <w:r w:rsidRPr="00A4777B">
              <w:rPr>
                <w:b/>
                <w:spacing w:val="4"/>
              </w:rPr>
              <w:lastRenderedPageBreak/>
              <w:t>2</w:t>
            </w:r>
            <w:r w:rsidR="00520815" w:rsidRPr="00A4777B">
              <w:rPr>
                <w:b/>
                <w:spacing w:val="4"/>
              </w:rPr>
              <w:t>,0</w:t>
            </w:r>
          </w:p>
        </w:tc>
        <w:tc>
          <w:tcPr>
            <w:tcW w:w="4500"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jc w:val="both"/>
              <w:rPr>
                <w:spacing w:val="4"/>
                <w:lang w:eastAsia="en-US" w:bidi="en-US"/>
              </w:rPr>
            </w:pPr>
            <w:r w:rsidRPr="00A4777B">
              <w:rPr>
                <w:spacing w:val="5"/>
              </w:rPr>
              <w:lastRenderedPageBreak/>
              <w:t xml:space="preserve">Общее количество потерь определяется как разность между </w:t>
            </w:r>
            <w:r w:rsidRPr="00A4777B">
              <w:rPr>
                <w:spacing w:val="6"/>
              </w:rPr>
              <w:t xml:space="preserve">количеством </w:t>
            </w:r>
            <w:r w:rsidRPr="00A4777B">
              <w:rPr>
                <w:spacing w:val="6"/>
              </w:rPr>
              <w:lastRenderedPageBreak/>
              <w:t xml:space="preserve">тепловой энергии, поданной </w:t>
            </w:r>
            <w:r w:rsidRPr="00A4777B">
              <w:rPr>
                <w:iCs/>
                <w:spacing w:val="6"/>
              </w:rPr>
              <w:t>в сеть</w:t>
            </w:r>
            <w:r w:rsidRPr="00A4777B">
              <w:rPr>
                <w:spacing w:val="4"/>
              </w:rPr>
              <w:t>, за вычетом тепловой энергии, израсходованной на собственные производственные нужды), и количеством тепла</w:t>
            </w:r>
            <w:proofErr w:type="gramStart"/>
            <w:r w:rsidRPr="00A4777B">
              <w:rPr>
                <w:spacing w:val="4"/>
              </w:rPr>
              <w:t xml:space="preserve"> ,</w:t>
            </w:r>
            <w:proofErr w:type="gramEnd"/>
            <w:r w:rsidRPr="00A4777B">
              <w:rPr>
                <w:spacing w:val="4"/>
              </w:rPr>
              <w:t xml:space="preserve"> потребленного всеми потребителями (абонентами) </w:t>
            </w:r>
            <w:r w:rsidRPr="00A4777B">
              <w:rPr>
                <w:spacing w:val="1"/>
              </w:rPr>
              <w:t>На количество тепловой энергии отпущенной в сеть.</w:t>
            </w:r>
          </w:p>
        </w:tc>
      </w:tr>
      <w:tr w:rsidR="00520815" w:rsidRPr="00A4777B" w:rsidTr="00520815">
        <w:trPr>
          <w:trHeight w:val="3688"/>
        </w:trPr>
        <w:tc>
          <w:tcPr>
            <w:tcW w:w="1728" w:type="dxa"/>
            <w:tcBorders>
              <w:top w:val="single" w:sz="6" w:space="0" w:color="C0C0C0"/>
              <w:left w:val="single" w:sz="4" w:space="0" w:color="C0C0C0"/>
              <w:bottom w:val="single" w:sz="6" w:space="0" w:color="C0C0C0"/>
              <w:right w:val="single" w:sz="6" w:space="0" w:color="C0C0C0"/>
            </w:tcBorders>
            <w:hideMark/>
          </w:tcPr>
          <w:p w:rsidR="00520815" w:rsidRPr="00A4777B" w:rsidRDefault="00520815">
            <w:pPr>
              <w:jc w:val="both"/>
              <w:rPr>
                <w:lang w:val="en-US" w:eastAsia="en-US" w:bidi="en-US"/>
              </w:rPr>
            </w:pPr>
            <w:r w:rsidRPr="00A4777B">
              <w:rPr>
                <w:iCs/>
                <w:spacing w:val="-1"/>
              </w:rPr>
              <w:lastRenderedPageBreak/>
              <w:t xml:space="preserve">Износ систем коммунальной инфраструктуры, </w:t>
            </w:r>
            <w:r w:rsidRPr="00A4777B">
              <w:rPr>
                <w:b/>
                <w:spacing w:val="-1"/>
              </w:rPr>
              <w:t>%</w:t>
            </w:r>
            <w:r w:rsidRPr="00A4777B">
              <w:rPr>
                <w:spacing w:val="-1"/>
              </w:rPr>
              <w:t>.</w:t>
            </w:r>
          </w:p>
        </w:tc>
        <w:tc>
          <w:tcPr>
            <w:tcW w:w="2126" w:type="dxa"/>
            <w:tcBorders>
              <w:top w:val="single" w:sz="6" w:space="0" w:color="C0C0C0"/>
              <w:left w:val="single" w:sz="6" w:space="0" w:color="C0C0C0"/>
              <w:bottom w:val="single" w:sz="6" w:space="0" w:color="C0C0C0"/>
              <w:right w:val="single" w:sz="6" w:space="0" w:color="C0C0C0"/>
            </w:tcBorders>
          </w:tcPr>
          <w:p w:rsidR="00520815" w:rsidRPr="00A4777B" w:rsidRDefault="00520815">
            <w:pPr>
              <w:rPr>
                <w:lang w:eastAsia="en-US" w:bidi="en-US"/>
              </w:rPr>
            </w:pPr>
            <w:r w:rsidRPr="00A4777B">
              <w:rPr>
                <w:spacing w:val="4"/>
              </w:rPr>
              <w:t xml:space="preserve">Отношение фактического срока службы оборудования к </w:t>
            </w:r>
            <w:r w:rsidRPr="00A4777B">
              <w:rPr>
                <w:spacing w:val="5"/>
              </w:rPr>
              <w:t>сумме нормативного и возможного остаточного срока.</w:t>
            </w:r>
          </w:p>
          <w:p w:rsidR="00520815" w:rsidRPr="00A4777B" w:rsidRDefault="00520815">
            <w:r w:rsidRPr="00A4777B">
              <w:t>Котельные с оборудованием и тепловые сети</w:t>
            </w:r>
          </w:p>
          <w:p w:rsidR="00520815" w:rsidRPr="00A4777B" w:rsidRDefault="00520815">
            <w:pPr>
              <w:rPr>
                <w:lang w:eastAsia="en-US" w:bidi="en-US"/>
              </w:rPr>
            </w:pPr>
          </w:p>
        </w:tc>
        <w:tc>
          <w:tcPr>
            <w:tcW w:w="956" w:type="dxa"/>
            <w:tcBorders>
              <w:top w:val="single" w:sz="6" w:space="0" w:color="C0C0C0"/>
              <w:left w:val="single" w:sz="6" w:space="0" w:color="C0C0C0"/>
              <w:bottom w:val="single" w:sz="6" w:space="0" w:color="C0C0C0"/>
              <w:right w:val="single" w:sz="6" w:space="0" w:color="C0C0C0"/>
            </w:tcBorders>
          </w:tcPr>
          <w:p w:rsidR="00520815" w:rsidRPr="00A4777B" w:rsidRDefault="00520815">
            <w:pPr>
              <w:rPr>
                <w:b/>
                <w:lang w:eastAsia="en-US" w:bidi="en-US"/>
              </w:rPr>
            </w:pPr>
            <w:r w:rsidRPr="00A4777B">
              <w:rPr>
                <w:b/>
              </w:rPr>
              <w:t xml:space="preserve">      </w:t>
            </w:r>
          </w:p>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Pr>
              <w:jc w:val="center"/>
              <w:rPr>
                <w:b/>
              </w:rPr>
            </w:pPr>
          </w:p>
          <w:p w:rsidR="00520815" w:rsidRPr="00A4777B" w:rsidRDefault="004C2FD4">
            <w:pPr>
              <w:jc w:val="center"/>
              <w:rPr>
                <w:b/>
              </w:rPr>
            </w:pPr>
            <w:r>
              <w:rPr>
                <w:b/>
              </w:rPr>
              <w:t>62,3</w:t>
            </w:r>
          </w:p>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Pr>
              <w:rPr>
                <w:b/>
                <w:lang w:eastAsia="en-US" w:bidi="en-US"/>
              </w:rPr>
            </w:pPr>
          </w:p>
        </w:tc>
        <w:tc>
          <w:tcPr>
            <w:tcW w:w="1080" w:type="dxa"/>
            <w:tcBorders>
              <w:top w:val="single" w:sz="6" w:space="0" w:color="C0C0C0"/>
              <w:left w:val="single" w:sz="6" w:space="0" w:color="C0C0C0"/>
              <w:bottom w:val="single" w:sz="6" w:space="0" w:color="C0C0C0"/>
              <w:right w:val="single" w:sz="6" w:space="0" w:color="C0C0C0"/>
            </w:tcBorders>
          </w:tcPr>
          <w:p w:rsidR="00520815" w:rsidRPr="00A4777B" w:rsidRDefault="00520815">
            <w:pPr>
              <w:rPr>
                <w:b/>
                <w:lang w:eastAsia="en-US" w:bidi="en-US"/>
              </w:rPr>
            </w:pPr>
          </w:p>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C06E74">
            <w:r w:rsidRPr="00A4777B">
              <w:rPr>
                <w:b/>
              </w:rPr>
              <w:t>2</w:t>
            </w:r>
            <w:r w:rsidR="00520815" w:rsidRPr="00A4777B">
              <w:rPr>
                <w:b/>
              </w:rPr>
              <w:t>,0</w:t>
            </w:r>
          </w:p>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 w:rsidR="00520815" w:rsidRPr="00A4777B" w:rsidRDefault="00520815">
            <w:pPr>
              <w:rPr>
                <w:b/>
              </w:rPr>
            </w:pPr>
          </w:p>
          <w:p w:rsidR="00520815" w:rsidRPr="00A4777B" w:rsidRDefault="00520815">
            <w:pPr>
              <w:rPr>
                <w:b/>
                <w:lang w:eastAsia="en-US" w:bidi="en-US"/>
              </w:rPr>
            </w:pPr>
          </w:p>
        </w:tc>
        <w:tc>
          <w:tcPr>
            <w:tcW w:w="4500" w:type="dxa"/>
            <w:tcBorders>
              <w:top w:val="single" w:sz="6" w:space="0" w:color="C0C0C0"/>
              <w:left w:val="single" w:sz="6" w:space="0" w:color="C0C0C0"/>
              <w:bottom w:val="single" w:sz="6" w:space="0" w:color="C0C0C0"/>
              <w:right w:val="single" w:sz="4" w:space="0" w:color="C0C0C0"/>
            </w:tcBorders>
            <w:hideMark/>
          </w:tcPr>
          <w:p w:rsidR="00520815" w:rsidRPr="00A4777B" w:rsidRDefault="00520815">
            <w:pPr>
              <w:shd w:val="clear" w:color="auto" w:fill="FFFFFF"/>
              <w:jc w:val="both"/>
              <w:rPr>
                <w:spacing w:val="5"/>
                <w:lang w:eastAsia="en-US" w:bidi="en-US"/>
              </w:rPr>
            </w:pPr>
            <w:r w:rsidRPr="00A4777B">
              <w:rPr>
                <w:spacing w:val="1"/>
              </w:rPr>
              <w:t xml:space="preserve">Период времени, прошедший со дня ввода объекта в эксплуатацию до даты проведения мониторинга. </w:t>
            </w:r>
            <w:r w:rsidRPr="00A4777B">
              <w:rPr>
                <w:spacing w:val="5"/>
              </w:rPr>
              <w:t xml:space="preserve">Период времени со дня ввода объекта в эксплуатацию до окончания периода, в </w:t>
            </w:r>
            <w:r w:rsidRPr="00A4777B">
              <w:rPr>
                <w:spacing w:val="4"/>
              </w:rPr>
              <w:t>котором оборудование может эксплуатироваться, определенного в соответствии с</w:t>
            </w:r>
            <w:r w:rsidRPr="00A4777B">
              <w:t xml:space="preserve"> </w:t>
            </w:r>
            <w:r w:rsidRPr="00A4777B">
              <w:rPr>
                <w:spacing w:val="3"/>
              </w:rPr>
              <w:t>паспортными характеристиками или нормами амортизационных отчислений.</w:t>
            </w:r>
            <w:r w:rsidRPr="00A4777B">
              <w:rPr>
                <w:spacing w:val="5"/>
              </w:rPr>
              <w:t xml:space="preserve"> </w:t>
            </w:r>
          </w:p>
          <w:p w:rsidR="00520815" w:rsidRPr="00A4777B" w:rsidRDefault="00520815">
            <w:pPr>
              <w:shd w:val="clear" w:color="auto" w:fill="FFFFFF"/>
              <w:jc w:val="both"/>
              <w:rPr>
                <w:spacing w:val="1"/>
                <w:lang w:eastAsia="en-US" w:bidi="en-US"/>
              </w:rPr>
            </w:pPr>
            <w:r w:rsidRPr="00A4777B">
              <w:rPr>
                <w:spacing w:val="5"/>
              </w:rPr>
              <w:t>Оценочный период времени от даты окончания нормативного срока службы до</w:t>
            </w:r>
            <w:r w:rsidRPr="00A4777B">
              <w:rPr>
                <w:spacing w:val="5"/>
              </w:rPr>
              <w:br/>
              <w:t xml:space="preserve">окончания периода, в котором оборудование может эксплуатироваться. Учитывается для оборудования и сооружений, для которых фактический срок </w:t>
            </w:r>
            <w:r w:rsidRPr="00A4777B">
              <w:rPr>
                <w:spacing w:val="3"/>
              </w:rPr>
              <w:t>службы превысил нормативный.</w:t>
            </w:r>
          </w:p>
        </w:tc>
      </w:tr>
      <w:tr w:rsidR="00520815" w:rsidRPr="00A4777B" w:rsidTr="00520815">
        <w:tc>
          <w:tcPr>
            <w:tcW w:w="1728" w:type="dxa"/>
            <w:tcBorders>
              <w:top w:val="single" w:sz="6" w:space="0" w:color="C0C0C0"/>
              <w:left w:val="single" w:sz="4" w:space="0" w:color="C0C0C0"/>
              <w:bottom w:val="single" w:sz="4" w:space="0" w:color="C0C0C0"/>
              <w:right w:val="single" w:sz="6" w:space="0" w:color="C0C0C0"/>
            </w:tcBorders>
            <w:hideMark/>
          </w:tcPr>
          <w:p w:rsidR="00520815" w:rsidRPr="00A4777B" w:rsidRDefault="00520815">
            <w:pPr>
              <w:jc w:val="both"/>
              <w:rPr>
                <w:lang w:eastAsia="en-US" w:bidi="en-US"/>
              </w:rPr>
            </w:pPr>
            <w:r w:rsidRPr="00A4777B">
              <w:rPr>
                <w:iCs/>
                <w:spacing w:val="-2"/>
              </w:rPr>
              <w:t xml:space="preserve">Доля потребителей в жилых домах, обеспеченных доступом к </w:t>
            </w:r>
            <w:r w:rsidRPr="00A4777B">
              <w:rPr>
                <w:iCs/>
                <w:spacing w:val="-1"/>
              </w:rPr>
              <w:t>коммунальной инфраструктуре, %</w:t>
            </w:r>
          </w:p>
        </w:tc>
        <w:tc>
          <w:tcPr>
            <w:tcW w:w="2126" w:type="dxa"/>
            <w:tcBorders>
              <w:top w:val="single" w:sz="6" w:space="0" w:color="C0C0C0"/>
              <w:left w:val="single" w:sz="6" w:space="0" w:color="C0C0C0"/>
              <w:bottom w:val="single" w:sz="4" w:space="0" w:color="C0C0C0"/>
              <w:right w:val="single" w:sz="6" w:space="0" w:color="C0C0C0"/>
            </w:tcBorders>
            <w:hideMark/>
          </w:tcPr>
          <w:p w:rsidR="00520815" w:rsidRPr="00A4777B" w:rsidRDefault="00520815">
            <w:pPr>
              <w:rPr>
                <w:spacing w:val="3"/>
                <w:lang w:eastAsia="en-US" w:bidi="en-US"/>
              </w:rPr>
            </w:pPr>
            <w:r w:rsidRPr="00A4777B">
              <w:rPr>
                <w:spacing w:val="5"/>
              </w:rPr>
              <w:t xml:space="preserve">Отношение численности населения, получающего </w:t>
            </w:r>
            <w:r w:rsidRPr="00A4777B">
              <w:rPr>
                <w:spacing w:val="3"/>
              </w:rPr>
              <w:t>коммунальные услуги, к численности населения муниципального образования.</w:t>
            </w:r>
          </w:p>
          <w:p w:rsidR="00520815" w:rsidRPr="00A4777B" w:rsidRDefault="00520815">
            <w:pPr>
              <w:jc w:val="both"/>
              <w:rPr>
                <w:color w:val="000000"/>
                <w:spacing w:val="3"/>
              </w:rPr>
            </w:pPr>
            <w:r w:rsidRPr="00A4777B">
              <w:rPr>
                <w:spacing w:val="3"/>
              </w:rPr>
              <w:t>(</w:t>
            </w:r>
            <w:r w:rsidR="004C2FD4">
              <w:rPr>
                <w:color w:val="000000"/>
                <w:spacing w:val="3"/>
              </w:rPr>
              <w:t>0/15</w:t>
            </w:r>
            <w:r w:rsidRPr="00A4777B">
              <w:rPr>
                <w:color w:val="000000"/>
                <w:spacing w:val="3"/>
              </w:rPr>
              <w:t>3</w:t>
            </w:r>
            <w:r w:rsidR="004C2FD4">
              <w:rPr>
                <w:color w:val="000000"/>
                <w:spacing w:val="3"/>
              </w:rPr>
              <w:t>0</w:t>
            </w:r>
            <w:r w:rsidRPr="00A4777B">
              <w:rPr>
                <w:color w:val="000000"/>
                <w:spacing w:val="3"/>
              </w:rPr>
              <w:t xml:space="preserve">) </w:t>
            </w:r>
          </w:p>
          <w:p w:rsidR="00520815" w:rsidRPr="00A4777B" w:rsidRDefault="004C2FD4">
            <w:pPr>
              <w:jc w:val="both"/>
              <w:rPr>
                <w:lang w:val="en-US" w:eastAsia="en-US" w:bidi="en-US"/>
              </w:rPr>
            </w:pPr>
            <w:r>
              <w:rPr>
                <w:color w:val="000000"/>
                <w:spacing w:val="3"/>
              </w:rPr>
              <w:t>(235/19</w:t>
            </w:r>
            <w:r w:rsidR="00C06E74" w:rsidRPr="00A4777B">
              <w:rPr>
                <w:color w:val="000000"/>
                <w:spacing w:val="3"/>
              </w:rPr>
              <w:t>40</w:t>
            </w:r>
            <w:r w:rsidR="00520815" w:rsidRPr="00A4777B">
              <w:rPr>
                <w:color w:val="000000"/>
                <w:spacing w:val="3"/>
              </w:rPr>
              <w:t>)</w:t>
            </w:r>
          </w:p>
        </w:tc>
        <w:tc>
          <w:tcPr>
            <w:tcW w:w="956" w:type="dxa"/>
            <w:tcBorders>
              <w:top w:val="single" w:sz="6" w:space="0" w:color="C0C0C0"/>
              <w:left w:val="single" w:sz="6" w:space="0" w:color="C0C0C0"/>
              <w:bottom w:val="single" w:sz="4" w:space="0" w:color="C0C0C0"/>
              <w:right w:val="single" w:sz="6" w:space="0" w:color="C0C0C0"/>
            </w:tcBorders>
          </w:tcPr>
          <w:p w:rsidR="00520815" w:rsidRPr="00A4777B" w:rsidRDefault="00520815">
            <w:pPr>
              <w:jc w:val="center"/>
              <w:rPr>
                <w:b/>
                <w:lang w:val="en-US" w:eastAsia="en-US" w:bidi="en-US"/>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520815">
            <w:pPr>
              <w:jc w:val="center"/>
              <w:rPr>
                <w:b/>
              </w:rPr>
            </w:pPr>
          </w:p>
          <w:p w:rsidR="00520815" w:rsidRPr="00A4777B" w:rsidRDefault="00C06E74">
            <w:pPr>
              <w:jc w:val="center"/>
              <w:rPr>
                <w:b/>
                <w:lang w:eastAsia="en-US" w:bidi="en-US"/>
              </w:rPr>
            </w:pPr>
            <w:r w:rsidRPr="00A4777B">
              <w:rPr>
                <w:b/>
              </w:rPr>
              <w:t>0</w:t>
            </w:r>
          </w:p>
        </w:tc>
        <w:tc>
          <w:tcPr>
            <w:tcW w:w="1080" w:type="dxa"/>
            <w:tcBorders>
              <w:top w:val="single" w:sz="6" w:space="0" w:color="C0C0C0"/>
              <w:left w:val="single" w:sz="6" w:space="0" w:color="C0C0C0"/>
              <w:bottom w:val="single" w:sz="4" w:space="0" w:color="C0C0C0"/>
              <w:right w:val="single" w:sz="6" w:space="0" w:color="C0C0C0"/>
            </w:tcBorders>
          </w:tcPr>
          <w:p w:rsidR="00520815" w:rsidRPr="00A4777B" w:rsidRDefault="00520815">
            <w:pPr>
              <w:shd w:val="clear" w:color="auto" w:fill="FFFFFF"/>
              <w:ind w:left="19"/>
              <w:rPr>
                <w:spacing w:val="5"/>
                <w:lang w:val="en-US" w:eastAsia="en-US" w:bidi="en-US"/>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520815">
            <w:pPr>
              <w:shd w:val="clear" w:color="auto" w:fill="FFFFFF"/>
              <w:ind w:left="19"/>
              <w:rPr>
                <w:spacing w:val="5"/>
              </w:rPr>
            </w:pPr>
          </w:p>
          <w:p w:rsidR="00520815" w:rsidRPr="00A4777B" w:rsidRDefault="00C06E74">
            <w:pPr>
              <w:shd w:val="clear" w:color="auto" w:fill="FFFFFF"/>
              <w:ind w:left="19"/>
              <w:rPr>
                <w:spacing w:val="5"/>
                <w:lang w:val="en-US" w:eastAsia="en-US" w:bidi="en-US"/>
              </w:rPr>
            </w:pPr>
            <w:r w:rsidRPr="00A4777B">
              <w:rPr>
                <w:b/>
                <w:spacing w:val="5"/>
              </w:rPr>
              <w:t>12</w:t>
            </w:r>
            <w:r w:rsidR="00520815" w:rsidRPr="00A4777B">
              <w:rPr>
                <w:b/>
                <w:spacing w:val="5"/>
              </w:rPr>
              <w:t>,0</w:t>
            </w:r>
          </w:p>
        </w:tc>
        <w:tc>
          <w:tcPr>
            <w:tcW w:w="4500" w:type="dxa"/>
            <w:tcBorders>
              <w:top w:val="single" w:sz="6" w:space="0" w:color="C0C0C0"/>
              <w:left w:val="single" w:sz="6" w:space="0" w:color="C0C0C0"/>
              <w:bottom w:val="single" w:sz="4" w:space="0" w:color="C0C0C0"/>
              <w:right w:val="single" w:sz="4" w:space="0" w:color="C0C0C0"/>
            </w:tcBorders>
          </w:tcPr>
          <w:p w:rsidR="00520815" w:rsidRPr="00A4777B" w:rsidRDefault="00520815">
            <w:pPr>
              <w:shd w:val="clear" w:color="auto" w:fill="FFFFFF"/>
              <w:ind w:left="19"/>
              <w:rPr>
                <w:lang w:eastAsia="en-US" w:bidi="en-US"/>
              </w:rPr>
            </w:pPr>
            <w:r w:rsidRPr="00A4777B">
              <w:rPr>
                <w:spacing w:val="5"/>
              </w:rPr>
              <w:t xml:space="preserve">Численность населения, проживающего в многоквартирных и жилых домах, </w:t>
            </w:r>
            <w:r w:rsidRPr="00A4777B">
              <w:rPr>
                <w:spacing w:val="4"/>
              </w:rPr>
              <w:t>подключенных к системам коммунальной инфраструктуры централизованного</w:t>
            </w:r>
          </w:p>
          <w:p w:rsidR="00520815" w:rsidRPr="00A4777B" w:rsidRDefault="00520815">
            <w:pPr>
              <w:shd w:val="clear" w:color="auto" w:fill="FFFFFF"/>
              <w:ind w:left="10"/>
            </w:pPr>
            <w:r w:rsidRPr="00A4777B">
              <w:rPr>
                <w:spacing w:val="2"/>
              </w:rPr>
              <w:t>отопления</w:t>
            </w:r>
          </w:p>
          <w:p w:rsidR="00520815" w:rsidRPr="00A4777B" w:rsidRDefault="00520815">
            <w:pPr>
              <w:jc w:val="both"/>
              <w:rPr>
                <w:lang w:val="en-US" w:eastAsia="en-US" w:bidi="en-US"/>
              </w:rPr>
            </w:pPr>
          </w:p>
        </w:tc>
      </w:tr>
    </w:tbl>
    <w:p w:rsidR="00392937" w:rsidRPr="00A4777B" w:rsidRDefault="00392937" w:rsidP="00520815">
      <w:pPr>
        <w:spacing w:before="120" w:after="120"/>
        <w:rPr>
          <w:b/>
        </w:rPr>
      </w:pPr>
    </w:p>
    <w:p w:rsidR="00520815" w:rsidRPr="00A4777B" w:rsidRDefault="00520815" w:rsidP="00520815">
      <w:pPr>
        <w:spacing w:before="120" w:after="120"/>
      </w:pPr>
      <w:r w:rsidRPr="00A4777B">
        <w:rPr>
          <w:b/>
        </w:rPr>
        <w:t>Канализация:</w:t>
      </w:r>
    </w:p>
    <w:p w:rsidR="00C06E74" w:rsidRPr="00A4777B" w:rsidRDefault="00C06E74" w:rsidP="00C06E74">
      <w:pPr>
        <w:pStyle w:val="ConsPlusNormal"/>
        <w:widowControl/>
        <w:ind w:firstLine="540"/>
        <w:rPr>
          <w:rFonts w:ascii="Times New Roman" w:hAnsi="Times New Roman" w:cs="Times New Roman"/>
          <w:sz w:val="24"/>
          <w:szCs w:val="24"/>
        </w:rPr>
      </w:pPr>
      <w:r w:rsidRPr="00A4777B">
        <w:rPr>
          <w:rFonts w:ascii="Times New Roman" w:hAnsi="Times New Roman" w:cs="Times New Roman"/>
          <w:sz w:val="24"/>
          <w:szCs w:val="24"/>
        </w:rPr>
        <w:t xml:space="preserve">В настоящее время на территории Черновского сельсовета централизованная система канализации отсутствует. </w:t>
      </w:r>
      <w:proofErr w:type="spellStart"/>
      <w:r w:rsidRPr="004C2FD4">
        <w:rPr>
          <w:rFonts w:ascii="Times New Roman" w:hAnsi="Times New Roman" w:cs="Times New Roman"/>
          <w:sz w:val="24"/>
          <w:szCs w:val="24"/>
        </w:rPr>
        <w:t>Канализование</w:t>
      </w:r>
      <w:proofErr w:type="spellEnd"/>
      <w:r w:rsidRPr="00A4777B">
        <w:rPr>
          <w:rFonts w:ascii="Times New Roman" w:hAnsi="Times New Roman" w:cs="Times New Roman"/>
          <w:sz w:val="24"/>
          <w:szCs w:val="24"/>
        </w:rPr>
        <w:t xml:space="preserve"> жилых и общественных зданий осуществляется в выгребные ямы. Стоки из выгребных ям специализированным автотранспортом вывозятся на свалку.   </w:t>
      </w:r>
    </w:p>
    <w:p w:rsidR="00520815" w:rsidRPr="00A4777B" w:rsidRDefault="00520815" w:rsidP="00520815">
      <w:pPr>
        <w:pStyle w:val="af7"/>
        <w:ind w:firstLine="708"/>
        <w:rPr>
          <w:rFonts w:ascii="Times New Roman" w:hAnsi="Times New Roman" w:cs="Times New Roman"/>
          <w:sz w:val="24"/>
          <w:szCs w:val="24"/>
          <w:lang w:val="ru-RU"/>
        </w:rPr>
      </w:pPr>
    </w:p>
    <w:p w:rsidR="00520815" w:rsidRPr="00A4777B" w:rsidRDefault="00520815" w:rsidP="00C06E74">
      <w:pPr>
        <w:pStyle w:val="af7"/>
        <w:ind w:firstLine="708"/>
        <w:rPr>
          <w:rFonts w:ascii="Times New Roman" w:hAnsi="Times New Roman" w:cs="Times New Roman"/>
          <w:sz w:val="24"/>
          <w:szCs w:val="24"/>
          <w:lang w:val="ru-RU"/>
        </w:rPr>
      </w:pPr>
      <w:r w:rsidRPr="00A4777B">
        <w:rPr>
          <w:rFonts w:ascii="Times New Roman" w:hAnsi="Times New Roman" w:cs="Times New Roman"/>
          <w:sz w:val="24"/>
          <w:szCs w:val="24"/>
          <w:lang w:val="ru-RU"/>
        </w:rPr>
        <w:t>Достижение целевых показателей обеспечиваются программами инвестиционных проектов  в  сфере водоснабжения, теплоснабжен</w:t>
      </w:r>
      <w:r w:rsidR="00F23D33">
        <w:rPr>
          <w:rFonts w:ascii="Times New Roman" w:hAnsi="Times New Roman" w:cs="Times New Roman"/>
          <w:sz w:val="24"/>
          <w:szCs w:val="24"/>
          <w:lang w:val="ru-RU"/>
        </w:rPr>
        <w:t>ия и водоотведения на период 2023-2032</w:t>
      </w:r>
      <w:r w:rsidRPr="00A4777B">
        <w:rPr>
          <w:rFonts w:ascii="Times New Roman" w:hAnsi="Times New Roman" w:cs="Times New Roman"/>
          <w:sz w:val="24"/>
          <w:szCs w:val="24"/>
          <w:lang w:val="ru-RU"/>
        </w:rPr>
        <w:t xml:space="preserve"> годы, а так же программным  проектом в области энергосбережения и </w:t>
      </w:r>
      <w:proofErr w:type="spellStart"/>
      <w:r w:rsidRPr="00A4777B">
        <w:rPr>
          <w:rFonts w:ascii="Times New Roman" w:hAnsi="Times New Roman" w:cs="Times New Roman"/>
          <w:sz w:val="24"/>
          <w:szCs w:val="24"/>
          <w:lang w:val="ru-RU"/>
        </w:rPr>
        <w:t>энергоэффективности</w:t>
      </w:r>
      <w:proofErr w:type="spellEnd"/>
      <w:r w:rsidRPr="00A4777B">
        <w:rPr>
          <w:rFonts w:ascii="Times New Roman" w:hAnsi="Times New Roman" w:cs="Times New Roman"/>
          <w:sz w:val="24"/>
          <w:szCs w:val="24"/>
          <w:lang w:val="ru-RU"/>
        </w:rPr>
        <w:t>.</w:t>
      </w:r>
    </w:p>
    <w:p w:rsidR="00520815" w:rsidRPr="00A4777B" w:rsidRDefault="00520815" w:rsidP="00520815">
      <w:pPr>
        <w:tabs>
          <w:tab w:val="left" w:pos="1045"/>
        </w:tabs>
        <w:jc w:val="center"/>
        <w:rPr>
          <w:b/>
        </w:rPr>
      </w:pPr>
    </w:p>
    <w:p w:rsidR="00520815" w:rsidRPr="00A4777B" w:rsidRDefault="00520815" w:rsidP="00520815">
      <w:pPr>
        <w:tabs>
          <w:tab w:val="left" w:pos="1045"/>
        </w:tabs>
        <w:jc w:val="center"/>
        <w:rPr>
          <w:b/>
        </w:rPr>
      </w:pPr>
    </w:p>
    <w:p w:rsidR="00392937" w:rsidRPr="00A4777B" w:rsidRDefault="00392937" w:rsidP="00520815">
      <w:pPr>
        <w:tabs>
          <w:tab w:val="left" w:pos="1045"/>
        </w:tabs>
        <w:jc w:val="center"/>
        <w:rPr>
          <w:b/>
        </w:rPr>
      </w:pPr>
    </w:p>
    <w:p w:rsidR="00520815" w:rsidRPr="00A4777B" w:rsidRDefault="00520815" w:rsidP="00520815">
      <w:pPr>
        <w:tabs>
          <w:tab w:val="left" w:pos="1045"/>
        </w:tabs>
        <w:jc w:val="center"/>
        <w:rPr>
          <w:b/>
        </w:rPr>
      </w:pPr>
      <w:r w:rsidRPr="00A4777B">
        <w:rPr>
          <w:b/>
        </w:rPr>
        <w:t>3 . Характеристика существующего состояния коммунальной инфраструктуры</w:t>
      </w:r>
    </w:p>
    <w:p w:rsidR="00520815" w:rsidRPr="00A4777B" w:rsidRDefault="00520815" w:rsidP="00520815">
      <w:pPr>
        <w:tabs>
          <w:tab w:val="left" w:pos="1045"/>
        </w:tabs>
        <w:jc w:val="center"/>
        <w:rPr>
          <w:b/>
        </w:rPr>
      </w:pPr>
    </w:p>
    <w:p w:rsidR="00520815" w:rsidRPr="00A4777B" w:rsidRDefault="00D243C1"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 xml:space="preserve">  </w:t>
      </w:r>
      <w:proofErr w:type="spellStart"/>
      <w:r w:rsidRPr="00A4777B">
        <w:rPr>
          <w:rFonts w:ascii="Times New Roman" w:hAnsi="Times New Roman" w:cs="Times New Roman"/>
          <w:sz w:val="24"/>
          <w:szCs w:val="24"/>
        </w:rPr>
        <w:t>Черновский</w:t>
      </w:r>
      <w:proofErr w:type="spellEnd"/>
      <w:r w:rsidRPr="00A4777B">
        <w:rPr>
          <w:rFonts w:ascii="Times New Roman" w:hAnsi="Times New Roman" w:cs="Times New Roman"/>
          <w:sz w:val="24"/>
          <w:szCs w:val="24"/>
        </w:rPr>
        <w:t xml:space="preserve"> </w:t>
      </w:r>
      <w:r w:rsidR="00520815" w:rsidRPr="00A4777B">
        <w:rPr>
          <w:rFonts w:ascii="Times New Roman" w:hAnsi="Times New Roman" w:cs="Times New Roman"/>
          <w:sz w:val="24"/>
          <w:szCs w:val="24"/>
        </w:rPr>
        <w:t xml:space="preserve"> сельсовет Кочковского района Новосибирской области расположен в юго-западной части Новосибирской области на расстоян</w:t>
      </w:r>
      <w:r w:rsidR="00E23E22" w:rsidRPr="00A4777B">
        <w:rPr>
          <w:rFonts w:ascii="Times New Roman" w:hAnsi="Times New Roman" w:cs="Times New Roman"/>
          <w:sz w:val="24"/>
          <w:szCs w:val="24"/>
        </w:rPr>
        <w:t>ии 24</w:t>
      </w:r>
      <w:r w:rsidR="00520815" w:rsidRPr="00A4777B">
        <w:rPr>
          <w:rFonts w:ascii="Times New Roman" w:hAnsi="Times New Roman" w:cs="Times New Roman"/>
          <w:sz w:val="24"/>
          <w:szCs w:val="24"/>
        </w:rPr>
        <w:t>0 км от областного центра г</w:t>
      </w:r>
      <w:proofErr w:type="gramStart"/>
      <w:r w:rsidR="00520815" w:rsidRPr="00A4777B">
        <w:rPr>
          <w:rFonts w:ascii="Times New Roman" w:hAnsi="Times New Roman" w:cs="Times New Roman"/>
          <w:sz w:val="24"/>
          <w:szCs w:val="24"/>
        </w:rPr>
        <w:t>.Н</w:t>
      </w:r>
      <w:proofErr w:type="gramEnd"/>
      <w:r w:rsidR="00520815" w:rsidRPr="00A4777B">
        <w:rPr>
          <w:rFonts w:ascii="Times New Roman" w:hAnsi="Times New Roman" w:cs="Times New Roman"/>
          <w:sz w:val="24"/>
          <w:szCs w:val="24"/>
        </w:rPr>
        <w:t>овосибирска, в 4</w:t>
      </w:r>
      <w:r w:rsidR="00E23E22" w:rsidRPr="00A4777B">
        <w:rPr>
          <w:rFonts w:ascii="Times New Roman" w:hAnsi="Times New Roman" w:cs="Times New Roman"/>
          <w:sz w:val="24"/>
          <w:szCs w:val="24"/>
        </w:rPr>
        <w:t>1</w:t>
      </w:r>
      <w:r w:rsidR="00520815" w:rsidRPr="00A4777B">
        <w:rPr>
          <w:rFonts w:ascii="Times New Roman" w:hAnsi="Times New Roman" w:cs="Times New Roman"/>
          <w:sz w:val="24"/>
          <w:szCs w:val="24"/>
        </w:rPr>
        <w:t xml:space="preserve"> км от </w:t>
      </w:r>
      <w:r w:rsidR="00E23E22" w:rsidRPr="00A4777B">
        <w:rPr>
          <w:rFonts w:ascii="Times New Roman" w:hAnsi="Times New Roman" w:cs="Times New Roman"/>
          <w:sz w:val="24"/>
          <w:szCs w:val="24"/>
        </w:rPr>
        <w:t>районного центра с.Кочки и в 100</w:t>
      </w:r>
      <w:r w:rsidR="00520815" w:rsidRPr="00A4777B">
        <w:rPr>
          <w:rFonts w:ascii="Times New Roman" w:hAnsi="Times New Roman" w:cs="Times New Roman"/>
          <w:sz w:val="24"/>
          <w:szCs w:val="24"/>
        </w:rPr>
        <w:t xml:space="preserve"> км от ближайшей железнодорожной станции</w:t>
      </w:r>
      <w:r w:rsidR="00E23E22" w:rsidRPr="00A4777B">
        <w:rPr>
          <w:rFonts w:ascii="Times New Roman" w:hAnsi="Times New Roman" w:cs="Times New Roman"/>
          <w:sz w:val="24"/>
          <w:szCs w:val="24"/>
        </w:rPr>
        <w:t xml:space="preserve"> Половинное и 150 км от станции</w:t>
      </w:r>
      <w:r w:rsidR="00520815" w:rsidRPr="00A4777B">
        <w:rPr>
          <w:rFonts w:ascii="Times New Roman" w:hAnsi="Times New Roman" w:cs="Times New Roman"/>
          <w:sz w:val="24"/>
          <w:szCs w:val="24"/>
        </w:rPr>
        <w:t xml:space="preserve"> г.Каргат.</w:t>
      </w:r>
      <w:r w:rsidR="00E23E22" w:rsidRPr="00A4777B">
        <w:rPr>
          <w:rFonts w:ascii="Times New Roman" w:hAnsi="Times New Roman" w:cs="Times New Roman"/>
          <w:sz w:val="24"/>
          <w:szCs w:val="24"/>
        </w:rPr>
        <w:t xml:space="preserve"> Протяженность поселения с севера на юг составляет 4,2 км и с запада на восток- 8,9 км. На территории расположено 2 (два) населенных пункта- </w:t>
      </w:r>
      <w:proofErr w:type="spellStart"/>
      <w:r w:rsidR="00E23E22" w:rsidRPr="00A4777B">
        <w:rPr>
          <w:rFonts w:ascii="Times New Roman" w:hAnsi="Times New Roman" w:cs="Times New Roman"/>
          <w:sz w:val="24"/>
          <w:szCs w:val="24"/>
        </w:rPr>
        <w:t>с</w:t>
      </w:r>
      <w:proofErr w:type="gramStart"/>
      <w:r w:rsidR="00E23E22" w:rsidRPr="00A4777B">
        <w:rPr>
          <w:rFonts w:ascii="Times New Roman" w:hAnsi="Times New Roman" w:cs="Times New Roman"/>
          <w:sz w:val="24"/>
          <w:szCs w:val="24"/>
        </w:rPr>
        <w:t>.Ч</w:t>
      </w:r>
      <w:proofErr w:type="gramEnd"/>
      <w:r w:rsidR="00E23E22" w:rsidRPr="00A4777B">
        <w:rPr>
          <w:rFonts w:ascii="Times New Roman" w:hAnsi="Times New Roman" w:cs="Times New Roman"/>
          <w:sz w:val="24"/>
          <w:szCs w:val="24"/>
        </w:rPr>
        <w:t>ерновка</w:t>
      </w:r>
      <w:proofErr w:type="spellEnd"/>
      <w:r w:rsidR="00E23E22" w:rsidRPr="00A4777B">
        <w:rPr>
          <w:rFonts w:ascii="Times New Roman" w:hAnsi="Times New Roman" w:cs="Times New Roman"/>
          <w:sz w:val="24"/>
          <w:szCs w:val="24"/>
        </w:rPr>
        <w:t xml:space="preserve"> и </w:t>
      </w:r>
      <w:proofErr w:type="spellStart"/>
      <w:r w:rsidR="00E23E22" w:rsidRPr="00A4777B">
        <w:rPr>
          <w:rFonts w:ascii="Times New Roman" w:hAnsi="Times New Roman" w:cs="Times New Roman"/>
          <w:sz w:val="24"/>
          <w:szCs w:val="24"/>
        </w:rPr>
        <w:t>д.Букреево</w:t>
      </w:r>
      <w:proofErr w:type="spellEnd"/>
      <w:r w:rsidR="00E23E22" w:rsidRPr="00A4777B">
        <w:rPr>
          <w:rFonts w:ascii="Times New Roman" w:hAnsi="Times New Roman" w:cs="Times New Roman"/>
          <w:sz w:val="24"/>
          <w:szCs w:val="24"/>
        </w:rPr>
        <w:t xml:space="preserve"> Плесо. </w:t>
      </w:r>
      <w:r w:rsidR="00520815" w:rsidRPr="00A4777B">
        <w:rPr>
          <w:rFonts w:ascii="Times New Roman" w:hAnsi="Times New Roman" w:cs="Times New Roman"/>
          <w:sz w:val="24"/>
          <w:szCs w:val="24"/>
        </w:rPr>
        <w:t xml:space="preserve"> Системы теплоснабжения и водоснабжения, а также водоотведения являются частью муниципальной инфраструктуры, совершенствование и расширение которой необходимо для поддержания экономического роста и экономической стабильности бюджетных и внебю</w:t>
      </w:r>
      <w:r w:rsidRPr="00A4777B">
        <w:rPr>
          <w:rFonts w:ascii="Times New Roman" w:hAnsi="Times New Roman" w:cs="Times New Roman"/>
          <w:sz w:val="24"/>
          <w:szCs w:val="24"/>
        </w:rPr>
        <w:t>джетных организаций Черновског</w:t>
      </w:r>
      <w:r w:rsidR="00520815" w:rsidRPr="00A4777B">
        <w:rPr>
          <w:rFonts w:ascii="Times New Roman" w:hAnsi="Times New Roman" w:cs="Times New Roman"/>
          <w:sz w:val="24"/>
          <w:szCs w:val="24"/>
        </w:rPr>
        <w:t>о с</w:t>
      </w:r>
      <w:r w:rsidR="00E23E22" w:rsidRPr="00A4777B">
        <w:rPr>
          <w:rFonts w:ascii="Times New Roman" w:hAnsi="Times New Roman" w:cs="Times New Roman"/>
          <w:sz w:val="24"/>
          <w:szCs w:val="24"/>
        </w:rPr>
        <w:t>ельсовета.</w:t>
      </w:r>
      <w:r w:rsidR="00401570" w:rsidRPr="00A4777B">
        <w:rPr>
          <w:rFonts w:ascii="Times New Roman" w:hAnsi="Times New Roman" w:cs="Times New Roman"/>
          <w:sz w:val="24"/>
          <w:szCs w:val="24"/>
        </w:rPr>
        <w:t xml:space="preserve"> До 1995 года снабжение питьевой водой осуществлялось через Новосибирский групповой водопровод из Обского водохранилища. С 1995 года поселение снабжается водой из местных источников.</w:t>
      </w:r>
      <w:r w:rsidR="00E23E22" w:rsidRPr="00A4777B">
        <w:rPr>
          <w:rFonts w:ascii="Times New Roman" w:hAnsi="Times New Roman" w:cs="Times New Roman"/>
          <w:sz w:val="24"/>
          <w:szCs w:val="24"/>
        </w:rPr>
        <w:t xml:space="preserve"> </w:t>
      </w:r>
      <w:r w:rsidRPr="00A4777B">
        <w:rPr>
          <w:rFonts w:ascii="Times New Roman" w:hAnsi="Times New Roman" w:cs="Times New Roman"/>
          <w:sz w:val="24"/>
          <w:szCs w:val="24"/>
        </w:rPr>
        <w:t xml:space="preserve"> В</w:t>
      </w:r>
      <w:r w:rsidR="00E23E22" w:rsidRPr="00A4777B">
        <w:rPr>
          <w:rFonts w:ascii="Times New Roman" w:hAnsi="Times New Roman" w:cs="Times New Roman"/>
          <w:sz w:val="24"/>
          <w:szCs w:val="24"/>
        </w:rPr>
        <w:t xml:space="preserve"> с</w:t>
      </w:r>
      <w:proofErr w:type="gramStart"/>
      <w:r w:rsidR="00E23E22" w:rsidRPr="00A4777B">
        <w:rPr>
          <w:rFonts w:ascii="Times New Roman" w:hAnsi="Times New Roman" w:cs="Times New Roman"/>
          <w:sz w:val="24"/>
          <w:szCs w:val="24"/>
        </w:rPr>
        <w:t>.Ч</w:t>
      </w:r>
      <w:proofErr w:type="gramEnd"/>
      <w:r w:rsidR="00E23E22" w:rsidRPr="00A4777B">
        <w:rPr>
          <w:rFonts w:ascii="Times New Roman" w:hAnsi="Times New Roman" w:cs="Times New Roman"/>
          <w:sz w:val="24"/>
          <w:szCs w:val="24"/>
        </w:rPr>
        <w:t xml:space="preserve">ерновка </w:t>
      </w:r>
      <w:r w:rsidR="001A2A8C" w:rsidRPr="00A4777B">
        <w:rPr>
          <w:rFonts w:ascii="Times New Roman" w:hAnsi="Times New Roman" w:cs="Times New Roman"/>
          <w:sz w:val="24"/>
          <w:szCs w:val="24"/>
        </w:rPr>
        <w:t>система водоснабжения</w:t>
      </w:r>
      <w:r w:rsidR="00E23E22" w:rsidRPr="00A4777B">
        <w:rPr>
          <w:rFonts w:ascii="Times New Roman" w:hAnsi="Times New Roman" w:cs="Times New Roman"/>
          <w:sz w:val="24"/>
          <w:szCs w:val="24"/>
        </w:rPr>
        <w:t xml:space="preserve"> отсутствует на улицах: </w:t>
      </w:r>
      <w:proofErr w:type="gramStart"/>
      <w:r w:rsidR="00E23E22" w:rsidRPr="00A4777B">
        <w:rPr>
          <w:rFonts w:ascii="Times New Roman" w:hAnsi="Times New Roman" w:cs="Times New Roman"/>
          <w:sz w:val="24"/>
          <w:szCs w:val="24"/>
        </w:rPr>
        <w:t>З</w:t>
      </w:r>
      <w:r w:rsidR="00325A3F">
        <w:rPr>
          <w:rFonts w:ascii="Times New Roman" w:hAnsi="Times New Roman" w:cs="Times New Roman"/>
          <w:sz w:val="24"/>
          <w:szCs w:val="24"/>
        </w:rPr>
        <w:t>аречная, Тихоненко</w:t>
      </w:r>
      <w:r w:rsidR="00E23E22" w:rsidRPr="00A4777B">
        <w:rPr>
          <w:rFonts w:ascii="Times New Roman" w:hAnsi="Times New Roman" w:cs="Times New Roman"/>
          <w:sz w:val="24"/>
          <w:szCs w:val="24"/>
        </w:rPr>
        <w:t>, Лесная, пер.1-й Степной, пер.2-й Степной, пер.3-й Степной.</w:t>
      </w:r>
      <w:proofErr w:type="gramEnd"/>
      <w:r w:rsidR="00E23E22" w:rsidRPr="00A4777B">
        <w:rPr>
          <w:rFonts w:ascii="Times New Roman" w:hAnsi="Times New Roman" w:cs="Times New Roman"/>
          <w:sz w:val="24"/>
          <w:szCs w:val="24"/>
        </w:rPr>
        <w:t xml:space="preserve"> В д.</w:t>
      </w:r>
      <w:r w:rsidRPr="00A4777B">
        <w:rPr>
          <w:rFonts w:ascii="Times New Roman" w:hAnsi="Times New Roman" w:cs="Times New Roman"/>
          <w:sz w:val="24"/>
          <w:szCs w:val="24"/>
        </w:rPr>
        <w:t xml:space="preserve"> Букрево Плесо</w:t>
      </w:r>
      <w:r w:rsidR="001A2A8C" w:rsidRPr="00A4777B">
        <w:rPr>
          <w:rFonts w:ascii="Times New Roman" w:hAnsi="Times New Roman" w:cs="Times New Roman"/>
          <w:sz w:val="24"/>
          <w:szCs w:val="24"/>
        </w:rPr>
        <w:t xml:space="preserve"> система  водоснабжения</w:t>
      </w:r>
      <w:r w:rsidR="00E23E22" w:rsidRPr="00A4777B">
        <w:rPr>
          <w:rFonts w:ascii="Times New Roman" w:hAnsi="Times New Roman" w:cs="Times New Roman"/>
          <w:sz w:val="24"/>
          <w:szCs w:val="24"/>
        </w:rPr>
        <w:t xml:space="preserve"> отсутствует на улицах: Набережная, Телевизионная с дома №1-5, Сибирска</w:t>
      </w:r>
      <w:proofErr w:type="gramStart"/>
      <w:r w:rsidR="00E23E22" w:rsidRPr="00A4777B">
        <w:rPr>
          <w:rFonts w:ascii="Times New Roman" w:hAnsi="Times New Roman" w:cs="Times New Roman"/>
          <w:sz w:val="24"/>
          <w:szCs w:val="24"/>
        </w:rPr>
        <w:t>я</w:t>
      </w:r>
      <w:r w:rsidR="001A2A8C" w:rsidRPr="00A4777B">
        <w:rPr>
          <w:rFonts w:ascii="Times New Roman" w:hAnsi="Times New Roman" w:cs="Times New Roman"/>
          <w:sz w:val="24"/>
          <w:szCs w:val="24"/>
        </w:rPr>
        <w:t>-</w:t>
      </w:r>
      <w:proofErr w:type="gramEnd"/>
      <w:r w:rsidR="001A2A8C" w:rsidRPr="00A4777B">
        <w:rPr>
          <w:rFonts w:ascii="Times New Roman" w:hAnsi="Times New Roman" w:cs="Times New Roman"/>
          <w:sz w:val="24"/>
          <w:szCs w:val="24"/>
        </w:rPr>
        <w:t xml:space="preserve"> дома №18,19, жители пользуются водой из дворовых колодцев и скважин. В </w:t>
      </w:r>
      <w:proofErr w:type="spellStart"/>
      <w:r w:rsidR="001A2A8C" w:rsidRPr="00A4777B">
        <w:rPr>
          <w:rFonts w:ascii="Times New Roman" w:hAnsi="Times New Roman" w:cs="Times New Roman"/>
          <w:sz w:val="24"/>
          <w:szCs w:val="24"/>
        </w:rPr>
        <w:t>с</w:t>
      </w:r>
      <w:proofErr w:type="gramStart"/>
      <w:r w:rsidR="001A2A8C" w:rsidRPr="00A4777B">
        <w:rPr>
          <w:rFonts w:ascii="Times New Roman" w:hAnsi="Times New Roman" w:cs="Times New Roman"/>
          <w:sz w:val="24"/>
          <w:szCs w:val="24"/>
        </w:rPr>
        <w:t>.Ч</w:t>
      </w:r>
      <w:proofErr w:type="gramEnd"/>
      <w:r w:rsidR="001A2A8C" w:rsidRPr="00A4777B">
        <w:rPr>
          <w:rFonts w:ascii="Times New Roman" w:hAnsi="Times New Roman" w:cs="Times New Roman"/>
          <w:sz w:val="24"/>
          <w:szCs w:val="24"/>
        </w:rPr>
        <w:t>ерновка</w:t>
      </w:r>
      <w:proofErr w:type="spellEnd"/>
      <w:r w:rsidR="001A2A8C" w:rsidRPr="00A4777B">
        <w:rPr>
          <w:rFonts w:ascii="Times New Roman" w:hAnsi="Times New Roman" w:cs="Times New Roman"/>
          <w:sz w:val="24"/>
          <w:szCs w:val="24"/>
        </w:rPr>
        <w:t xml:space="preserve"> и </w:t>
      </w:r>
      <w:proofErr w:type="spellStart"/>
      <w:r w:rsidR="001A2A8C" w:rsidRPr="00A4777B">
        <w:rPr>
          <w:rFonts w:ascii="Times New Roman" w:hAnsi="Times New Roman" w:cs="Times New Roman"/>
          <w:sz w:val="24"/>
          <w:szCs w:val="24"/>
        </w:rPr>
        <w:t>д.Букреево</w:t>
      </w:r>
      <w:proofErr w:type="spellEnd"/>
      <w:r w:rsidR="001A2A8C" w:rsidRPr="00A4777B">
        <w:rPr>
          <w:rFonts w:ascii="Times New Roman" w:hAnsi="Times New Roman" w:cs="Times New Roman"/>
          <w:sz w:val="24"/>
          <w:szCs w:val="24"/>
        </w:rPr>
        <w:t xml:space="preserve"> Плесо </w:t>
      </w:r>
      <w:r w:rsidR="00325A3F" w:rsidRPr="00325A3F">
        <w:rPr>
          <w:rFonts w:ascii="Times New Roman" w:hAnsi="Times New Roman" w:cs="Times New Roman"/>
          <w:sz w:val="24"/>
          <w:szCs w:val="24"/>
        </w:rPr>
        <w:t>562</w:t>
      </w:r>
      <w:r w:rsidR="00325A3F">
        <w:rPr>
          <w:rFonts w:ascii="Times New Roman" w:hAnsi="Times New Roman" w:cs="Times New Roman"/>
          <w:sz w:val="24"/>
          <w:szCs w:val="24"/>
        </w:rPr>
        <w:t xml:space="preserve"> дома</w:t>
      </w:r>
      <w:r w:rsidR="00B92B4E" w:rsidRPr="00A4777B">
        <w:rPr>
          <w:rFonts w:ascii="Times New Roman" w:hAnsi="Times New Roman" w:cs="Times New Roman"/>
          <w:sz w:val="24"/>
          <w:szCs w:val="24"/>
        </w:rPr>
        <w:t>,</w:t>
      </w:r>
      <w:r w:rsidR="001A2A8C" w:rsidRPr="00A4777B">
        <w:rPr>
          <w:rFonts w:ascii="Times New Roman" w:hAnsi="Times New Roman" w:cs="Times New Roman"/>
          <w:sz w:val="24"/>
          <w:szCs w:val="24"/>
        </w:rPr>
        <w:t xml:space="preserve"> проживает </w:t>
      </w:r>
      <w:r w:rsidR="00325A3F">
        <w:rPr>
          <w:rFonts w:ascii="Times New Roman" w:hAnsi="Times New Roman" w:cs="Times New Roman"/>
          <w:sz w:val="24"/>
          <w:szCs w:val="24"/>
        </w:rPr>
        <w:t>153</w:t>
      </w:r>
      <w:r w:rsidR="00E51CFD">
        <w:rPr>
          <w:rFonts w:ascii="Times New Roman" w:hAnsi="Times New Roman" w:cs="Times New Roman"/>
          <w:sz w:val="24"/>
          <w:szCs w:val="24"/>
        </w:rPr>
        <w:t>0</w:t>
      </w:r>
      <w:r w:rsidR="00520815" w:rsidRPr="00A4777B">
        <w:rPr>
          <w:rFonts w:ascii="Times New Roman" w:hAnsi="Times New Roman" w:cs="Times New Roman"/>
          <w:sz w:val="24"/>
          <w:szCs w:val="24"/>
        </w:rPr>
        <w:t xml:space="preserve"> человек</w:t>
      </w:r>
      <w:r w:rsidR="00325A3F">
        <w:rPr>
          <w:rFonts w:ascii="Times New Roman" w:hAnsi="Times New Roman" w:cs="Times New Roman"/>
          <w:sz w:val="24"/>
          <w:szCs w:val="24"/>
        </w:rPr>
        <w:t>а, все дома</w:t>
      </w:r>
      <w:r w:rsidR="00520815" w:rsidRPr="00A4777B">
        <w:rPr>
          <w:rFonts w:ascii="Times New Roman" w:hAnsi="Times New Roman" w:cs="Times New Roman"/>
          <w:sz w:val="24"/>
          <w:szCs w:val="24"/>
        </w:rPr>
        <w:t xml:space="preserve"> с печным отоплением, центральны</w:t>
      </w:r>
      <w:r w:rsidR="001A2A8C" w:rsidRPr="00A4777B">
        <w:rPr>
          <w:rFonts w:ascii="Times New Roman" w:hAnsi="Times New Roman" w:cs="Times New Roman"/>
          <w:sz w:val="24"/>
          <w:szCs w:val="24"/>
        </w:rPr>
        <w:t xml:space="preserve">м водоснабжением </w:t>
      </w:r>
      <w:r w:rsidR="001A2A8C" w:rsidRPr="00CB5DC9">
        <w:rPr>
          <w:rFonts w:ascii="Times New Roman" w:hAnsi="Times New Roman" w:cs="Times New Roman"/>
          <w:sz w:val="24"/>
          <w:szCs w:val="24"/>
        </w:rPr>
        <w:t xml:space="preserve">пользуются </w:t>
      </w:r>
      <w:r w:rsidR="00CB5DC9" w:rsidRPr="00CB5DC9">
        <w:rPr>
          <w:rFonts w:ascii="Times New Roman" w:hAnsi="Times New Roman" w:cs="Times New Roman"/>
          <w:sz w:val="24"/>
          <w:szCs w:val="24"/>
        </w:rPr>
        <w:t>1310</w:t>
      </w:r>
      <w:r w:rsidR="00CB5DC9">
        <w:rPr>
          <w:rFonts w:ascii="Times New Roman" w:hAnsi="Times New Roman" w:cs="Times New Roman"/>
          <w:sz w:val="24"/>
          <w:szCs w:val="24"/>
        </w:rPr>
        <w:t xml:space="preserve"> человек , 220</w:t>
      </w:r>
      <w:r w:rsidR="00520815" w:rsidRPr="00A4777B">
        <w:rPr>
          <w:rFonts w:ascii="Times New Roman" w:hAnsi="Times New Roman" w:cs="Times New Roman"/>
          <w:sz w:val="24"/>
          <w:szCs w:val="24"/>
        </w:rPr>
        <w:t xml:space="preserve"> человек пользуются дворовыми колодцами</w:t>
      </w:r>
      <w:r w:rsidR="001A2A8C" w:rsidRPr="00A4777B">
        <w:rPr>
          <w:rFonts w:ascii="Times New Roman" w:hAnsi="Times New Roman" w:cs="Times New Roman"/>
          <w:sz w:val="24"/>
          <w:szCs w:val="24"/>
        </w:rPr>
        <w:t xml:space="preserve"> и скважинами</w:t>
      </w:r>
      <w:r w:rsidR="00520815" w:rsidRPr="00A4777B">
        <w:rPr>
          <w:rFonts w:ascii="Times New Roman" w:hAnsi="Times New Roman" w:cs="Times New Roman"/>
          <w:sz w:val="24"/>
          <w:szCs w:val="24"/>
        </w:rPr>
        <w:t xml:space="preserve">.    </w:t>
      </w:r>
    </w:p>
    <w:p w:rsidR="00520815" w:rsidRPr="00A4777B" w:rsidRDefault="00520815" w:rsidP="00520815">
      <w:pPr>
        <w:ind w:firstLine="540"/>
        <w:jc w:val="both"/>
      </w:pPr>
    </w:p>
    <w:p w:rsidR="00520815" w:rsidRPr="00A4777B" w:rsidRDefault="00520815" w:rsidP="00520815">
      <w:pPr>
        <w:ind w:firstLine="540"/>
        <w:jc w:val="center"/>
        <w:rPr>
          <w:b/>
        </w:rPr>
      </w:pPr>
      <w:r w:rsidRPr="00A4777B">
        <w:rPr>
          <w:b/>
        </w:rPr>
        <w:t>3.1 Характеристика существующей сист</w:t>
      </w:r>
      <w:r w:rsidR="00B92B4E" w:rsidRPr="00A4777B">
        <w:rPr>
          <w:b/>
        </w:rPr>
        <w:t>емы водоснабжени</w:t>
      </w:r>
      <w:r w:rsidR="00714AEB">
        <w:rPr>
          <w:b/>
        </w:rPr>
        <w:t xml:space="preserve">я </w:t>
      </w:r>
      <w:proofErr w:type="spellStart"/>
      <w:r w:rsidR="00714AEB">
        <w:rPr>
          <w:b/>
        </w:rPr>
        <w:t>с</w:t>
      </w:r>
      <w:proofErr w:type="gramStart"/>
      <w:r w:rsidR="00714AEB">
        <w:rPr>
          <w:b/>
        </w:rPr>
        <w:t>.Ч</w:t>
      </w:r>
      <w:proofErr w:type="gramEnd"/>
      <w:r w:rsidR="00714AEB">
        <w:rPr>
          <w:b/>
        </w:rPr>
        <w:t>ерновка</w:t>
      </w:r>
      <w:proofErr w:type="spellEnd"/>
      <w:r w:rsidR="00714AEB">
        <w:rPr>
          <w:b/>
        </w:rPr>
        <w:t xml:space="preserve"> и </w:t>
      </w:r>
      <w:proofErr w:type="spellStart"/>
      <w:r w:rsidR="00714AEB">
        <w:rPr>
          <w:b/>
        </w:rPr>
        <w:t>д.Букреево</w:t>
      </w:r>
      <w:proofErr w:type="spellEnd"/>
      <w:r w:rsidR="00714AEB">
        <w:rPr>
          <w:b/>
        </w:rPr>
        <w:t xml:space="preserve"> Плесо</w:t>
      </w:r>
    </w:p>
    <w:p w:rsidR="00520815" w:rsidRPr="00A4777B" w:rsidRDefault="00520815" w:rsidP="00520815">
      <w:pPr>
        <w:ind w:firstLine="540"/>
        <w:jc w:val="center"/>
        <w:rPr>
          <w:b/>
        </w:rPr>
      </w:pPr>
    </w:p>
    <w:p w:rsidR="00520815" w:rsidRPr="00A4777B" w:rsidRDefault="001A2A8C" w:rsidP="00520815">
      <w:pPr>
        <w:ind w:firstLine="709"/>
        <w:jc w:val="both"/>
      </w:pPr>
      <w:r w:rsidRPr="00A4777B">
        <w:t>МУП ЖКХ «Черновское» расположена в с</w:t>
      </w:r>
      <w:proofErr w:type="gramStart"/>
      <w:r w:rsidRPr="00A4777B">
        <w:t>.Ч</w:t>
      </w:r>
      <w:proofErr w:type="gramEnd"/>
      <w:r w:rsidRPr="00A4777B">
        <w:t xml:space="preserve">ерновка- </w:t>
      </w:r>
      <w:r w:rsidR="00520815" w:rsidRPr="00A4777B">
        <w:t xml:space="preserve">оказывает услуги по водоснабжению для потребителей с. </w:t>
      </w:r>
      <w:r w:rsidRPr="00A4777B">
        <w:t>Черновка</w:t>
      </w:r>
      <w:r w:rsidR="00520815" w:rsidRPr="00A4777B">
        <w:t xml:space="preserve">  Кочковского района Новосибирской области.</w:t>
      </w:r>
    </w:p>
    <w:p w:rsidR="00520815" w:rsidRPr="00A4777B" w:rsidRDefault="00520815" w:rsidP="00520815">
      <w:pPr>
        <w:pStyle w:val="HTML"/>
        <w:ind w:firstLine="709"/>
        <w:jc w:val="both"/>
        <w:rPr>
          <w:sz w:val="24"/>
          <w:szCs w:val="24"/>
        </w:rPr>
      </w:pPr>
      <w:r w:rsidRPr="00A4777B">
        <w:rPr>
          <w:sz w:val="24"/>
          <w:szCs w:val="24"/>
        </w:rPr>
        <w:t xml:space="preserve">Система водоснабжения является частью поселенческой инфраструктуры, содержание которой необходимо для поддержки жизнеобеспечения жителей муниципального образования. Сегодня система водоснабжения муниципального образования является комплексом сооружений различного назначения. </w:t>
      </w:r>
    </w:p>
    <w:p w:rsidR="00AA69C2" w:rsidRPr="00A4777B" w:rsidRDefault="00520815"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Водоснабжение питьевой вод</w:t>
      </w:r>
      <w:r w:rsidR="001A2A8C" w:rsidRPr="00A4777B">
        <w:rPr>
          <w:rFonts w:ascii="Times New Roman" w:hAnsi="Times New Roman" w:cs="Times New Roman"/>
          <w:sz w:val="24"/>
          <w:szCs w:val="24"/>
        </w:rPr>
        <w:t>ой</w:t>
      </w:r>
      <w:r w:rsidR="00D43C5C" w:rsidRPr="00A4777B">
        <w:rPr>
          <w:rFonts w:ascii="Times New Roman" w:hAnsi="Times New Roman" w:cs="Times New Roman"/>
          <w:sz w:val="24"/>
          <w:szCs w:val="24"/>
        </w:rPr>
        <w:t xml:space="preserve"> населенных пунктов Черновского сельсовета</w:t>
      </w:r>
      <w:r w:rsidRPr="00A4777B">
        <w:rPr>
          <w:rFonts w:ascii="Times New Roman" w:hAnsi="Times New Roman" w:cs="Times New Roman"/>
          <w:sz w:val="24"/>
          <w:szCs w:val="24"/>
        </w:rPr>
        <w:t xml:space="preserve"> осущест</w:t>
      </w:r>
      <w:r w:rsidR="00D405F2" w:rsidRPr="00A4777B">
        <w:rPr>
          <w:rFonts w:ascii="Times New Roman" w:hAnsi="Times New Roman" w:cs="Times New Roman"/>
          <w:sz w:val="24"/>
          <w:szCs w:val="24"/>
        </w:rPr>
        <w:t>вляется путем</w:t>
      </w:r>
      <w:r w:rsidR="00D43C5C" w:rsidRPr="00A4777B">
        <w:rPr>
          <w:rFonts w:ascii="Times New Roman" w:hAnsi="Times New Roman" w:cs="Times New Roman"/>
          <w:sz w:val="24"/>
          <w:szCs w:val="24"/>
        </w:rPr>
        <w:t xml:space="preserve"> отбора воды </w:t>
      </w:r>
      <w:r w:rsidR="00D405F2" w:rsidRPr="00A4777B">
        <w:rPr>
          <w:rFonts w:ascii="Times New Roman" w:hAnsi="Times New Roman" w:cs="Times New Roman"/>
          <w:sz w:val="24"/>
          <w:szCs w:val="24"/>
        </w:rPr>
        <w:t>из 1-й артезианской</w:t>
      </w:r>
      <w:r w:rsidRPr="00A4777B">
        <w:rPr>
          <w:rFonts w:ascii="Times New Roman" w:hAnsi="Times New Roman" w:cs="Times New Roman"/>
          <w:sz w:val="24"/>
          <w:szCs w:val="24"/>
        </w:rPr>
        <w:t xml:space="preserve"> скважин</w:t>
      </w:r>
      <w:r w:rsidR="00D405F2" w:rsidRPr="00A4777B">
        <w:rPr>
          <w:rFonts w:ascii="Times New Roman" w:hAnsi="Times New Roman" w:cs="Times New Roman"/>
          <w:sz w:val="24"/>
          <w:szCs w:val="24"/>
        </w:rPr>
        <w:t>ы</w:t>
      </w:r>
      <w:r w:rsidRPr="00A4777B">
        <w:rPr>
          <w:rFonts w:ascii="Times New Roman" w:hAnsi="Times New Roman" w:cs="Times New Roman"/>
          <w:sz w:val="24"/>
          <w:szCs w:val="24"/>
        </w:rPr>
        <w:t xml:space="preserve">, </w:t>
      </w:r>
      <w:r w:rsidR="00D405F2" w:rsidRPr="00A4777B">
        <w:rPr>
          <w:rFonts w:ascii="Times New Roman" w:hAnsi="Times New Roman" w:cs="Times New Roman"/>
          <w:sz w:val="24"/>
          <w:szCs w:val="24"/>
        </w:rPr>
        <w:t>расположенной</w:t>
      </w:r>
      <w:r w:rsidRPr="00A4777B">
        <w:rPr>
          <w:rFonts w:ascii="Times New Roman" w:hAnsi="Times New Roman" w:cs="Times New Roman"/>
          <w:sz w:val="24"/>
          <w:szCs w:val="24"/>
        </w:rPr>
        <w:t xml:space="preserve"> на </w:t>
      </w:r>
      <w:r w:rsidR="00D405F2" w:rsidRPr="00A4777B">
        <w:rPr>
          <w:rFonts w:ascii="Times New Roman" w:hAnsi="Times New Roman" w:cs="Times New Roman"/>
          <w:sz w:val="24"/>
          <w:szCs w:val="24"/>
        </w:rPr>
        <w:t>территории указанного поселения, в летнее время подключают еще одну скважину, которая находится на балансе ОАО «Черновское»</w:t>
      </w:r>
      <w:r w:rsidR="00D43C5C" w:rsidRPr="00A4777B">
        <w:rPr>
          <w:rFonts w:ascii="Times New Roman" w:hAnsi="Times New Roman" w:cs="Times New Roman"/>
          <w:sz w:val="24"/>
          <w:szCs w:val="24"/>
        </w:rPr>
        <w:t>.</w:t>
      </w:r>
      <w:r w:rsidRPr="00A4777B">
        <w:rPr>
          <w:rFonts w:ascii="Times New Roman" w:hAnsi="Times New Roman" w:cs="Times New Roman"/>
          <w:sz w:val="24"/>
          <w:szCs w:val="24"/>
        </w:rPr>
        <w:t xml:space="preserve"> Далее вода</w:t>
      </w:r>
      <w:r w:rsidR="00D43C5C" w:rsidRPr="00A4777B">
        <w:rPr>
          <w:rFonts w:ascii="Times New Roman" w:hAnsi="Times New Roman" w:cs="Times New Roman"/>
          <w:sz w:val="24"/>
          <w:szCs w:val="24"/>
        </w:rPr>
        <w:t xml:space="preserve"> подается в водонапорные башни,</w:t>
      </w:r>
      <w:r w:rsidRPr="00A4777B">
        <w:rPr>
          <w:rFonts w:ascii="Times New Roman" w:hAnsi="Times New Roman" w:cs="Times New Roman"/>
          <w:sz w:val="24"/>
          <w:szCs w:val="24"/>
        </w:rPr>
        <w:t xml:space="preserve"> не проходя очистки (системы очистки воды нет), по сетям водоснабжения  поступает до потребителей.</w:t>
      </w:r>
      <w:r w:rsidR="00D405F2" w:rsidRPr="00A4777B">
        <w:rPr>
          <w:rFonts w:ascii="Times New Roman" w:hAnsi="Times New Roman" w:cs="Times New Roman"/>
          <w:sz w:val="24"/>
          <w:szCs w:val="24"/>
        </w:rPr>
        <w:t xml:space="preserve"> Лицензии на недропользование у Черновского сельсовета не имеется. Система водоснабжения на балансе МУП ЖКХ «Черновское»- 15</w:t>
      </w:r>
      <w:r w:rsidR="0009709A">
        <w:rPr>
          <w:rFonts w:ascii="Times New Roman" w:hAnsi="Times New Roman" w:cs="Times New Roman"/>
          <w:sz w:val="24"/>
          <w:szCs w:val="24"/>
        </w:rPr>
        <w:t>4</w:t>
      </w:r>
      <w:r w:rsidR="00D405F2" w:rsidRPr="00A4777B">
        <w:rPr>
          <w:rFonts w:ascii="Times New Roman" w:hAnsi="Times New Roman" w:cs="Times New Roman"/>
          <w:sz w:val="24"/>
          <w:szCs w:val="24"/>
        </w:rPr>
        <w:t>8</w:t>
      </w:r>
      <w:r w:rsidR="0009709A">
        <w:rPr>
          <w:rFonts w:ascii="Times New Roman" w:hAnsi="Times New Roman" w:cs="Times New Roman"/>
          <w:sz w:val="24"/>
          <w:szCs w:val="24"/>
        </w:rPr>
        <w:t>0</w:t>
      </w:r>
      <w:r w:rsidR="00D405F2" w:rsidRPr="00A4777B">
        <w:rPr>
          <w:rFonts w:ascii="Times New Roman" w:hAnsi="Times New Roman" w:cs="Times New Roman"/>
          <w:sz w:val="24"/>
          <w:szCs w:val="24"/>
        </w:rPr>
        <w:t xml:space="preserve"> ме</w:t>
      </w:r>
      <w:r w:rsidR="0009709A">
        <w:rPr>
          <w:rFonts w:ascii="Times New Roman" w:hAnsi="Times New Roman" w:cs="Times New Roman"/>
          <w:sz w:val="24"/>
          <w:szCs w:val="24"/>
        </w:rPr>
        <w:t>тров, источники водоснабжения на балансе МУП ЖКХ</w:t>
      </w:r>
      <w:r w:rsidR="00D405F2" w:rsidRPr="00A4777B">
        <w:rPr>
          <w:rFonts w:ascii="Times New Roman" w:hAnsi="Times New Roman" w:cs="Times New Roman"/>
          <w:sz w:val="24"/>
          <w:szCs w:val="24"/>
        </w:rPr>
        <w:t xml:space="preserve"> «Черновское» и и</w:t>
      </w:r>
      <w:r w:rsidR="0009709A">
        <w:rPr>
          <w:rFonts w:ascii="Times New Roman" w:hAnsi="Times New Roman" w:cs="Times New Roman"/>
          <w:sz w:val="24"/>
          <w:szCs w:val="24"/>
        </w:rPr>
        <w:t xml:space="preserve">меется лицензия серии </w:t>
      </w:r>
      <w:proofErr w:type="gramStart"/>
      <w:r w:rsidR="0009709A">
        <w:rPr>
          <w:rFonts w:ascii="Times New Roman" w:hAnsi="Times New Roman" w:cs="Times New Roman"/>
          <w:sz w:val="24"/>
          <w:szCs w:val="24"/>
        </w:rPr>
        <w:t>НОВ №80651 вид лицензии ВР выдана</w:t>
      </w:r>
      <w:proofErr w:type="gramEnd"/>
      <w:r w:rsidR="0009709A">
        <w:rPr>
          <w:rFonts w:ascii="Times New Roman" w:hAnsi="Times New Roman" w:cs="Times New Roman"/>
          <w:sz w:val="24"/>
          <w:szCs w:val="24"/>
        </w:rPr>
        <w:t xml:space="preserve"> М</w:t>
      </w:r>
      <w:r w:rsidR="00D405F2" w:rsidRPr="00A4777B">
        <w:rPr>
          <w:rFonts w:ascii="Times New Roman" w:hAnsi="Times New Roman" w:cs="Times New Roman"/>
          <w:sz w:val="24"/>
          <w:szCs w:val="24"/>
        </w:rPr>
        <w:t>УП</w:t>
      </w:r>
      <w:r w:rsidR="0009709A">
        <w:rPr>
          <w:rFonts w:ascii="Times New Roman" w:hAnsi="Times New Roman" w:cs="Times New Roman"/>
          <w:sz w:val="24"/>
          <w:szCs w:val="24"/>
        </w:rPr>
        <w:t xml:space="preserve"> ЖКХ</w:t>
      </w:r>
      <w:r w:rsidR="00D405F2" w:rsidRPr="00A4777B">
        <w:rPr>
          <w:rFonts w:ascii="Times New Roman" w:hAnsi="Times New Roman" w:cs="Times New Roman"/>
          <w:sz w:val="24"/>
          <w:szCs w:val="24"/>
        </w:rPr>
        <w:t xml:space="preserve"> «Черновское». Ср</w:t>
      </w:r>
      <w:r w:rsidR="0009709A">
        <w:rPr>
          <w:rFonts w:ascii="Times New Roman" w:hAnsi="Times New Roman" w:cs="Times New Roman"/>
          <w:sz w:val="24"/>
          <w:szCs w:val="24"/>
        </w:rPr>
        <w:t>ок окончания действия лицензии 05.04.2046</w:t>
      </w:r>
      <w:r w:rsidR="00D405F2" w:rsidRPr="00A4777B">
        <w:rPr>
          <w:rFonts w:ascii="Times New Roman" w:hAnsi="Times New Roman" w:cs="Times New Roman"/>
          <w:sz w:val="24"/>
          <w:szCs w:val="24"/>
        </w:rPr>
        <w:t xml:space="preserve"> года.</w:t>
      </w:r>
      <w:r w:rsidR="008D0CF9" w:rsidRPr="00A4777B">
        <w:rPr>
          <w:rFonts w:ascii="Times New Roman" w:hAnsi="Times New Roman" w:cs="Times New Roman"/>
          <w:sz w:val="24"/>
          <w:szCs w:val="24"/>
        </w:rPr>
        <w:t xml:space="preserve"> В геологическом отношении территория приурочена к юго-восточной части Западн</w:t>
      </w:r>
      <w:proofErr w:type="gramStart"/>
      <w:r w:rsidR="008D0CF9" w:rsidRPr="00A4777B">
        <w:rPr>
          <w:rFonts w:ascii="Times New Roman" w:hAnsi="Times New Roman" w:cs="Times New Roman"/>
          <w:sz w:val="24"/>
          <w:szCs w:val="24"/>
        </w:rPr>
        <w:t>о-</w:t>
      </w:r>
      <w:proofErr w:type="gramEnd"/>
      <w:r w:rsidR="008D0CF9" w:rsidRPr="00A4777B">
        <w:rPr>
          <w:rFonts w:ascii="Times New Roman" w:hAnsi="Times New Roman" w:cs="Times New Roman"/>
          <w:sz w:val="24"/>
          <w:szCs w:val="24"/>
        </w:rPr>
        <w:t xml:space="preserve"> Сибирской плиты, в геоморфологическом-к поверхности Приобской возвышенной денудационно-аккумулятивной равнины. В качестве </w:t>
      </w:r>
      <w:proofErr w:type="spellStart"/>
      <w:r w:rsidR="008D0CF9" w:rsidRPr="00A4777B">
        <w:rPr>
          <w:rFonts w:ascii="Times New Roman" w:hAnsi="Times New Roman" w:cs="Times New Roman"/>
          <w:sz w:val="24"/>
          <w:szCs w:val="24"/>
        </w:rPr>
        <w:t>водоисточника</w:t>
      </w:r>
      <w:proofErr w:type="spellEnd"/>
      <w:r w:rsidR="008D0CF9" w:rsidRPr="00A4777B">
        <w:rPr>
          <w:rFonts w:ascii="Times New Roman" w:hAnsi="Times New Roman" w:cs="Times New Roman"/>
          <w:sz w:val="24"/>
          <w:szCs w:val="24"/>
        </w:rPr>
        <w:t xml:space="preserve"> используются скважины, оборудованные на четвертичные (ранее неогеновые) отложения </w:t>
      </w:r>
      <w:proofErr w:type="spellStart"/>
      <w:r w:rsidR="008D0CF9" w:rsidRPr="00A4777B">
        <w:rPr>
          <w:rFonts w:ascii="Times New Roman" w:hAnsi="Times New Roman" w:cs="Times New Roman"/>
          <w:sz w:val="24"/>
          <w:szCs w:val="24"/>
        </w:rPr>
        <w:t>кочковской</w:t>
      </w:r>
      <w:proofErr w:type="spellEnd"/>
      <w:r w:rsidR="008D0CF9" w:rsidRPr="00A4777B">
        <w:rPr>
          <w:rFonts w:ascii="Times New Roman" w:hAnsi="Times New Roman" w:cs="Times New Roman"/>
          <w:sz w:val="24"/>
          <w:szCs w:val="24"/>
        </w:rPr>
        <w:t xml:space="preserve"> (</w:t>
      </w:r>
      <w:proofErr w:type="spellStart"/>
      <w:r w:rsidR="008D0CF9" w:rsidRPr="00A4777B">
        <w:rPr>
          <w:rFonts w:ascii="Times New Roman" w:hAnsi="Times New Roman" w:cs="Times New Roman"/>
          <w:sz w:val="24"/>
          <w:szCs w:val="24"/>
          <w:lang w:val="en-US"/>
        </w:rPr>
        <w:t>QEikci</w:t>
      </w:r>
      <w:proofErr w:type="spellEnd"/>
      <w:r w:rsidR="008D0CF9" w:rsidRPr="00A4777B">
        <w:rPr>
          <w:rFonts w:ascii="Times New Roman" w:hAnsi="Times New Roman" w:cs="Times New Roman"/>
          <w:sz w:val="24"/>
          <w:szCs w:val="24"/>
        </w:rPr>
        <w:t>) и палеогеновые отложения (</w:t>
      </w:r>
      <w:proofErr w:type="gramStart"/>
      <w:r w:rsidR="008D0CF9" w:rsidRPr="00A4777B">
        <w:rPr>
          <w:rFonts w:ascii="Times New Roman" w:hAnsi="Times New Roman" w:cs="Times New Roman"/>
          <w:sz w:val="24"/>
          <w:szCs w:val="24"/>
          <w:lang w:val="en-US"/>
        </w:rPr>
        <w:t>P</w:t>
      </w:r>
      <w:proofErr w:type="gramEnd"/>
      <w:r w:rsidR="008D0CF9" w:rsidRPr="00A4777B">
        <w:rPr>
          <w:rFonts w:ascii="Times New Roman" w:hAnsi="Times New Roman" w:cs="Times New Roman"/>
          <w:sz w:val="24"/>
          <w:szCs w:val="24"/>
        </w:rPr>
        <w:t>За</w:t>
      </w:r>
      <w:r w:rsidR="008D0CF9" w:rsidRPr="00A4777B">
        <w:rPr>
          <w:rFonts w:ascii="Times New Roman" w:hAnsi="Times New Roman" w:cs="Times New Roman"/>
          <w:sz w:val="24"/>
          <w:szCs w:val="24"/>
          <w:lang w:val="en-US"/>
        </w:rPr>
        <w:t>t</w:t>
      </w:r>
      <w:r w:rsidR="008D0CF9" w:rsidRPr="00A4777B">
        <w:rPr>
          <w:rFonts w:ascii="Times New Roman" w:hAnsi="Times New Roman" w:cs="Times New Roman"/>
          <w:sz w:val="24"/>
          <w:szCs w:val="24"/>
        </w:rPr>
        <w:t xml:space="preserve">) свит. </w:t>
      </w:r>
      <w:proofErr w:type="gramStart"/>
      <w:r w:rsidR="008D0CF9" w:rsidRPr="00A4777B">
        <w:rPr>
          <w:rFonts w:ascii="Times New Roman" w:hAnsi="Times New Roman" w:cs="Times New Roman"/>
          <w:sz w:val="24"/>
          <w:szCs w:val="24"/>
        </w:rPr>
        <w:t xml:space="preserve">Скважины работают на утвержденных по результатам региональных исследований запасах подземных вод (Земскова И.М. и др. «Региональная оценка запасов подземных вод </w:t>
      </w:r>
      <w:proofErr w:type="spellStart"/>
      <w:r w:rsidR="008D0CF9" w:rsidRPr="00A4777B">
        <w:rPr>
          <w:rFonts w:ascii="Times New Roman" w:hAnsi="Times New Roman" w:cs="Times New Roman"/>
          <w:sz w:val="24"/>
          <w:szCs w:val="24"/>
        </w:rPr>
        <w:t>аежной</w:t>
      </w:r>
      <w:proofErr w:type="spellEnd"/>
      <w:r w:rsidR="008D0CF9" w:rsidRPr="00A4777B">
        <w:rPr>
          <w:rFonts w:ascii="Times New Roman" w:hAnsi="Times New Roman" w:cs="Times New Roman"/>
          <w:sz w:val="24"/>
          <w:szCs w:val="24"/>
        </w:rPr>
        <w:t xml:space="preserve"> части Западно-Сибирского артезианского бассейна».</w:t>
      </w:r>
      <w:proofErr w:type="gramEnd"/>
      <w:r w:rsidR="008D0CF9" w:rsidRPr="00A4777B">
        <w:rPr>
          <w:rFonts w:ascii="Times New Roman" w:hAnsi="Times New Roman" w:cs="Times New Roman"/>
          <w:sz w:val="24"/>
          <w:szCs w:val="24"/>
        </w:rPr>
        <w:t xml:space="preserve"> </w:t>
      </w:r>
      <w:proofErr w:type="gramStart"/>
      <w:r w:rsidR="008D0CF9" w:rsidRPr="00A4777B">
        <w:rPr>
          <w:rFonts w:ascii="Times New Roman" w:hAnsi="Times New Roman" w:cs="Times New Roman"/>
          <w:sz w:val="24"/>
          <w:szCs w:val="24"/>
        </w:rPr>
        <w:t>Г.Новосибирск, ОФ НПГО, 1984г.).</w:t>
      </w:r>
      <w:proofErr w:type="gramEnd"/>
      <w:r w:rsidR="008D0CF9" w:rsidRPr="00A4777B">
        <w:rPr>
          <w:rFonts w:ascii="Times New Roman" w:hAnsi="Times New Roman" w:cs="Times New Roman"/>
          <w:sz w:val="24"/>
          <w:szCs w:val="24"/>
        </w:rPr>
        <w:t xml:space="preserve"> </w:t>
      </w:r>
      <w:r w:rsidR="00D405F2" w:rsidRPr="00A4777B">
        <w:rPr>
          <w:rFonts w:ascii="Times New Roman" w:hAnsi="Times New Roman" w:cs="Times New Roman"/>
          <w:sz w:val="24"/>
          <w:szCs w:val="24"/>
        </w:rPr>
        <w:t xml:space="preserve"> Одна скважина</w:t>
      </w:r>
      <w:r w:rsidR="005C44B9">
        <w:rPr>
          <w:rFonts w:ascii="Times New Roman" w:hAnsi="Times New Roman" w:cs="Times New Roman"/>
          <w:sz w:val="24"/>
          <w:szCs w:val="24"/>
        </w:rPr>
        <w:t xml:space="preserve"> №2151, глубиной 231,0</w:t>
      </w:r>
      <w:r w:rsidR="0095030C" w:rsidRPr="00A4777B">
        <w:rPr>
          <w:rFonts w:ascii="Times New Roman" w:hAnsi="Times New Roman" w:cs="Times New Roman"/>
          <w:sz w:val="24"/>
          <w:szCs w:val="24"/>
        </w:rPr>
        <w:t xml:space="preserve"> метров</w:t>
      </w:r>
      <w:r w:rsidR="005C44B9">
        <w:rPr>
          <w:rFonts w:ascii="Times New Roman" w:hAnsi="Times New Roman" w:cs="Times New Roman"/>
          <w:sz w:val="24"/>
          <w:szCs w:val="24"/>
        </w:rPr>
        <w:t xml:space="preserve"> и №2167, глубиной 235 метров находя</w:t>
      </w:r>
      <w:r w:rsidR="00D405F2" w:rsidRPr="00A4777B">
        <w:rPr>
          <w:rFonts w:ascii="Times New Roman" w:hAnsi="Times New Roman" w:cs="Times New Roman"/>
          <w:sz w:val="24"/>
          <w:szCs w:val="24"/>
        </w:rPr>
        <w:t>тся на балансе МУП ЖКХ «Черновское»</w:t>
      </w:r>
      <w:r w:rsidR="00392937" w:rsidRPr="00A4777B">
        <w:rPr>
          <w:rFonts w:ascii="Times New Roman" w:hAnsi="Times New Roman" w:cs="Times New Roman"/>
          <w:sz w:val="24"/>
          <w:szCs w:val="24"/>
        </w:rPr>
        <w:t>.</w:t>
      </w:r>
      <w:r w:rsidRPr="00A4777B">
        <w:rPr>
          <w:rFonts w:ascii="Times New Roman" w:hAnsi="Times New Roman" w:cs="Times New Roman"/>
          <w:sz w:val="24"/>
          <w:szCs w:val="24"/>
        </w:rPr>
        <w:t xml:space="preserve"> </w:t>
      </w:r>
    </w:p>
    <w:p w:rsidR="002655EC" w:rsidRPr="00A4777B" w:rsidRDefault="00520815"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Общая протяженность сетей водоснабжения</w:t>
      </w:r>
      <w:r w:rsidR="00D405F2" w:rsidRPr="00A4777B">
        <w:rPr>
          <w:rFonts w:ascii="Times New Roman" w:hAnsi="Times New Roman" w:cs="Times New Roman"/>
          <w:sz w:val="24"/>
          <w:szCs w:val="24"/>
        </w:rPr>
        <w:t xml:space="preserve"> в с</w:t>
      </w:r>
      <w:proofErr w:type="gramStart"/>
      <w:r w:rsidR="00D405F2" w:rsidRPr="00A4777B">
        <w:rPr>
          <w:rFonts w:ascii="Times New Roman" w:hAnsi="Times New Roman" w:cs="Times New Roman"/>
          <w:sz w:val="24"/>
          <w:szCs w:val="24"/>
        </w:rPr>
        <w:t>.Ч</w:t>
      </w:r>
      <w:proofErr w:type="gramEnd"/>
      <w:r w:rsidR="00D405F2" w:rsidRPr="00A4777B">
        <w:rPr>
          <w:rFonts w:ascii="Times New Roman" w:hAnsi="Times New Roman" w:cs="Times New Roman"/>
          <w:sz w:val="24"/>
          <w:szCs w:val="24"/>
        </w:rPr>
        <w:t>ерновка</w:t>
      </w:r>
      <w:r w:rsidRPr="00A4777B">
        <w:rPr>
          <w:rFonts w:ascii="Times New Roman" w:hAnsi="Times New Roman" w:cs="Times New Roman"/>
          <w:sz w:val="24"/>
          <w:szCs w:val="24"/>
        </w:rPr>
        <w:t xml:space="preserve">, обслуживаемых </w:t>
      </w:r>
      <w:r w:rsidR="00B776DC">
        <w:rPr>
          <w:rFonts w:ascii="Times New Roman" w:hAnsi="Times New Roman" w:cs="Times New Roman"/>
          <w:sz w:val="24"/>
          <w:szCs w:val="24"/>
        </w:rPr>
        <w:t>МУП ЖКХ «Черновское» – 10,965</w:t>
      </w:r>
      <w:r w:rsidRPr="00A4777B">
        <w:rPr>
          <w:rFonts w:ascii="Times New Roman" w:hAnsi="Times New Roman" w:cs="Times New Roman"/>
          <w:sz w:val="24"/>
          <w:szCs w:val="24"/>
        </w:rPr>
        <w:t xml:space="preserve"> км</w:t>
      </w:r>
      <w:r w:rsidR="00D43C5C" w:rsidRPr="00A4777B">
        <w:rPr>
          <w:rFonts w:ascii="Times New Roman" w:hAnsi="Times New Roman" w:cs="Times New Roman"/>
          <w:sz w:val="24"/>
          <w:szCs w:val="24"/>
        </w:rPr>
        <w:t xml:space="preserve">, из них </w:t>
      </w:r>
      <w:r w:rsidR="00B776DC">
        <w:rPr>
          <w:rFonts w:ascii="Times New Roman" w:hAnsi="Times New Roman" w:cs="Times New Roman"/>
          <w:sz w:val="24"/>
          <w:szCs w:val="24"/>
        </w:rPr>
        <w:t>7</w:t>
      </w:r>
      <w:r w:rsidR="00631689" w:rsidRPr="00A4777B">
        <w:rPr>
          <w:rFonts w:ascii="Times New Roman" w:hAnsi="Times New Roman" w:cs="Times New Roman"/>
          <w:sz w:val="24"/>
          <w:szCs w:val="24"/>
        </w:rPr>
        <w:t>,8</w:t>
      </w:r>
      <w:r w:rsidR="00D43C5C" w:rsidRPr="00A4777B">
        <w:rPr>
          <w:rFonts w:ascii="Times New Roman" w:hAnsi="Times New Roman" w:cs="Times New Roman"/>
          <w:sz w:val="24"/>
          <w:szCs w:val="24"/>
        </w:rPr>
        <w:t xml:space="preserve"> км нуждаются в замене</w:t>
      </w:r>
      <w:r w:rsidRPr="00A4777B">
        <w:rPr>
          <w:rFonts w:ascii="Times New Roman" w:hAnsi="Times New Roman" w:cs="Times New Roman"/>
          <w:sz w:val="24"/>
          <w:szCs w:val="24"/>
        </w:rPr>
        <w:t>.</w:t>
      </w:r>
      <w:r w:rsidR="00EF0EAF" w:rsidRPr="00A4777B">
        <w:rPr>
          <w:rFonts w:ascii="Times New Roman" w:hAnsi="Times New Roman" w:cs="Times New Roman"/>
          <w:sz w:val="24"/>
          <w:szCs w:val="24"/>
        </w:rPr>
        <w:t xml:space="preserve"> </w:t>
      </w:r>
      <w:r w:rsidR="006F6592" w:rsidRPr="00A4777B">
        <w:rPr>
          <w:rFonts w:ascii="Times New Roman" w:hAnsi="Times New Roman" w:cs="Times New Roman"/>
          <w:sz w:val="24"/>
          <w:szCs w:val="24"/>
        </w:rPr>
        <w:t xml:space="preserve">Централизованная система </w:t>
      </w:r>
      <w:r w:rsidR="006F6592" w:rsidRPr="00A4777B">
        <w:rPr>
          <w:rFonts w:ascii="Times New Roman" w:hAnsi="Times New Roman" w:cs="Times New Roman"/>
          <w:sz w:val="24"/>
          <w:szCs w:val="24"/>
        </w:rPr>
        <w:lastRenderedPageBreak/>
        <w:t>водоснабжения населенных пун</w:t>
      </w:r>
      <w:r w:rsidR="00EF0EAF" w:rsidRPr="00A4777B">
        <w:rPr>
          <w:rFonts w:ascii="Times New Roman" w:hAnsi="Times New Roman" w:cs="Times New Roman"/>
          <w:sz w:val="24"/>
          <w:szCs w:val="24"/>
        </w:rPr>
        <w:t>ктов должна обеспечивать хозяйст</w:t>
      </w:r>
      <w:r w:rsidR="006F6592" w:rsidRPr="00A4777B">
        <w:rPr>
          <w:rFonts w:ascii="Times New Roman" w:hAnsi="Times New Roman" w:cs="Times New Roman"/>
          <w:sz w:val="24"/>
          <w:szCs w:val="24"/>
        </w:rPr>
        <w:t>венно-пит</w:t>
      </w:r>
      <w:r w:rsidR="00EF0EAF" w:rsidRPr="00A4777B">
        <w:rPr>
          <w:rFonts w:ascii="Times New Roman" w:hAnsi="Times New Roman" w:cs="Times New Roman"/>
          <w:sz w:val="24"/>
          <w:szCs w:val="24"/>
        </w:rPr>
        <w:t>ь</w:t>
      </w:r>
      <w:r w:rsidR="006F6592" w:rsidRPr="00A4777B">
        <w:rPr>
          <w:rFonts w:ascii="Times New Roman" w:hAnsi="Times New Roman" w:cs="Times New Roman"/>
          <w:sz w:val="24"/>
          <w:szCs w:val="24"/>
        </w:rPr>
        <w:t>евое водопотребление в жилых и об</w:t>
      </w:r>
      <w:r w:rsidR="00EF0EAF" w:rsidRPr="00A4777B">
        <w:rPr>
          <w:rFonts w:ascii="Times New Roman" w:hAnsi="Times New Roman" w:cs="Times New Roman"/>
          <w:sz w:val="24"/>
          <w:szCs w:val="24"/>
        </w:rPr>
        <w:t>щественных зданиях, нужды коммуна</w:t>
      </w:r>
      <w:r w:rsidR="006F6592" w:rsidRPr="00A4777B">
        <w:rPr>
          <w:rFonts w:ascii="Times New Roman" w:hAnsi="Times New Roman" w:cs="Times New Roman"/>
          <w:sz w:val="24"/>
          <w:szCs w:val="24"/>
        </w:rPr>
        <w:t>льно-бытовых предприятий, нужды местной промышленности, нужды пожаротушения, собственные нужды станций водоподготовки. Нормы на х</w:t>
      </w:r>
      <w:r w:rsidR="00EF0EAF" w:rsidRPr="00A4777B">
        <w:rPr>
          <w:rFonts w:ascii="Times New Roman" w:hAnsi="Times New Roman" w:cs="Times New Roman"/>
          <w:sz w:val="24"/>
          <w:szCs w:val="24"/>
        </w:rPr>
        <w:t>озяйственно-питьевое водопотребле</w:t>
      </w:r>
      <w:r w:rsidR="006F6592" w:rsidRPr="00A4777B">
        <w:rPr>
          <w:rFonts w:ascii="Times New Roman" w:hAnsi="Times New Roman" w:cs="Times New Roman"/>
          <w:sz w:val="24"/>
          <w:szCs w:val="24"/>
        </w:rPr>
        <w:t xml:space="preserve">ние приняты в соответствии со </w:t>
      </w:r>
      <w:r w:rsidR="006F6592" w:rsidRPr="00E764D6">
        <w:rPr>
          <w:rFonts w:ascii="Times New Roman" w:hAnsi="Times New Roman" w:cs="Times New Roman"/>
          <w:sz w:val="24"/>
          <w:szCs w:val="24"/>
        </w:rPr>
        <w:t>СНиП 2.04.02-84*</w:t>
      </w:r>
      <w:r w:rsidR="006F6592" w:rsidRPr="00A4777B">
        <w:rPr>
          <w:rFonts w:ascii="Times New Roman" w:hAnsi="Times New Roman" w:cs="Times New Roman"/>
          <w:sz w:val="24"/>
          <w:szCs w:val="24"/>
        </w:rPr>
        <w:t xml:space="preserve"> «Водоснабжение. Наружные сети и сооружения». В нормах учтены расходы воды на хозяйственно-</w:t>
      </w:r>
      <w:r w:rsidR="002655EC" w:rsidRPr="00A4777B">
        <w:rPr>
          <w:rFonts w:ascii="Times New Roman" w:hAnsi="Times New Roman" w:cs="Times New Roman"/>
          <w:sz w:val="24"/>
          <w:szCs w:val="24"/>
        </w:rPr>
        <w:t>питьевые нужды населения, нужды местной промышленности, нерациональный расход. Нормы водопотребления:</w:t>
      </w:r>
    </w:p>
    <w:p w:rsidR="002655EC" w:rsidRPr="00A4777B" w:rsidRDefault="002655EC"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- 120л/сутки на человека, с водопроводом и канализацией без ванн;</w:t>
      </w:r>
    </w:p>
    <w:p w:rsidR="002655EC" w:rsidRPr="00A4777B" w:rsidRDefault="002655EC"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 xml:space="preserve">-250л/сутки на человека, с быстродействующими газовыми нагревателями и </w:t>
      </w:r>
      <w:proofErr w:type="gramStart"/>
      <w:r w:rsidRPr="00A4777B">
        <w:rPr>
          <w:rFonts w:ascii="Times New Roman" w:hAnsi="Times New Roman" w:cs="Times New Roman"/>
          <w:sz w:val="24"/>
          <w:szCs w:val="24"/>
        </w:rPr>
        <w:t>многоточечным</w:t>
      </w:r>
      <w:proofErr w:type="gramEnd"/>
      <w:r w:rsidR="00551689" w:rsidRPr="00A4777B">
        <w:rPr>
          <w:rFonts w:ascii="Times New Roman" w:hAnsi="Times New Roman" w:cs="Times New Roman"/>
          <w:sz w:val="24"/>
          <w:szCs w:val="24"/>
        </w:rPr>
        <w:t xml:space="preserve"> </w:t>
      </w:r>
      <w:r w:rsidRPr="00A4777B">
        <w:rPr>
          <w:rFonts w:ascii="Times New Roman" w:hAnsi="Times New Roman" w:cs="Times New Roman"/>
          <w:sz w:val="24"/>
          <w:szCs w:val="24"/>
        </w:rPr>
        <w:t xml:space="preserve"> </w:t>
      </w:r>
      <w:proofErr w:type="spellStart"/>
      <w:r w:rsidRPr="00A4777B">
        <w:rPr>
          <w:rFonts w:ascii="Times New Roman" w:hAnsi="Times New Roman" w:cs="Times New Roman"/>
          <w:sz w:val="24"/>
          <w:szCs w:val="24"/>
        </w:rPr>
        <w:t>водоразбором</w:t>
      </w:r>
      <w:proofErr w:type="spellEnd"/>
      <w:r w:rsidRPr="00A4777B">
        <w:rPr>
          <w:rFonts w:ascii="Times New Roman" w:hAnsi="Times New Roman" w:cs="Times New Roman"/>
          <w:sz w:val="24"/>
          <w:szCs w:val="24"/>
        </w:rPr>
        <w:t xml:space="preserve">. </w:t>
      </w:r>
    </w:p>
    <w:p w:rsidR="002655EC" w:rsidRPr="00A4777B" w:rsidRDefault="002655EC"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Расхода воды на полив территории, наружный пожар приняты со СНиП 2.04.02-84* «Водоснабжение. Наружные сети и сооружения».</w:t>
      </w:r>
    </w:p>
    <w:p w:rsidR="002655EC" w:rsidRPr="00A4777B" w:rsidRDefault="002655EC"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Расходы воды на поливку улиц, проездов, площадей и зеленых насаждений определены по норме 90 л/</w:t>
      </w:r>
      <w:proofErr w:type="spellStart"/>
      <w:r w:rsidRPr="00A4777B">
        <w:rPr>
          <w:rFonts w:ascii="Times New Roman" w:hAnsi="Times New Roman" w:cs="Times New Roman"/>
          <w:sz w:val="24"/>
          <w:szCs w:val="24"/>
        </w:rPr>
        <w:t>сут</w:t>
      </w:r>
      <w:proofErr w:type="spellEnd"/>
      <w:r w:rsidRPr="00A4777B">
        <w:rPr>
          <w:rFonts w:ascii="Times New Roman" w:hAnsi="Times New Roman" w:cs="Times New Roman"/>
          <w:sz w:val="24"/>
          <w:szCs w:val="24"/>
        </w:rPr>
        <w:t>. На человека.</w:t>
      </w:r>
    </w:p>
    <w:p w:rsidR="007B2E6B" w:rsidRPr="00A4777B" w:rsidRDefault="002655EC"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Пожаротушение предусматривается из пожарных гидрантов, установленных на наружных водопроводных сетях. Для питьевого водоснабжения населения Черновского сельсовета, в количестве 620 и 3134</w:t>
      </w:r>
      <w:r w:rsidR="007B2E6B" w:rsidRPr="00A4777B">
        <w:rPr>
          <w:rFonts w:ascii="Times New Roman" w:hAnsi="Times New Roman" w:cs="Times New Roman"/>
          <w:sz w:val="24"/>
          <w:szCs w:val="24"/>
        </w:rPr>
        <w:t xml:space="preserve"> м</w:t>
      </w:r>
      <w:r w:rsidR="007B2E6B" w:rsidRPr="00A4777B">
        <w:rPr>
          <w:rFonts w:ascii="Times New Roman" w:hAnsi="Times New Roman" w:cs="Times New Roman"/>
          <w:sz w:val="24"/>
          <w:szCs w:val="24"/>
          <w:vertAlign w:val="superscript"/>
        </w:rPr>
        <w:t>3</w:t>
      </w:r>
      <w:r w:rsidR="007B2E6B" w:rsidRPr="00A4777B">
        <w:rPr>
          <w:rFonts w:ascii="Times New Roman" w:hAnsi="Times New Roman" w:cs="Times New Roman"/>
          <w:sz w:val="24"/>
          <w:szCs w:val="24"/>
        </w:rPr>
        <w:t>/сутки соответственно в зимний</w:t>
      </w:r>
      <w:r w:rsidR="00E764D6">
        <w:rPr>
          <w:rFonts w:ascii="Times New Roman" w:hAnsi="Times New Roman" w:cs="Times New Roman"/>
          <w:sz w:val="24"/>
          <w:szCs w:val="24"/>
        </w:rPr>
        <w:t xml:space="preserve"> и летний периоды используются 2</w:t>
      </w:r>
      <w:r w:rsidR="001C6686">
        <w:rPr>
          <w:rFonts w:ascii="Times New Roman" w:hAnsi="Times New Roman" w:cs="Times New Roman"/>
          <w:sz w:val="24"/>
          <w:szCs w:val="24"/>
        </w:rPr>
        <w:t xml:space="preserve"> действующие</w:t>
      </w:r>
      <w:r w:rsidR="007B2E6B" w:rsidRPr="00A4777B">
        <w:rPr>
          <w:rFonts w:ascii="Times New Roman" w:hAnsi="Times New Roman" w:cs="Times New Roman"/>
          <w:sz w:val="24"/>
          <w:szCs w:val="24"/>
        </w:rPr>
        <w:t xml:space="preserve"> и одна скважина в резерве:</w:t>
      </w:r>
    </w:p>
    <w:p w:rsidR="007B2E6B" w:rsidRPr="00A4777B" w:rsidRDefault="007B2E6B"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 в т</w:t>
      </w:r>
      <w:r w:rsidR="001C6686">
        <w:rPr>
          <w:rFonts w:ascii="Times New Roman" w:hAnsi="Times New Roman" w:cs="Times New Roman"/>
          <w:sz w:val="24"/>
          <w:szCs w:val="24"/>
        </w:rPr>
        <w:t xml:space="preserve">ом числе для </w:t>
      </w:r>
      <w:proofErr w:type="spellStart"/>
      <w:proofErr w:type="gramStart"/>
      <w:r w:rsidR="001C6686">
        <w:rPr>
          <w:rFonts w:ascii="Times New Roman" w:hAnsi="Times New Roman" w:cs="Times New Roman"/>
          <w:sz w:val="24"/>
          <w:szCs w:val="24"/>
        </w:rPr>
        <w:t>для</w:t>
      </w:r>
      <w:proofErr w:type="spellEnd"/>
      <w:proofErr w:type="gramEnd"/>
      <w:r w:rsidR="001C6686">
        <w:rPr>
          <w:rFonts w:ascii="Times New Roman" w:hAnsi="Times New Roman" w:cs="Times New Roman"/>
          <w:sz w:val="24"/>
          <w:szCs w:val="24"/>
        </w:rPr>
        <w:t xml:space="preserve"> с. Черновка-464 и 1668,7</w:t>
      </w:r>
      <w:r w:rsidRPr="00A4777B">
        <w:rPr>
          <w:rFonts w:ascii="Times New Roman" w:hAnsi="Times New Roman" w:cs="Times New Roman"/>
          <w:sz w:val="24"/>
          <w:szCs w:val="24"/>
        </w:rPr>
        <w:t xml:space="preserve"> м</w:t>
      </w:r>
      <w:r w:rsidRPr="00A4777B">
        <w:rPr>
          <w:rFonts w:ascii="Times New Roman" w:hAnsi="Times New Roman" w:cs="Times New Roman"/>
          <w:sz w:val="24"/>
          <w:szCs w:val="24"/>
          <w:vertAlign w:val="superscript"/>
        </w:rPr>
        <w:t>3</w:t>
      </w:r>
      <w:r w:rsidRPr="00A4777B">
        <w:rPr>
          <w:rFonts w:ascii="Times New Roman" w:hAnsi="Times New Roman" w:cs="Times New Roman"/>
          <w:sz w:val="24"/>
          <w:szCs w:val="24"/>
        </w:rPr>
        <w:t>/сутки соответственн</w:t>
      </w:r>
      <w:r w:rsidR="004A5847">
        <w:rPr>
          <w:rFonts w:ascii="Times New Roman" w:hAnsi="Times New Roman" w:cs="Times New Roman"/>
          <w:sz w:val="24"/>
          <w:szCs w:val="24"/>
        </w:rPr>
        <w:t>о в зимний и летний периоды из 7</w:t>
      </w:r>
      <w:r w:rsidRPr="00A4777B">
        <w:rPr>
          <w:rFonts w:ascii="Times New Roman" w:hAnsi="Times New Roman" w:cs="Times New Roman"/>
          <w:sz w:val="24"/>
          <w:szCs w:val="24"/>
        </w:rPr>
        <w:t xml:space="preserve"> скважин( в т.ч одна в резерве,</w:t>
      </w:r>
      <w:r w:rsidR="00EF0EAF" w:rsidRPr="00A4777B">
        <w:rPr>
          <w:rFonts w:ascii="Times New Roman" w:hAnsi="Times New Roman" w:cs="Times New Roman"/>
          <w:sz w:val="24"/>
          <w:szCs w:val="24"/>
        </w:rPr>
        <w:t xml:space="preserve"> 1-на бетонном заводе, </w:t>
      </w:r>
      <w:r w:rsidRPr="00A4777B">
        <w:rPr>
          <w:rFonts w:ascii="Times New Roman" w:hAnsi="Times New Roman" w:cs="Times New Roman"/>
          <w:sz w:val="24"/>
          <w:szCs w:val="24"/>
        </w:rPr>
        <w:t>2</w:t>
      </w:r>
      <w:r w:rsidR="00EF0EAF" w:rsidRPr="00A4777B">
        <w:rPr>
          <w:rFonts w:ascii="Times New Roman" w:hAnsi="Times New Roman" w:cs="Times New Roman"/>
          <w:sz w:val="24"/>
          <w:szCs w:val="24"/>
        </w:rPr>
        <w:t>-</w:t>
      </w:r>
      <w:r w:rsidRPr="00A4777B">
        <w:rPr>
          <w:rFonts w:ascii="Times New Roman" w:hAnsi="Times New Roman" w:cs="Times New Roman"/>
          <w:sz w:val="24"/>
          <w:szCs w:val="24"/>
        </w:rPr>
        <w:t xml:space="preserve"> на выпасах</w:t>
      </w:r>
      <w:r w:rsidR="00EF0EAF" w:rsidRPr="00A4777B">
        <w:rPr>
          <w:rFonts w:ascii="Times New Roman" w:hAnsi="Times New Roman" w:cs="Times New Roman"/>
          <w:sz w:val="24"/>
          <w:szCs w:val="24"/>
        </w:rPr>
        <w:t>-резервный источник водопоя скота в летний период</w:t>
      </w:r>
      <w:r w:rsidRPr="00A4777B">
        <w:rPr>
          <w:rFonts w:ascii="Times New Roman" w:hAnsi="Times New Roman" w:cs="Times New Roman"/>
          <w:sz w:val="24"/>
          <w:szCs w:val="24"/>
        </w:rPr>
        <w:t>);</w:t>
      </w:r>
    </w:p>
    <w:p w:rsidR="00AA69C2" w:rsidRPr="00A4777B" w:rsidRDefault="007B2E6B"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 xml:space="preserve">- для </w:t>
      </w:r>
      <w:proofErr w:type="spellStart"/>
      <w:r w:rsidRPr="00A4777B">
        <w:rPr>
          <w:rFonts w:ascii="Times New Roman" w:hAnsi="Times New Roman" w:cs="Times New Roman"/>
          <w:sz w:val="24"/>
          <w:szCs w:val="24"/>
        </w:rPr>
        <w:t>д</w:t>
      </w:r>
      <w:proofErr w:type="gramStart"/>
      <w:r w:rsidRPr="00A4777B">
        <w:rPr>
          <w:rFonts w:ascii="Times New Roman" w:hAnsi="Times New Roman" w:cs="Times New Roman"/>
          <w:sz w:val="24"/>
          <w:szCs w:val="24"/>
        </w:rPr>
        <w:t>.Б</w:t>
      </w:r>
      <w:proofErr w:type="gramEnd"/>
      <w:r w:rsidRPr="00A4777B">
        <w:rPr>
          <w:rFonts w:ascii="Times New Roman" w:hAnsi="Times New Roman" w:cs="Times New Roman"/>
          <w:sz w:val="24"/>
          <w:szCs w:val="24"/>
        </w:rPr>
        <w:t>укреево</w:t>
      </w:r>
      <w:proofErr w:type="spellEnd"/>
      <w:r w:rsidRPr="00A4777B">
        <w:rPr>
          <w:rFonts w:ascii="Times New Roman" w:hAnsi="Times New Roman" w:cs="Times New Roman"/>
          <w:sz w:val="24"/>
          <w:szCs w:val="24"/>
        </w:rPr>
        <w:t xml:space="preserve"> Плесо-230 и 1322 м</w:t>
      </w:r>
      <w:r w:rsidRPr="00A4777B">
        <w:rPr>
          <w:rFonts w:ascii="Times New Roman" w:hAnsi="Times New Roman" w:cs="Times New Roman"/>
          <w:sz w:val="24"/>
          <w:szCs w:val="24"/>
          <w:vertAlign w:val="superscript"/>
        </w:rPr>
        <w:t>3</w:t>
      </w:r>
      <w:r w:rsidRPr="00A4777B">
        <w:rPr>
          <w:rFonts w:ascii="Times New Roman" w:hAnsi="Times New Roman" w:cs="Times New Roman"/>
          <w:sz w:val="24"/>
          <w:szCs w:val="24"/>
        </w:rPr>
        <w:t>/сутки соответственно в зимний и летний периоды</w:t>
      </w:r>
      <w:r w:rsidR="00EF0EAF" w:rsidRPr="00A4777B">
        <w:rPr>
          <w:rFonts w:ascii="Times New Roman" w:hAnsi="Times New Roman" w:cs="Times New Roman"/>
          <w:sz w:val="24"/>
          <w:szCs w:val="24"/>
        </w:rPr>
        <w:t xml:space="preserve"> из 5</w:t>
      </w:r>
      <w:r w:rsidRPr="00A4777B">
        <w:rPr>
          <w:rFonts w:ascii="Times New Roman" w:hAnsi="Times New Roman" w:cs="Times New Roman"/>
          <w:sz w:val="24"/>
          <w:szCs w:val="24"/>
        </w:rPr>
        <w:t xml:space="preserve"> скважин</w:t>
      </w:r>
      <w:r w:rsidR="00EF0EAF" w:rsidRPr="00A4777B">
        <w:rPr>
          <w:rFonts w:ascii="Times New Roman" w:hAnsi="Times New Roman" w:cs="Times New Roman"/>
          <w:sz w:val="24"/>
          <w:szCs w:val="24"/>
        </w:rPr>
        <w:t>, из них 2 скважины на выпасах- резервный источник водопоя скота в летний период.</w:t>
      </w:r>
    </w:p>
    <w:p w:rsidR="00AA69C2" w:rsidRPr="00A4777B" w:rsidRDefault="00551689"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 xml:space="preserve"> В летние периоды используются скважины</w:t>
      </w:r>
      <w:r w:rsidR="004A5847">
        <w:rPr>
          <w:rFonts w:ascii="Times New Roman" w:hAnsi="Times New Roman" w:cs="Times New Roman"/>
          <w:sz w:val="24"/>
          <w:szCs w:val="24"/>
        </w:rPr>
        <w:t>: №2151</w:t>
      </w:r>
      <w:r w:rsidR="00AA69C2" w:rsidRPr="00A4777B">
        <w:rPr>
          <w:rFonts w:ascii="Times New Roman" w:hAnsi="Times New Roman" w:cs="Times New Roman"/>
          <w:sz w:val="24"/>
          <w:szCs w:val="24"/>
        </w:rPr>
        <w:t>- для населения, (принадлежащая Черновскому сельсовету),</w:t>
      </w:r>
      <w:r w:rsidR="004A5847">
        <w:rPr>
          <w:rFonts w:ascii="Times New Roman" w:hAnsi="Times New Roman" w:cs="Times New Roman"/>
          <w:sz w:val="24"/>
          <w:szCs w:val="24"/>
        </w:rPr>
        <w:t xml:space="preserve"> </w:t>
      </w:r>
      <w:r w:rsidRPr="00A4777B">
        <w:rPr>
          <w:rFonts w:ascii="Times New Roman" w:hAnsi="Times New Roman" w:cs="Times New Roman"/>
          <w:sz w:val="24"/>
          <w:szCs w:val="24"/>
        </w:rPr>
        <w:t>скважина бетонного завод</w:t>
      </w:r>
      <w:proofErr w:type="gramStart"/>
      <w:r w:rsidRPr="00A4777B">
        <w:rPr>
          <w:rFonts w:ascii="Times New Roman" w:hAnsi="Times New Roman" w:cs="Times New Roman"/>
          <w:sz w:val="24"/>
          <w:szCs w:val="24"/>
        </w:rPr>
        <w:t>а-</w:t>
      </w:r>
      <w:proofErr w:type="gramEnd"/>
      <w:r w:rsidRPr="00A4777B">
        <w:rPr>
          <w:rFonts w:ascii="Times New Roman" w:hAnsi="Times New Roman" w:cs="Times New Roman"/>
          <w:sz w:val="24"/>
          <w:szCs w:val="24"/>
        </w:rPr>
        <w:t xml:space="preserve"> только для производственных нужд, №12271</w:t>
      </w:r>
      <w:r w:rsidR="002A524C" w:rsidRPr="00A4777B">
        <w:rPr>
          <w:rFonts w:ascii="Times New Roman" w:hAnsi="Times New Roman" w:cs="Times New Roman"/>
          <w:sz w:val="24"/>
          <w:szCs w:val="24"/>
        </w:rPr>
        <w:t xml:space="preserve"> МТФ №1</w:t>
      </w:r>
      <w:r w:rsidRPr="00A4777B">
        <w:rPr>
          <w:rFonts w:ascii="Times New Roman" w:hAnsi="Times New Roman" w:cs="Times New Roman"/>
          <w:sz w:val="24"/>
          <w:szCs w:val="24"/>
        </w:rPr>
        <w:t xml:space="preserve">, №16465- на выпасах, №155-89-МТФ №2, №157-84-летняя дойка отделения №2, №158-84 МТФ №3, №105-86- </w:t>
      </w:r>
      <w:proofErr w:type="spellStart"/>
      <w:r w:rsidRPr="00A4777B">
        <w:rPr>
          <w:rFonts w:ascii="Times New Roman" w:hAnsi="Times New Roman" w:cs="Times New Roman"/>
          <w:sz w:val="24"/>
          <w:szCs w:val="24"/>
        </w:rPr>
        <w:t>откормплощадка</w:t>
      </w:r>
      <w:proofErr w:type="spellEnd"/>
      <w:r w:rsidRPr="00A4777B">
        <w:rPr>
          <w:rFonts w:ascii="Times New Roman" w:hAnsi="Times New Roman" w:cs="Times New Roman"/>
          <w:sz w:val="24"/>
          <w:szCs w:val="24"/>
        </w:rPr>
        <w:t xml:space="preserve"> отделения №3, №15659- летняя до</w:t>
      </w:r>
      <w:r w:rsidR="00AA69C2" w:rsidRPr="00A4777B">
        <w:rPr>
          <w:rFonts w:ascii="Times New Roman" w:hAnsi="Times New Roman" w:cs="Times New Roman"/>
          <w:sz w:val="24"/>
          <w:szCs w:val="24"/>
        </w:rPr>
        <w:t>й</w:t>
      </w:r>
      <w:r w:rsidRPr="00A4777B">
        <w:rPr>
          <w:rFonts w:ascii="Times New Roman" w:hAnsi="Times New Roman" w:cs="Times New Roman"/>
          <w:sz w:val="24"/>
          <w:szCs w:val="24"/>
        </w:rPr>
        <w:t>ка отделения №3</w:t>
      </w:r>
      <w:r w:rsidR="004A5847">
        <w:rPr>
          <w:rFonts w:ascii="Times New Roman" w:hAnsi="Times New Roman" w:cs="Times New Roman"/>
          <w:sz w:val="24"/>
          <w:szCs w:val="24"/>
        </w:rPr>
        <w:t>, 2167</w:t>
      </w:r>
      <w:r w:rsidR="002A524C" w:rsidRPr="00A4777B">
        <w:rPr>
          <w:rFonts w:ascii="Times New Roman" w:hAnsi="Times New Roman" w:cs="Times New Roman"/>
          <w:sz w:val="24"/>
          <w:szCs w:val="24"/>
        </w:rPr>
        <w:t xml:space="preserve">- отделение №4- для производственных нужд и населения, </w:t>
      </w:r>
      <w:r w:rsidR="004A5847">
        <w:rPr>
          <w:rFonts w:ascii="Times New Roman" w:hAnsi="Times New Roman" w:cs="Times New Roman"/>
          <w:sz w:val="24"/>
          <w:szCs w:val="24"/>
        </w:rPr>
        <w:t>(принадлежащая Черновскому сельсовету),</w:t>
      </w:r>
      <w:r w:rsidR="00AA69C2" w:rsidRPr="00A4777B">
        <w:rPr>
          <w:rFonts w:ascii="Times New Roman" w:hAnsi="Times New Roman" w:cs="Times New Roman"/>
          <w:sz w:val="24"/>
          <w:szCs w:val="24"/>
        </w:rPr>
        <w:t xml:space="preserve"> </w:t>
      </w:r>
      <w:r w:rsidR="002A524C" w:rsidRPr="00A4777B">
        <w:rPr>
          <w:rFonts w:ascii="Times New Roman" w:hAnsi="Times New Roman" w:cs="Times New Roman"/>
          <w:sz w:val="24"/>
          <w:szCs w:val="24"/>
        </w:rPr>
        <w:t>№14038-летняя дойка отделения №4</w:t>
      </w:r>
      <w:r w:rsidR="004A5847">
        <w:rPr>
          <w:rFonts w:ascii="Times New Roman" w:hAnsi="Times New Roman" w:cs="Times New Roman"/>
          <w:sz w:val="24"/>
          <w:szCs w:val="24"/>
        </w:rPr>
        <w:t>, ( принадлежащая</w:t>
      </w:r>
      <w:r w:rsidR="00AA69C2" w:rsidRPr="00A4777B">
        <w:rPr>
          <w:rFonts w:ascii="Times New Roman" w:hAnsi="Times New Roman" w:cs="Times New Roman"/>
          <w:sz w:val="24"/>
          <w:szCs w:val="24"/>
        </w:rPr>
        <w:t xml:space="preserve"> ОАО «Черновское») .</w:t>
      </w:r>
      <w:r w:rsidR="0095030C" w:rsidRPr="00A4777B">
        <w:rPr>
          <w:rFonts w:ascii="Times New Roman" w:hAnsi="Times New Roman" w:cs="Times New Roman"/>
          <w:sz w:val="24"/>
          <w:szCs w:val="24"/>
        </w:rPr>
        <w:t xml:space="preserve"> </w:t>
      </w:r>
      <w:r w:rsidR="00D405F2" w:rsidRPr="00A4777B">
        <w:rPr>
          <w:rFonts w:ascii="Times New Roman" w:hAnsi="Times New Roman" w:cs="Times New Roman"/>
          <w:sz w:val="24"/>
          <w:szCs w:val="24"/>
        </w:rPr>
        <w:t xml:space="preserve"> </w:t>
      </w:r>
      <w:r w:rsidR="00EF0EAF" w:rsidRPr="00A4777B">
        <w:rPr>
          <w:rFonts w:ascii="Times New Roman" w:hAnsi="Times New Roman" w:cs="Times New Roman"/>
          <w:sz w:val="24"/>
          <w:szCs w:val="24"/>
        </w:rPr>
        <w:t xml:space="preserve">  </w:t>
      </w:r>
    </w:p>
    <w:p w:rsidR="00520815" w:rsidRPr="00A4777B" w:rsidRDefault="00D405F2"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Общая протяженность сетей водоснабжения в д.</w:t>
      </w:r>
      <w:r w:rsidR="00392937" w:rsidRPr="00A4777B">
        <w:rPr>
          <w:rFonts w:ascii="Times New Roman" w:hAnsi="Times New Roman" w:cs="Times New Roman"/>
          <w:sz w:val="24"/>
          <w:szCs w:val="24"/>
        </w:rPr>
        <w:t xml:space="preserve"> </w:t>
      </w:r>
      <w:r w:rsidRPr="00A4777B">
        <w:rPr>
          <w:rFonts w:ascii="Times New Roman" w:hAnsi="Times New Roman" w:cs="Times New Roman"/>
          <w:sz w:val="24"/>
          <w:szCs w:val="24"/>
        </w:rPr>
        <w:t>Букреево Плесо</w:t>
      </w:r>
      <w:r w:rsidR="00B52442">
        <w:rPr>
          <w:rFonts w:ascii="Times New Roman" w:hAnsi="Times New Roman" w:cs="Times New Roman"/>
          <w:sz w:val="24"/>
          <w:szCs w:val="24"/>
        </w:rPr>
        <w:t xml:space="preserve"> составляет- 8275</w:t>
      </w:r>
      <w:r w:rsidR="00857CF5" w:rsidRPr="00A4777B">
        <w:rPr>
          <w:rFonts w:ascii="Times New Roman" w:hAnsi="Times New Roman" w:cs="Times New Roman"/>
          <w:sz w:val="24"/>
          <w:szCs w:val="24"/>
        </w:rPr>
        <w:t xml:space="preserve"> км. Система водоснабжения в </w:t>
      </w:r>
      <w:proofErr w:type="spellStart"/>
      <w:r w:rsidR="00857CF5" w:rsidRPr="00A4777B">
        <w:rPr>
          <w:rFonts w:ascii="Times New Roman" w:hAnsi="Times New Roman" w:cs="Times New Roman"/>
          <w:sz w:val="24"/>
          <w:szCs w:val="24"/>
        </w:rPr>
        <w:t>д</w:t>
      </w:r>
      <w:proofErr w:type="gramStart"/>
      <w:r w:rsidR="00857CF5" w:rsidRPr="00A4777B">
        <w:rPr>
          <w:rFonts w:ascii="Times New Roman" w:hAnsi="Times New Roman" w:cs="Times New Roman"/>
          <w:sz w:val="24"/>
          <w:szCs w:val="24"/>
        </w:rPr>
        <w:t>.Б</w:t>
      </w:r>
      <w:proofErr w:type="gramEnd"/>
      <w:r w:rsidR="00857CF5" w:rsidRPr="00A4777B">
        <w:rPr>
          <w:rFonts w:ascii="Times New Roman" w:hAnsi="Times New Roman" w:cs="Times New Roman"/>
          <w:sz w:val="24"/>
          <w:szCs w:val="24"/>
        </w:rPr>
        <w:t>укреево</w:t>
      </w:r>
      <w:proofErr w:type="spellEnd"/>
      <w:r w:rsidR="00857CF5" w:rsidRPr="00A4777B">
        <w:rPr>
          <w:rFonts w:ascii="Times New Roman" w:hAnsi="Times New Roman" w:cs="Times New Roman"/>
          <w:sz w:val="24"/>
          <w:szCs w:val="24"/>
        </w:rPr>
        <w:t xml:space="preserve"> Плесо</w:t>
      </w:r>
      <w:r w:rsidR="00B52442">
        <w:rPr>
          <w:rFonts w:ascii="Times New Roman" w:hAnsi="Times New Roman" w:cs="Times New Roman"/>
          <w:sz w:val="24"/>
          <w:szCs w:val="24"/>
        </w:rPr>
        <w:t xml:space="preserve"> и скважина №2167 находится</w:t>
      </w:r>
      <w:r w:rsidR="00857CF5" w:rsidRPr="00A4777B">
        <w:rPr>
          <w:rFonts w:ascii="Times New Roman" w:hAnsi="Times New Roman" w:cs="Times New Roman"/>
          <w:sz w:val="24"/>
          <w:szCs w:val="24"/>
        </w:rPr>
        <w:t xml:space="preserve"> на балансе</w:t>
      </w:r>
      <w:r w:rsidR="00B52442">
        <w:rPr>
          <w:rFonts w:ascii="Times New Roman" w:hAnsi="Times New Roman" w:cs="Times New Roman"/>
          <w:sz w:val="24"/>
          <w:szCs w:val="24"/>
        </w:rPr>
        <w:t xml:space="preserve"> МУП ЖКХ «Черновское»,  а источник</w:t>
      </w:r>
      <w:r w:rsidR="00857CF5" w:rsidRPr="00A4777B">
        <w:rPr>
          <w:rFonts w:ascii="Times New Roman" w:hAnsi="Times New Roman" w:cs="Times New Roman"/>
          <w:sz w:val="24"/>
          <w:szCs w:val="24"/>
        </w:rPr>
        <w:t xml:space="preserve"> водоснабжения</w:t>
      </w:r>
      <w:r w:rsidR="00B52442">
        <w:rPr>
          <w:rFonts w:ascii="Times New Roman" w:hAnsi="Times New Roman" w:cs="Times New Roman"/>
          <w:sz w:val="24"/>
          <w:szCs w:val="24"/>
        </w:rPr>
        <w:t xml:space="preserve"> в </w:t>
      </w:r>
      <w:proofErr w:type="spellStart"/>
      <w:r w:rsidR="00B52442">
        <w:rPr>
          <w:rFonts w:ascii="Times New Roman" w:hAnsi="Times New Roman" w:cs="Times New Roman"/>
          <w:sz w:val="24"/>
          <w:szCs w:val="24"/>
        </w:rPr>
        <w:t>д.Букреево</w:t>
      </w:r>
      <w:proofErr w:type="spellEnd"/>
      <w:r w:rsidR="00B52442">
        <w:rPr>
          <w:rFonts w:ascii="Times New Roman" w:hAnsi="Times New Roman" w:cs="Times New Roman"/>
          <w:sz w:val="24"/>
          <w:szCs w:val="24"/>
        </w:rPr>
        <w:t xml:space="preserve"> Плесо (отделение №3)-</w:t>
      </w:r>
      <w:r w:rsidR="00857CF5" w:rsidRPr="00A4777B">
        <w:rPr>
          <w:rFonts w:ascii="Times New Roman" w:hAnsi="Times New Roman" w:cs="Times New Roman"/>
          <w:sz w:val="24"/>
          <w:szCs w:val="24"/>
        </w:rPr>
        <w:t xml:space="preserve"> на балансе ОАО «Черновское».</w:t>
      </w:r>
      <w:r w:rsidR="00AA69C2" w:rsidRPr="00A4777B">
        <w:rPr>
          <w:rFonts w:ascii="Times New Roman" w:hAnsi="Times New Roman" w:cs="Times New Roman"/>
          <w:sz w:val="24"/>
          <w:szCs w:val="24"/>
        </w:rPr>
        <w:t xml:space="preserve">  </w:t>
      </w:r>
      <w:r w:rsidR="003B0C5C" w:rsidRPr="00A4777B">
        <w:rPr>
          <w:rFonts w:ascii="Times New Roman" w:hAnsi="Times New Roman" w:cs="Times New Roman"/>
          <w:sz w:val="24"/>
          <w:szCs w:val="24"/>
        </w:rPr>
        <w:t xml:space="preserve"> </w:t>
      </w:r>
      <w:r w:rsidR="00520815" w:rsidRPr="00A4777B">
        <w:rPr>
          <w:rFonts w:ascii="Times New Roman" w:hAnsi="Times New Roman" w:cs="Times New Roman"/>
          <w:sz w:val="24"/>
          <w:szCs w:val="24"/>
        </w:rPr>
        <w:t>Срок эксплуатации скважин и сетей водоснабжения составляет более 30 лет, износ основных сре</w:t>
      </w:r>
      <w:r w:rsidR="00857CF5" w:rsidRPr="00A4777B">
        <w:rPr>
          <w:rFonts w:ascii="Times New Roman" w:hAnsi="Times New Roman" w:cs="Times New Roman"/>
          <w:sz w:val="24"/>
          <w:szCs w:val="24"/>
        </w:rPr>
        <w:t>дств системы водоснабжения  – 67,3</w:t>
      </w:r>
      <w:r w:rsidR="00520815" w:rsidRPr="00A4777B">
        <w:rPr>
          <w:rFonts w:ascii="Times New Roman" w:hAnsi="Times New Roman" w:cs="Times New Roman"/>
          <w:sz w:val="24"/>
          <w:szCs w:val="24"/>
        </w:rPr>
        <w:t>%.</w:t>
      </w:r>
    </w:p>
    <w:p w:rsidR="00520815" w:rsidRPr="00F27D6C" w:rsidRDefault="00520815" w:rsidP="00F27D6C">
      <w:pPr>
        <w:pStyle w:val="ConsPlusNormal"/>
        <w:ind w:firstLine="709"/>
        <w:jc w:val="both"/>
        <w:rPr>
          <w:rFonts w:ascii="Times New Roman" w:hAnsi="Times New Roman" w:cs="Times New Roman"/>
          <w:sz w:val="24"/>
          <w:szCs w:val="24"/>
        </w:rPr>
      </w:pPr>
      <w:r w:rsidRPr="00F27D6C">
        <w:rPr>
          <w:rFonts w:ascii="Times New Roman" w:hAnsi="Times New Roman" w:cs="Times New Roman"/>
          <w:sz w:val="24"/>
          <w:szCs w:val="24"/>
        </w:rPr>
        <w:t>Проведенным комиссионным обследованием существующей сист</w:t>
      </w:r>
      <w:r w:rsidR="00857CF5" w:rsidRPr="00F27D6C">
        <w:rPr>
          <w:rFonts w:ascii="Times New Roman" w:hAnsi="Times New Roman" w:cs="Times New Roman"/>
          <w:sz w:val="24"/>
          <w:szCs w:val="24"/>
        </w:rPr>
        <w:t>емы водоснабжения  Черновского</w:t>
      </w:r>
      <w:r w:rsidRPr="00F27D6C">
        <w:rPr>
          <w:rFonts w:ascii="Times New Roman" w:hAnsi="Times New Roman" w:cs="Times New Roman"/>
          <w:sz w:val="24"/>
          <w:szCs w:val="24"/>
        </w:rPr>
        <w:t xml:space="preserve"> сельсовета определено, что участк</w:t>
      </w:r>
      <w:r w:rsidR="00857CF5" w:rsidRPr="00F27D6C">
        <w:rPr>
          <w:rFonts w:ascii="Times New Roman" w:hAnsi="Times New Roman" w:cs="Times New Roman"/>
          <w:sz w:val="24"/>
          <w:szCs w:val="24"/>
        </w:rPr>
        <w:t xml:space="preserve">и водопровода  </w:t>
      </w:r>
      <w:proofErr w:type="gramStart"/>
      <w:r w:rsidR="00857CF5" w:rsidRPr="00F27D6C">
        <w:rPr>
          <w:rFonts w:ascii="Times New Roman" w:hAnsi="Times New Roman" w:cs="Times New Roman"/>
          <w:sz w:val="24"/>
          <w:szCs w:val="24"/>
        </w:rPr>
        <w:t>в</w:t>
      </w:r>
      <w:proofErr w:type="gramEnd"/>
      <w:r w:rsidR="00857CF5" w:rsidRPr="00F27D6C">
        <w:rPr>
          <w:rFonts w:ascii="Times New Roman" w:hAnsi="Times New Roman" w:cs="Times New Roman"/>
          <w:sz w:val="24"/>
          <w:szCs w:val="24"/>
        </w:rPr>
        <w:t xml:space="preserve"> </w:t>
      </w:r>
      <w:proofErr w:type="gramStart"/>
      <w:r w:rsidR="00857CF5" w:rsidRPr="00F27D6C">
        <w:rPr>
          <w:rFonts w:ascii="Times New Roman" w:hAnsi="Times New Roman" w:cs="Times New Roman"/>
          <w:sz w:val="24"/>
          <w:szCs w:val="24"/>
        </w:rPr>
        <w:t>с</w:t>
      </w:r>
      <w:proofErr w:type="gramEnd"/>
      <w:r w:rsidR="00857CF5" w:rsidRPr="00F27D6C">
        <w:rPr>
          <w:rFonts w:ascii="Times New Roman" w:hAnsi="Times New Roman" w:cs="Times New Roman"/>
          <w:sz w:val="24"/>
          <w:szCs w:val="24"/>
        </w:rPr>
        <w:t>. Черновка</w:t>
      </w:r>
      <w:r w:rsidRPr="00F27D6C">
        <w:rPr>
          <w:rFonts w:ascii="Times New Roman" w:hAnsi="Times New Roman" w:cs="Times New Roman"/>
          <w:sz w:val="24"/>
          <w:szCs w:val="24"/>
        </w:rPr>
        <w:t xml:space="preserve">  – </w:t>
      </w:r>
      <w:r w:rsidR="00B52442" w:rsidRPr="00F27D6C">
        <w:rPr>
          <w:rFonts w:ascii="Times New Roman" w:hAnsi="Times New Roman" w:cs="Times New Roman"/>
          <w:sz w:val="24"/>
          <w:szCs w:val="24"/>
        </w:rPr>
        <w:t>7</w:t>
      </w:r>
      <w:r w:rsidR="00631689" w:rsidRPr="00F27D6C">
        <w:rPr>
          <w:rFonts w:ascii="Times New Roman" w:hAnsi="Times New Roman" w:cs="Times New Roman"/>
          <w:sz w:val="24"/>
          <w:szCs w:val="24"/>
        </w:rPr>
        <w:t>,8</w:t>
      </w:r>
      <w:r w:rsidRPr="00F27D6C">
        <w:rPr>
          <w:rFonts w:ascii="Times New Roman" w:hAnsi="Times New Roman" w:cs="Times New Roman"/>
          <w:sz w:val="24"/>
          <w:szCs w:val="24"/>
        </w:rPr>
        <w:t xml:space="preserve"> км находятся в аварийном состоянии  и требуют реконструкции.</w:t>
      </w:r>
      <w:r w:rsidR="00857CF5" w:rsidRPr="00F27D6C">
        <w:rPr>
          <w:rFonts w:ascii="Times New Roman" w:hAnsi="Times New Roman" w:cs="Times New Roman"/>
          <w:sz w:val="24"/>
          <w:szCs w:val="24"/>
        </w:rPr>
        <w:t xml:space="preserve"> Необходимо заменить водопровод на ул.</w:t>
      </w:r>
      <w:r w:rsidR="00AA69C2" w:rsidRPr="00F27D6C">
        <w:rPr>
          <w:rFonts w:ascii="Times New Roman" w:hAnsi="Times New Roman" w:cs="Times New Roman"/>
          <w:sz w:val="24"/>
          <w:szCs w:val="24"/>
        </w:rPr>
        <w:t xml:space="preserve"> </w:t>
      </w:r>
      <w:proofErr w:type="gramStart"/>
      <w:r w:rsidR="00857CF5" w:rsidRPr="00F27D6C">
        <w:rPr>
          <w:rFonts w:ascii="Times New Roman" w:hAnsi="Times New Roman" w:cs="Times New Roman"/>
          <w:sz w:val="24"/>
          <w:szCs w:val="24"/>
        </w:rPr>
        <w:t>Школьная</w:t>
      </w:r>
      <w:proofErr w:type="gramEnd"/>
      <w:r w:rsidR="00857CF5" w:rsidRPr="00F27D6C">
        <w:rPr>
          <w:rFonts w:ascii="Times New Roman" w:hAnsi="Times New Roman" w:cs="Times New Roman"/>
          <w:sz w:val="24"/>
          <w:szCs w:val="24"/>
        </w:rPr>
        <w:t>- 2,9 км Число жителей на 1 км водопровода- 192 чел/2,9 км, ул.</w:t>
      </w:r>
      <w:r w:rsidR="00AA69C2" w:rsidRPr="00F27D6C">
        <w:rPr>
          <w:rFonts w:ascii="Times New Roman" w:hAnsi="Times New Roman" w:cs="Times New Roman"/>
          <w:sz w:val="24"/>
          <w:szCs w:val="24"/>
        </w:rPr>
        <w:t xml:space="preserve"> </w:t>
      </w:r>
      <w:r w:rsidR="00857CF5" w:rsidRPr="00F27D6C">
        <w:rPr>
          <w:rFonts w:ascii="Times New Roman" w:hAnsi="Times New Roman" w:cs="Times New Roman"/>
          <w:sz w:val="24"/>
          <w:szCs w:val="24"/>
        </w:rPr>
        <w:t>Юбилейная- 0,3 км. Число жителей на 1 км водоп</w:t>
      </w:r>
      <w:r w:rsidR="00F27D6C" w:rsidRPr="00F27D6C">
        <w:rPr>
          <w:rFonts w:ascii="Times New Roman" w:hAnsi="Times New Roman" w:cs="Times New Roman"/>
          <w:sz w:val="24"/>
          <w:szCs w:val="24"/>
        </w:rPr>
        <w:t>ровода- 15 чел/км.</w:t>
      </w:r>
      <w:r w:rsidR="00857CF5" w:rsidRPr="00F27D6C">
        <w:rPr>
          <w:rFonts w:ascii="Times New Roman" w:hAnsi="Times New Roman" w:cs="Times New Roman"/>
          <w:sz w:val="24"/>
          <w:szCs w:val="24"/>
        </w:rPr>
        <w:t xml:space="preserve"> Проложить новый водопровод по ул</w:t>
      </w:r>
      <w:proofErr w:type="gramStart"/>
      <w:r w:rsidR="00857CF5" w:rsidRPr="00F27D6C">
        <w:rPr>
          <w:rFonts w:ascii="Times New Roman" w:hAnsi="Times New Roman" w:cs="Times New Roman"/>
          <w:sz w:val="24"/>
          <w:szCs w:val="24"/>
        </w:rPr>
        <w:t>.Т</w:t>
      </w:r>
      <w:proofErr w:type="gramEnd"/>
      <w:r w:rsidR="00857CF5" w:rsidRPr="00F27D6C">
        <w:rPr>
          <w:rFonts w:ascii="Times New Roman" w:hAnsi="Times New Roman" w:cs="Times New Roman"/>
          <w:sz w:val="24"/>
          <w:szCs w:val="24"/>
        </w:rPr>
        <w:t>ихоненко-1,8 км. Чи</w:t>
      </w:r>
      <w:r w:rsidR="00AF47DB" w:rsidRPr="00F27D6C">
        <w:rPr>
          <w:rFonts w:ascii="Times New Roman" w:hAnsi="Times New Roman" w:cs="Times New Roman"/>
          <w:sz w:val="24"/>
          <w:szCs w:val="24"/>
        </w:rPr>
        <w:t>с</w:t>
      </w:r>
      <w:r w:rsidR="00857CF5" w:rsidRPr="00F27D6C">
        <w:rPr>
          <w:rFonts w:ascii="Times New Roman" w:hAnsi="Times New Roman" w:cs="Times New Roman"/>
          <w:sz w:val="24"/>
          <w:szCs w:val="24"/>
        </w:rPr>
        <w:t>ло жителей</w:t>
      </w:r>
      <w:r w:rsidR="00AF47DB" w:rsidRPr="00F27D6C">
        <w:rPr>
          <w:rFonts w:ascii="Times New Roman" w:hAnsi="Times New Roman" w:cs="Times New Roman"/>
          <w:sz w:val="24"/>
          <w:szCs w:val="24"/>
        </w:rPr>
        <w:t xml:space="preserve"> на 1км водопровода</w:t>
      </w:r>
      <w:r w:rsidR="00B52442" w:rsidRPr="00F27D6C">
        <w:rPr>
          <w:rFonts w:ascii="Times New Roman" w:hAnsi="Times New Roman" w:cs="Times New Roman"/>
          <w:sz w:val="24"/>
          <w:szCs w:val="24"/>
        </w:rPr>
        <w:t xml:space="preserve"> 193 чел/1,8 км.</w:t>
      </w:r>
      <w:r w:rsidR="00AF47DB" w:rsidRPr="00F27D6C">
        <w:rPr>
          <w:rFonts w:ascii="Times New Roman" w:hAnsi="Times New Roman" w:cs="Times New Roman"/>
          <w:sz w:val="24"/>
          <w:szCs w:val="24"/>
        </w:rPr>
        <w:t xml:space="preserve"> </w:t>
      </w:r>
      <w:proofErr w:type="gramStart"/>
      <w:r w:rsidR="00AF47DB" w:rsidRPr="00F27D6C">
        <w:rPr>
          <w:rFonts w:ascii="Times New Roman" w:hAnsi="Times New Roman" w:cs="Times New Roman"/>
          <w:sz w:val="24"/>
          <w:szCs w:val="24"/>
        </w:rPr>
        <w:t>Также проложить новый водопровод по ул.</w:t>
      </w:r>
      <w:r w:rsidR="00AA69C2" w:rsidRPr="00F27D6C">
        <w:rPr>
          <w:rFonts w:ascii="Times New Roman" w:hAnsi="Times New Roman" w:cs="Times New Roman"/>
          <w:sz w:val="24"/>
          <w:szCs w:val="24"/>
        </w:rPr>
        <w:t xml:space="preserve"> </w:t>
      </w:r>
      <w:r w:rsidR="00AF47DB" w:rsidRPr="00F27D6C">
        <w:rPr>
          <w:rFonts w:ascii="Times New Roman" w:hAnsi="Times New Roman" w:cs="Times New Roman"/>
          <w:sz w:val="24"/>
          <w:szCs w:val="24"/>
        </w:rPr>
        <w:t>Заречная, ул.</w:t>
      </w:r>
      <w:r w:rsidR="00AA69C2" w:rsidRPr="00F27D6C">
        <w:rPr>
          <w:rFonts w:ascii="Times New Roman" w:hAnsi="Times New Roman" w:cs="Times New Roman"/>
          <w:sz w:val="24"/>
          <w:szCs w:val="24"/>
        </w:rPr>
        <w:t xml:space="preserve"> </w:t>
      </w:r>
      <w:r w:rsidR="00AF47DB" w:rsidRPr="00F27D6C">
        <w:rPr>
          <w:rFonts w:ascii="Times New Roman" w:hAnsi="Times New Roman" w:cs="Times New Roman"/>
          <w:sz w:val="24"/>
          <w:szCs w:val="24"/>
        </w:rPr>
        <w:t xml:space="preserve">Лесная, пер.1-й Степной, пер.2-й Степной, пер.3-й Степной: </w:t>
      </w:r>
      <w:r w:rsidR="00D942A7" w:rsidRPr="00F27D6C">
        <w:rPr>
          <w:rFonts w:ascii="Times New Roman" w:hAnsi="Times New Roman" w:cs="Times New Roman"/>
          <w:sz w:val="24"/>
          <w:szCs w:val="24"/>
        </w:rPr>
        <w:t>2,9 км.</w:t>
      </w:r>
      <w:proofErr w:type="gramEnd"/>
      <w:r w:rsidR="00D942A7" w:rsidRPr="00F27D6C">
        <w:rPr>
          <w:rFonts w:ascii="Times New Roman" w:hAnsi="Times New Roman" w:cs="Times New Roman"/>
          <w:sz w:val="24"/>
          <w:szCs w:val="24"/>
        </w:rPr>
        <w:t xml:space="preserve"> Число жителей на 1 км водопровода-126 чел/2,9 км.</w:t>
      </w:r>
    </w:p>
    <w:p w:rsidR="003B0C5C" w:rsidRPr="00A4777B" w:rsidRDefault="003B0C5C" w:rsidP="00520815">
      <w:pPr>
        <w:pStyle w:val="ConsPlusNormal"/>
        <w:ind w:firstLine="709"/>
        <w:jc w:val="both"/>
        <w:rPr>
          <w:rFonts w:ascii="Times New Roman" w:hAnsi="Times New Roman" w:cs="Times New Roman"/>
          <w:sz w:val="24"/>
          <w:szCs w:val="24"/>
        </w:rPr>
      </w:pPr>
      <w:r w:rsidRPr="00F27D6C">
        <w:rPr>
          <w:rFonts w:ascii="Times New Roman" w:hAnsi="Times New Roman" w:cs="Times New Roman"/>
          <w:sz w:val="24"/>
          <w:szCs w:val="24"/>
        </w:rPr>
        <w:t xml:space="preserve">В </w:t>
      </w:r>
      <w:proofErr w:type="spellStart"/>
      <w:r w:rsidRPr="00F27D6C">
        <w:rPr>
          <w:rFonts w:ascii="Times New Roman" w:hAnsi="Times New Roman" w:cs="Times New Roman"/>
          <w:sz w:val="24"/>
          <w:szCs w:val="24"/>
        </w:rPr>
        <w:t>д</w:t>
      </w:r>
      <w:proofErr w:type="gramStart"/>
      <w:r w:rsidRPr="00F27D6C">
        <w:rPr>
          <w:rFonts w:ascii="Times New Roman" w:hAnsi="Times New Roman" w:cs="Times New Roman"/>
          <w:sz w:val="24"/>
          <w:szCs w:val="24"/>
        </w:rPr>
        <w:t>.Б</w:t>
      </w:r>
      <w:proofErr w:type="gramEnd"/>
      <w:r w:rsidRPr="00F27D6C">
        <w:rPr>
          <w:rFonts w:ascii="Times New Roman" w:hAnsi="Times New Roman" w:cs="Times New Roman"/>
          <w:sz w:val="24"/>
          <w:szCs w:val="24"/>
        </w:rPr>
        <w:t>укреево</w:t>
      </w:r>
      <w:proofErr w:type="spellEnd"/>
      <w:r w:rsidRPr="00F27D6C">
        <w:rPr>
          <w:rFonts w:ascii="Times New Roman" w:hAnsi="Times New Roman" w:cs="Times New Roman"/>
          <w:sz w:val="24"/>
          <w:szCs w:val="24"/>
        </w:rPr>
        <w:t xml:space="preserve"> Плесо- 1,7 км необходимо проложить новый водопровод по ул.Набережная, ул.Телевизионная</w:t>
      </w:r>
      <w:r w:rsidR="000712D6" w:rsidRPr="00F27D6C">
        <w:rPr>
          <w:rFonts w:ascii="Times New Roman" w:hAnsi="Times New Roman" w:cs="Times New Roman"/>
          <w:sz w:val="24"/>
          <w:szCs w:val="24"/>
        </w:rPr>
        <w:t xml:space="preserve"> от дома №1-5</w:t>
      </w:r>
      <w:r w:rsidRPr="00F27D6C">
        <w:rPr>
          <w:rFonts w:ascii="Times New Roman" w:hAnsi="Times New Roman" w:cs="Times New Roman"/>
          <w:sz w:val="24"/>
          <w:szCs w:val="24"/>
        </w:rPr>
        <w:t>, ул.Сибирская</w:t>
      </w:r>
      <w:r w:rsidR="000712D6" w:rsidRPr="00F27D6C">
        <w:rPr>
          <w:rFonts w:ascii="Times New Roman" w:hAnsi="Times New Roman" w:cs="Times New Roman"/>
          <w:sz w:val="24"/>
          <w:szCs w:val="24"/>
        </w:rPr>
        <w:t xml:space="preserve"> к домам №18,19</w:t>
      </w:r>
      <w:r w:rsidRPr="00F27D6C">
        <w:rPr>
          <w:rFonts w:ascii="Times New Roman" w:hAnsi="Times New Roman" w:cs="Times New Roman"/>
          <w:sz w:val="24"/>
          <w:szCs w:val="24"/>
        </w:rPr>
        <w:t>. Число жителей на 1 км водопровода- 49 чел/1,7 км.</w:t>
      </w:r>
    </w:p>
    <w:p w:rsidR="00520815" w:rsidRPr="00A4777B" w:rsidRDefault="003B0C5C" w:rsidP="00520815">
      <w:pPr>
        <w:ind w:firstLine="720"/>
      </w:pPr>
      <w:r w:rsidRPr="00A4777B">
        <w:t xml:space="preserve">Водопровод выполнен </w:t>
      </w:r>
      <w:r w:rsidR="00520815" w:rsidRPr="00A4777B">
        <w:t xml:space="preserve"> полиэтиленовыми, чугунными</w:t>
      </w:r>
      <w:r w:rsidRPr="00A4777B">
        <w:t xml:space="preserve">, стальными  трубами, диаметром труб – 63, 42, 76 </w:t>
      </w:r>
      <w:r w:rsidR="00520815" w:rsidRPr="00A4777B">
        <w:t>мм. Колодцы на врезках потребителей в магистральные трубы  частично отсу</w:t>
      </w:r>
      <w:r w:rsidRPr="00A4777B">
        <w:t>тствуют. Колодцы на ответвлениях</w:t>
      </w:r>
      <w:r w:rsidR="00520815" w:rsidRPr="00A4777B">
        <w:t xml:space="preserve"> магистральных труб  требуют  очистки, ремонта и замены запо</w:t>
      </w:r>
      <w:r w:rsidRPr="00A4777B">
        <w:t xml:space="preserve">рной арматуры. Износ </w:t>
      </w:r>
      <w:r w:rsidR="00520815" w:rsidRPr="00A4777B">
        <w:t xml:space="preserve"> чугунных труб составляет 100%.. Трубы </w:t>
      </w:r>
      <w:r w:rsidR="00520815" w:rsidRPr="00A4777B">
        <w:lastRenderedPageBreak/>
        <w:t>заросли отложениями, проржавели и значительно уменьшили свою пропускную способность.</w:t>
      </w:r>
    </w:p>
    <w:p w:rsidR="00520815" w:rsidRPr="00A4777B" w:rsidRDefault="00520815" w:rsidP="00520815">
      <w:pPr>
        <w:ind w:firstLine="720"/>
      </w:pPr>
      <w:r w:rsidRPr="00A4777B">
        <w:t xml:space="preserve">Количество аварий составляет в среднем по </w:t>
      </w:r>
      <w:r w:rsidR="00B52442">
        <w:t>0,16</w:t>
      </w:r>
      <w:r w:rsidRPr="00A4777B">
        <w:t xml:space="preserve"> аварии на </w:t>
      </w:r>
      <w:proofErr w:type="gramStart"/>
      <w:r w:rsidRPr="00A4777B">
        <w:t>км</w:t>
      </w:r>
      <w:proofErr w:type="gramEnd"/>
      <w:r w:rsidRPr="00A4777B">
        <w:t xml:space="preserve"> сетей в год. Из-за неработающей запорной арматуры устранение каждой аварии требует остановки водоснабжения всего села. </w:t>
      </w:r>
    </w:p>
    <w:p w:rsidR="00520815" w:rsidRPr="00A4777B" w:rsidRDefault="00520815" w:rsidP="00520815">
      <w:pPr>
        <w:ind w:firstLine="720"/>
      </w:pPr>
      <w:r w:rsidRPr="00A4777B">
        <w:t>Насосные станции (павильоны над скважинами</w:t>
      </w:r>
      <w:proofErr w:type="gramStart"/>
      <w:r w:rsidRPr="00A4777B">
        <w:t>)</w:t>
      </w:r>
      <w:r w:rsidR="00392937" w:rsidRPr="00A4777B">
        <w:t>и</w:t>
      </w:r>
      <w:proofErr w:type="gramEnd"/>
      <w:r w:rsidR="00392937" w:rsidRPr="00A4777B">
        <w:t>зготовлены из бетонных панелей</w:t>
      </w:r>
      <w:r w:rsidRPr="00A4777B">
        <w:t xml:space="preserve"> требуют полной реконструкции, а именно: ремонта электрооборудования, датчиков уровня, приборов учета, запорной арматуры, ремонта глубинных насосов, частичной замены труб,  устройство ограждений.</w:t>
      </w:r>
    </w:p>
    <w:p w:rsidR="00520815" w:rsidRPr="00A4777B" w:rsidRDefault="00520815" w:rsidP="00520815">
      <w:pPr>
        <w:ind w:firstLine="720"/>
      </w:pPr>
      <w:r w:rsidRPr="00A4777B">
        <w:t>Реконструкция разводящей водонапорной сети от водозабора не проводилась, в связи с чем, пропускная способность отходящих водопроводов не может обеспечивать в летний период водой все население.</w:t>
      </w:r>
    </w:p>
    <w:p w:rsidR="00520815" w:rsidRPr="00A4777B" w:rsidRDefault="00520815" w:rsidP="00520815">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Проблемными для муниципального образования на текущий момент и перспективу в области водоснабжения являются вопросы снижения аварийности объектов водоснабжения,  улучшение качества услуги за счет строительства новых и реконструкции старых инженерно-технических объектов для обеспечения устойчивой работы жизнеобеспечивающих систем.</w:t>
      </w:r>
      <w:r w:rsidR="00953B23" w:rsidRPr="00A4777B">
        <w:rPr>
          <w:rFonts w:ascii="Times New Roman" w:hAnsi="Times New Roman" w:cs="Times New Roman"/>
          <w:sz w:val="24"/>
          <w:szCs w:val="24"/>
        </w:rPr>
        <w:t xml:space="preserve"> </w:t>
      </w:r>
      <w:r w:rsidR="00E74B1C" w:rsidRPr="00A4777B">
        <w:rPr>
          <w:rFonts w:ascii="Times New Roman" w:hAnsi="Times New Roman" w:cs="Times New Roman"/>
          <w:sz w:val="24"/>
          <w:szCs w:val="24"/>
        </w:rPr>
        <w:t xml:space="preserve"> </w:t>
      </w:r>
    </w:p>
    <w:p w:rsidR="00520815" w:rsidRPr="00A4777B" w:rsidRDefault="00520815" w:rsidP="00520815">
      <w:pPr>
        <w:tabs>
          <w:tab w:val="left" w:pos="540"/>
        </w:tabs>
        <w:ind w:firstLine="709"/>
        <w:jc w:val="both"/>
      </w:pPr>
      <w:r w:rsidRPr="00A4777B">
        <w:t xml:space="preserve">В целях обеспечения населения питьевой водой, соответствующей </w:t>
      </w:r>
      <w:proofErr w:type="spellStart"/>
      <w:r w:rsidRPr="00A4777B">
        <w:t>СанПин</w:t>
      </w:r>
      <w:proofErr w:type="spellEnd"/>
      <w:r w:rsidRPr="00A4777B">
        <w:t>, предусматривается установка водоочистки на</w:t>
      </w:r>
      <w:r w:rsidR="005423E9">
        <w:t xml:space="preserve"> строительстве  двух скважин в </w:t>
      </w:r>
      <w:proofErr w:type="spellStart"/>
      <w:r w:rsidR="005423E9">
        <w:t>с</w:t>
      </w:r>
      <w:proofErr w:type="gramStart"/>
      <w:r w:rsidR="005423E9">
        <w:t>.Ч</w:t>
      </w:r>
      <w:proofErr w:type="gramEnd"/>
      <w:r w:rsidR="005423E9">
        <w:t>ерновка</w:t>
      </w:r>
      <w:proofErr w:type="spellEnd"/>
      <w:r w:rsidR="005423E9">
        <w:t xml:space="preserve"> и </w:t>
      </w:r>
      <w:proofErr w:type="spellStart"/>
      <w:r w:rsidR="005423E9">
        <w:t>д.Букреево</w:t>
      </w:r>
      <w:proofErr w:type="spellEnd"/>
      <w:r w:rsidR="005423E9">
        <w:t xml:space="preserve"> Плесо (3 отделение)</w:t>
      </w:r>
      <w:r w:rsidRPr="00A4777B">
        <w:t>.</w:t>
      </w:r>
    </w:p>
    <w:p w:rsidR="005563F4" w:rsidRPr="00A4777B" w:rsidRDefault="005563F4" w:rsidP="005563F4">
      <w:pPr>
        <w:pStyle w:val="ConsPlusNormal"/>
        <w:ind w:firstLine="709"/>
        <w:jc w:val="both"/>
        <w:rPr>
          <w:rFonts w:ascii="Times New Roman" w:hAnsi="Times New Roman" w:cs="Times New Roman"/>
          <w:sz w:val="24"/>
          <w:szCs w:val="24"/>
        </w:rPr>
      </w:pPr>
      <w:r w:rsidRPr="00A4777B">
        <w:rPr>
          <w:rFonts w:ascii="Times New Roman" w:hAnsi="Times New Roman" w:cs="Times New Roman"/>
          <w:sz w:val="24"/>
          <w:szCs w:val="24"/>
        </w:rPr>
        <w:t>Одна из самых актуальных проблем для коммунального хозяйств</w:t>
      </w:r>
      <w:proofErr w:type="gramStart"/>
      <w:r w:rsidRPr="00A4777B">
        <w:rPr>
          <w:rFonts w:ascii="Times New Roman" w:hAnsi="Times New Roman" w:cs="Times New Roman"/>
          <w:sz w:val="24"/>
          <w:szCs w:val="24"/>
        </w:rPr>
        <w:t>а-</w:t>
      </w:r>
      <w:proofErr w:type="gramEnd"/>
      <w:r w:rsidRPr="00A4777B">
        <w:rPr>
          <w:rFonts w:ascii="Times New Roman" w:hAnsi="Times New Roman" w:cs="Times New Roman"/>
          <w:sz w:val="24"/>
          <w:szCs w:val="24"/>
        </w:rPr>
        <w:t xml:space="preserve"> неплатежи потребителей услуг, в том числе населения. В поселении осуществляются мероприятия по проведению реформы в сфере жилищн</w:t>
      </w:r>
      <w:proofErr w:type="gramStart"/>
      <w:r w:rsidRPr="00A4777B">
        <w:rPr>
          <w:rFonts w:ascii="Times New Roman" w:hAnsi="Times New Roman" w:cs="Times New Roman"/>
          <w:sz w:val="24"/>
          <w:szCs w:val="24"/>
        </w:rPr>
        <w:t>о-</w:t>
      </w:r>
      <w:proofErr w:type="gramEnd"/>
      <w:r w:rsidRPr="00A4777B">
        <w:rPr>
          <w:rFonts w:ascii="Times New Roman" w:hAnsi="Times New Roman" w:cs="Times New Roman"/>
          <w:sz w:val="24"/>
          <w:szCs w:val="24"/>
        </w:rPr>
        <w:t xml:space="preserve"> коммунального хозяйства, направленные на переход от бюджетного дотирования к оплате в полном объеме жилищно-коммунальных услуг потребителями, в том числе населением, с одновременным принятием мер по социальной защите населения.</w:t>
      </w:r>
    </w:p>
    <w:p w:rsidR="00520815" w:rsidRPr="00A4777B" w:rsidRDefault="00520815" w:rsidP="00520815">
      <w:pPr>
        <w:tabs>
          <w:tab w:val="left" w:pos="540"/>
        </w:tabs>
        <w:ind w:firstLine="709"/>
        <w:jc w:val="both"/>
        <w:rPr>
          <w:b/>
        </w:rPr>
      </w:pPr>
    </w:p>
    <w:p w:rsidR="00714AEB" w:rsidRDefault="00520815" w:rsidP="00520815">
      <w:pPr>
        <w:shd w:val="clear" w:color="auto" w:fill="FFFFFF"/>
        <w:tabs>
          <w:tab w:val="left" w:pos="768"/>
        </w:tabs>
        <w:jc w:val="center"/>
        <w:rPr>
          <w:b/>
        </w:rPr>
      </w:pPr>
      <w:r w:rsidRPr="00A4777B">
        <w:rPr>
          <w:b/>
        </w:rPr>
        <w:t>3.2 Характеристика существующей систе</w:t>
      </w:r>
      <w:r w:rsidR="008A5252" w:rsidRPr="00A4777B">
        <w:rPr>
          <w:b/>
        </w:rPr>
        <w:t>мы теплоснабжения с</w:t>
      </w:r>
      <w:proofErr w:type="gramStart"/>
      <w:r w:rsidR="008A5252" w:rsidRPr="00A4777B">
        <w:rPr>
          <w:b/>
        </w:rPr>
        <w:t>.Ч</w:t>
      </w:r>
      <w:proofErr w:type="gramEnd"/>
      <w:r w:rsidR="008A5252" w:rsidRPr="00A4777B">
        <w:rPr>
          <w:b/>
        </w:rPr>
        <w:t xml:space="preserve">ерновка и </w:t>
      </w:r>
    </w:p>
    <w:p w:rsidR="00520815" w:rsidRPr="00A4777B" w:rsidRDefault="008A5252" w:rsidP="00520815">
      <w:pPr>
        <w:shd w:val="clear" w:color="auto" w:fill="FFFFFF"/>
        <w:tabs>
          <w:tab w:val="left" w:pos="768"/>
        </w:tabs>
        <w:jc w:val="center"/>
        <w:rPr>
          <w:b/>
        </w:rPr>
      </w:pPr>
      <w:proofErr w:type="spellStart"/>
      <w:r w:rsidRPr="00A4777B">
        <w:rPr>
          <w:b/>
        </w:rPr>
        <w:t>д</w:t>
      </w:r>
      <w:proofErr w:type="gramStart"/>
      <w:r w:rsidRPr="00A4777B">
        <w:rPr>
          <w:b/>
        </w:rPr>
        <w:t>.Б</w:t>
      </w:r>
      <w:proofErr w:type="gramEnd"/>
      <w:r w:rsidRPr="00A4777B">
        <w:rPr>
          <w:b/>
        </w:rPr>
        <w:t>укреево</w:t>
      </w:r>
      <w:proofErr w:type="spellEnd"/>
      <w:r w:rsidRPr="00A4777B">
        <w:rPr>
          <w:b/>
        </w:rPr>
        <w:t xml:space="preserve"> Плесо</w:t>
      </w:r>
    </w:p>
    <w:p w:rsidR="00520815" w:rsidRPr="00A4777B" w:rsidRDefault="00520815" w:rsidP="00520815">
      <w:pPr>
        <w:shd w:val="clear" w:color="auto" w:fill="FFFFFF"/>
        <w:tabs>
          <w:tab w:val="left" w:pos="768"/>
        </w:tabs>
        <w:jc w:val="center"/>
        <w:rPr>
          <w:b/>
        </w:rPr>
      </w:pPr>
    </w:p>
    <w:p w:rsidR="00520815" w:rsidRPr="00A4777B" w:rsidRDefault="008A5252" w:rsidP="00520815">
      <w:pPr>
        <w:pStyle w:val="12"/>
        <w:spacing w:after="0" w:line="240" w:lineRule="auto"/>
        <w:ind w:left="0" w:firstLine="540"/>
        <w:rPr>
          <w:rFonts w:ascii="Times New Roman" w:hAnsi="Times New Roman"/>
          <w:sz w:val="24"/>
          <w:szCs w:val="24"/>
        </w:rPr>
      </w:pPr>
      <w:r w:rsidRPr="00A4777B">
        <w:rPr>
          <w:rFonts w:ascii="Times New Roman" w:hAnsi="Times New Roman"/>
          <w:sz w:val="24"/>
          <w:szCs w:val="24"/>
        </w:rPr>
        <w:t>На территории Черновского сельсовета функционируют четыре котельные</w:t>
      </w:r>
      <w:r w:rsidR="00520815" w:rsidRPr="00A4777B">
        <w:rPr>
          <w:rFonts w:ascii="Times New Roman" w:hAnsi="Times New Roman"/>
          <w:sz w:val="24"/>
          <w:szCs w:val="24"/>
        </w:rPr>
        <w:t>,</w:t>
      </w:r>
      <w:r w:rsidR="001607B8" w:rsidRPr="00A4777B">
        <w:rPr>
          <w:rFonts w:ascii="Times New Roman" w:hAnsi="Times New Roman"/>
          <w:sz w:val="24"/>
          <w:szCs w:val="24"/>
        </w:rPr>
        <w:t xml:space="preserve"> установленной мощностью 4,7 Гкал, из них  </w:t>
      </w:r>
      <w:r w:rsidR="005423E9">
        <w:rPr>
          <w:rFonts w:ascii="Times New Roman" w:hAnsi="Times New Roman"/>
          <w:sz w:val="24"/>
          <w:szCs w:val="24"/>
        </w:rPr>
        <w:t>2</w:t>
      </w:r>
      <w:r w:rsidR="001607B8" w:rsidRPr="00A4777B">
        <w:rPr>
          <w:rFonts w:ascii="Times New Roman" w:hAnsi="Times New Roman"/>
          <w:sz w:val="24"/>
          <w:szCs w:val="24"/>
        </w:rPr>
        <w:t xml:space="preserve"> котельные находятся в собственности</w:t>
      </w:r>
      <w:r w:rsidRPr="00A4777B">
        <w:rPr>
          <w:rFonts w:ascii="Times New Roman" w:hAnsi="Times New Roman"/>
          <w:sz w:val="24"/>
          <w:szCs w:val="24"/>
        </w:rPr>
        <w:t xml:space="preserve"> </w:t>
      </w:r>
      <w:r w:rsidR="001607B8" w:rsidRPr="00A4777B">
        <w:rPr>
          <w:rFonts w:ascii="Times New Roman" w:hAnsi="Times New Roman"/>
          <w:sz w:val="24"/>
          <w:szCs w:val="24"/>
        </w:rPr>
        <w:t xml:space="preserve">  Черновского</w:t>
      </w:r>
      <w:r w:rsidRPr="00A4777B">
        <w:rPr>
          <w:rFonts w:ascii="Times New Roman" w:hAnsi="Times New Roman"/>
          <w:sz w:val="24"/>
          <w:szCs w:val="24"/>
        </w:rPr>
        <w:t xml:space="preserve"> сельсовет</w:t>
      </w:r>
      <w:r w:rsidR="001607B8" w:rsidRPr="00A4777B">
        <w:rPr>
          <w:rFonts w:ascii="Times New Roman" w:hAnsi="Times New Roman"/>
          <w:sz w:val="24"/>
          <w:szCs w:val="24"/>
        </w:rPr>
        <w:t>а</w:t>
      </w:r>
      <w:r w:rsidR="005423E9">
        <w:rPr>
          <w:rFonts w:ascii="Times New Roman" w:hAnsi="Times New Roman"/>
          <w:sz w:val="24"/>
          <w:szCs w:val="24"/>
        </w:rPr>
        <w:t>, дв</w:t>
      </w:r>
      <w:proofErr w:type="gramStart"/>
      <w:r w:rsidR="005423E9">
        <w:rPr>
          <w:rFonts w:ascii="Times New Roman" w:hAnsi="Times New Roman"/>
          <w:sz w:val="24"/>
          <w:szCs w:val="24"/>
        </w:rPr>
        <w:t>е</w:t>
      </w:r>
      <w:r w:rsidRPr="00A4777B">
        <w:rPr>
          <w:rFonts w:ascii="Times New Roman" w:hAnsi="Times New Roman"/>
          <w:sz w:val="24"/>
          <w:szCs w:val="24"/>
        </w:rPr>
        <w:t>-</w:t>
      </w:r>
      <w:proofErr w:type="gramEnd"/>
      <w:r w:rsidRPr="00A4777B">
        <w:rPr>
          <w:rFonts w:ascii="Times New Roman" w:hAnsi="Times New Roman"/>
          <w:sz w:val="24"/>
          <w:szCs w:val="24"/>
        </w:rPr>
        <w:t xml:space="preserve"> ОАО «Черновское». С 06.10.2006</w:t>
      </w:r>
      <w:r w:rsidR="00520815" w:rsidRPr="00A4777B">
        <w:rPr>
          <w:rFonts w:ascii="Times New Roman" w:hAnsi="Times New Roman"/>
          <w:sz w:val="24"/>
          <w:szCs w:val="24"/>
        </w:rPr>
        <w:t xml:space="preserve"> года по настоящее время сист</w:t>
      </w:r>
      <w:r w:rsidRPr="00A4777B">
        <w:rPr>
          <w:rFonts w:ascii="Times New Roman" w:hAnsi="Times New Roman"/>
          <w:sz w:val="24"/>
          <w:szCs w:val="24"/>
        </w:rPr>
        <w:t>емы теплоснабжения Черновского</w:t>
      </w:r>
      <w:r w:rsidR="00520815" w:rsidRPr="00A4777B">
        <w:rPr>
          <w:rFonts w:ascii="Times New Roman" w:hAnsi="Times New Roman"/>
          <w:sz w:val="24"/>
          <w:szCs w:val="24"/>
        </w:rPr>
        <w:t xml:space="preserve"> сельсовета</w:t>
      </w:r>
      <w:r w:rsidR="00392937" w:rsidRPr="00A4777B">
        <w:rPr>
          <w:rFonts w:ascii="Times New Roman" w:hAnsi="Times New Roman"/>
          <w:sz w:val="24"/>
          <w:szCs w:val="24"/>
        </w:rPr>
        <w:t xml:space="preserve"> </w:t>
      </w:r>
      <w:r w:rsidR="00520815" w:rsidRPr="00A4777B">
        <w:rPr>
          <w:rFonts w:ascii="Times New Roman" w:hAnsi="Times New Roman"/>
          <w:sz w:val="24"/>
          <w:szCs w:val="24"/>
        </w:rPr>
        <w:t xml:space="preserve"> обслуживает </w:t>
      </w:r>
      <w:r w:rsidRPr="00A4777B">
        <w:rPr>
          <w:rFonts w:ascii="Times New Roman" w:hAnsi="Times New Roman"/>
          <w:sz w:val="24"/>
          <w:szCs w:val="24"/>
        </w:rPr>
        <w:t>МУП  ЖКХ «Черновское».</w:t>
      </w:r>
      <w:r w:rsidR="00D43C5C" w:rsidRPr="00A4777B">
        <w:rPr>
          <w:rFonts w:ascii="Times New Roman" w:hAnsi="Times New Roman"/>
          <w:sz w:val="24"/>
          <w:szCs w:val="24"/>
        </w:rPr>
        <w:t xml:space="preserve">  К</w:t>
      </w:r>
      <w:r w:rsidR="00392937" w:rsidRPr="00A4777B">
        <w:rPr>
          <w:rFonts w:ascii="Times New Roman" w:hAnsi="Times New Roman"/>
          <w:sz w:val="24"/>
          <w:szCs w:val="24"/>
        </w:rPr>
        <w:t>отельные</w:t>
      </w:r>
      <w:r w:rsidR="005423E9">
        <w:rPr>
          <w:rFonts w:ascii="Times New Roman" w:hAnsi="Times New Roman"/>
          <w:sz w:val="24"/>
          <w:szCs w:val="24"/>
        </w:rPr>
        <w:t xml:space="preserve"> №1,2</w:t>
      </w:r>
      <w:r w:rsidR="00D43C5C" w:rsidRPr="00A4777B">
        <w:rPr>
          <w:rFonts w:ascii="Times New Roman" w:hAnsi="Times New Roman"/>
          <w:sz w:val="24"/>
          <w:szCs w:val="24"/>
        </w:rPr>
        <w:t xml:space="preserve"> </w:t>
      </w:r>
      <w:r w:rsidR="00392937" w:rsidRPr="00A4777B">
        <w:rPr>
          <w:rFonts w:ascii="Times New Roman" w:hAnsi="Times New Roman"/>
          <w:sz w:val="24"/>
          <w:szCs w:val="24"/>
        </w:rPr>
        <w:t xml:space="preserve"> Че</w:t>
      </w:r>
      <w:r w:rsidR="00D43C5C" w:rsidRPr="00A4777B">
        <w:rPr>
          <w:rFonts w:ascii="Times New Roman" w:hAnsi="Times New Roman"/>
          <w:sz w:val="24"/>
          <w:szCs w:val="24"/>
        </w:rPr>
        <w:t xml:space="preserve">рновского сельсовета закреплены на праве оперативного управления за МУП ЖКХ «Черновское». </w:t>
      </w:r>
      <w:r w:rsidRPr="00A4777B">
        <w:rPr>
          <w:rFonts w:ascii="Times New Roman" w:hAnsi="Times New Roman"/>
          <w:sz w:val="24"/>
          <w:szCs w:val="24"/>
        </w:rPr>
        <w:t xml:space="preserve"> Котельная ОАО «Черновское»</w:t>
      </w:r>
      <w:r w:rsidR="00401570" w:rsidRPr="00A4777B">
        <w:rPr>
          <w:rFonts w:ascii="Times New Roman" w:hAnsi="Times New Roman"/>
          <w:sz w:val="24"/>
          <w:szCs w:val="24"/>
        </w:rPr>
        <w:t xml:space="preserve"> пост</w:t>
      </w:r>
      <w:r w:rsidR="005423E9">
        <w:rPr>
          <w:rFonts w:ascii="Times New Roman" w:hAnsi="Times New Roman"/>
          <w:sz w:val="24"/>
          <w:szCs w:val="24"/>
        </w:rPr>
        <w:t xml:space="preserve">авляет тепло в </w:t>
      </w:r>
      <w:r w:rsidR="00401570" w:rsidRPr="00A4777B">
        <w:rPr>
          <w:rFonts w:ascii="Times New Roman" w:hAnsi="Times New Roman"/>
          <w:sz w:val="24"/>
          <w:szCs w:val="24"/>
        </w:rPr>
        <w:t xml:space="preserve"> столовую, магазин отделения №1, центральную контору, (принадлежащие ОАО «Черновское»).</w:t>
      </w:r>
      <w:r w:rsidR="004669E2" w:rsidRPr="00A4777B">
        <w:rPr>
          <w:rFonts w:ascii="Times New Roman" w:hAnsi="Times New Roman"/>
          <w:sz w:val="24"/>
          <w:szCs w:val="24"/>
        </w:rPr>
        <w:t xml:space="preserve"> Централизованные сети теплоснабжения предусматриваются для отопления мал</w:t>
      </w:r>
      <w:proofErr w:type="gramStart"/>
      <w:r w:rsidR="004669E2" w:rsidRPr="00A4777B">
        <w:rPr>
          <w:rFonts w:ascii="Times New Roman" w:hAnsi="Times New Roman"/>
          <w:sz w:val="24"/>
          <w:szCs w:val="24"/>
        </w:rPr>
        <w:t>о-</w:t>
      </w:r>
      <w:proofErr w:type="gramEnd"/>
      <w:r w:rsidR="004669E2" w:rsidRPr="00A4777B">
        <w:rPr>
          <w:rFonts w:ascii="Times New Roman" w:hAnsi="Times New Roman"/>
          <w:sz w:val="24"/>
          <w:szCs w:val="24"/>
        </w:rPr>
        <w:t xml:space="preserve"> и </w:t>
      </w:r>
      <w:proofErr w:type="spellStart"/>
      <w:r w:rsidR="004669E2" w:rsidRPr="00A4777B">
        <w:rPr>
          <w:rFonts w:ascii="Times New Roman" w:hAnsi="Times New Roman"/>
          <w:sz w:val="24"/>
          <w:szCs w:val="24"/>
        </w:rPr>
        <w:t>среднеэтажной</w:t>
      </w:r>
      <w:proofErr w:type="spellEnd"/>
      <w:r w:rsidR="004669E2" w:rsidRPr="00A4777B">
        <w:rPr>
          <w:rFonts w:ascii="Times New Roman" w:hAnsi="Times New Roman"/>
          <w:sz w:val="24"/>
          <w:szCs w:val="24"/>
        </w:rPr>
        <w:t xml:space="preserve"> застройки и объектов соцкультбыта. Для теплоснабжения усадебной застройки </w:t>
      </w:r>
      <w:proofErr w:type="spellStart"/>
      <w:r w:rsidR="004669E2" w:rsidRPr="00A4777B">
        <w:rPr>
          <w:rFonts w:ascii="Times New Roman" w:hAnsi="Times New Roman"/>
          <w:sz w:val="24"/>
          <w:szCs w:val="24"/>
        </w:rPr>
        <w:t>прелагается</w:t>
      </w:r>
      <w:proofErr w:type="spellEnd"/>
      <w:r w:rsidR="004669E2" w:rsidRPr="00A4777B">
        <w:rPr>
          <w:rFonts w:ascii="Times New Roman" w:hAnsi="Times New Roman"/>
          <w:sz w:val="24"/>
          <w:szCs w:val="24"/>
        </w:rPr>
        <w:t xml:space="preserve"> использование малолитражных источников тепл</w:t>
      </w:r>
      <w:proofErr w:type="gramStart"/>
      <w:r w:rsidR="004669E2" w:rsidRPr="00A4777B">
        <w:rPr>
          <w:rFonts w:ascii="Times New Roman" w:hAnsi="Times New Roman"/>
          <w:sz w:val="24"/>
          <w:szCs w:val="24"/>
        </w:rPr>
        <w:t>а-</w:t>
      </w:r>
      <w:proofErr w:type="gramEnd"/>
      <w:r w:rsidR="004669E2" w:rsidRPr="00A4777B">
        <w:rPr>
          <w:rFonts w:ascii="Times New Roman" w:hAnsi="Times New Roman"/>
          <w:sz w:val="24"/>
          <w:szCs w:val="24"/>
        </w:rPr>
        <w:t xml:space="preserve"> отопительных водогрейных секционных котлов.</w:t>
      </w:r>
    </w:p>
    <w:p w:rsidR="00953B23" w:rsidRPr="00A4777B" w:rsidRDefault="00953B23" w:rsidP="00520815">
      <w:pPr>
        <w:pStyle w:val="12"/>
        <w:spacing w:after="0" w:line="240" w:lineRule="auto"/>
        <w:ind w:left="0" w:firstLine="540"/>
        <w:rPr>
          <w:rFonts w:ascii="Times New Roman" w:hAnsi="Times New Roman"/>
          <w:sz w:val="24"/>
          <w:szCs w:val="24"/>
        </w:rPr>
      </w:pPr>
      <w:r w:rsidRPr="00A4777B">
        <w:rPr>
          <w:rFonts w:ascii="Times New Roman" w:hAnsi="Times New Roman"/>
          <w:sz w:val="24"/>
          <w:szCs w:val="24"/>
        </w:rPr>
        <w:t>В населенных пунктах, не имеющих централизованной теплосети и сети ГВС, основным вариантом для теплоснабжения жилой застройки, предприятий промышленности и объектов соцкультбыта предлагается использован</w:t>
      </w:r>
      <w:r w:rsidR="00AB3F57" w:rsidRPr="00A4777B">
        <w:rPr>
          <w:rFonts w:ascii="Times New Roman" w:hAnsi="Times New Roman"/>
          <w:sz w:val="24"/>
          <w:szCs w:val="24"/>
        </w:rPr>
        <w:t>ие малометражных источников теп</w:t>
      </w:r>
      <w:r w:rsidRPr="00A4777B">
        <w:rPr>
          <w:rFonts w:ascii="Times New Roman" w:hAnsi="Times New Roman"/>
          <w:sz w:val="24"/>
          <w:szCs w:val="24"/>
        </w:rPr>
        <w:t>л</w:t>
      </w:r>
      <w:proofErr w:type="gramStart"/>
      <w:r w:rsidRPr="00A4777B">
        <w:rPr>
          <w:rFonts w:ascii="Times New Roman" w:hAnsi="Times New Roman"/>
          <w:sz w:val="24"/>
          <w:szCs w:val="24"/>
        </w:rPr>
        <w:t>а-</w:t>
      </w:r>
      <w:proofErr w:type="gramEnd"/>
      <w:r w:rsidRPr="00A4777B">
        <w:rPr>
          <w:rFonts w:ascii="Times New Roman" w:hAnsi="Times New Roman"/>
          <w:sz w:val="24"/>
          <w:szCs w:val="24"/>
        </w:rPr>
        <w:t xml:space="preserve"> отопительных водогрейных секционных котлов. Котлы предназначены для использования в системах водяного отопления зданий.</w:t>
      </w:r>
    </w:p>
    <w:p w:rsidR="00F9457C" w:rsidRPr="00A4777B" w:rsidRDefault="00520815" w:rsidP="00520815">
      <w:pPr>
        <w:pStyle w:val="12"/>
        <w:spacing w:after="0" w:line="240" w:lineRule="auto"/>
        <w:ind w:left="0" w:firstLine="540"/>
        <w:rPr>
          <w:rFonts w:ascii="Times New Roman" w:hAnsi="Times New Roman"/>
          <w:sz w:val="24"/>
          <w:szCs w:val="24"/>
        </w:rPr>
      </w:pPr>
      <w:r w:rsidRPr="00A4777B">
        <w:rPr>
          <w:rFonts w:ascii="Times New Roman" w:hAnsi="Times New Roman"/>
          <w:sz w:val="24"/>
          <w:szCs w:val="24"/>
        </w:rPr>
        <w:tab/>
        <w:t>Котельная</w:t>
      </w:r>
      <w:r w:rsidR="00401570" w:rsidRPr="00A4777B">
        <w:rPr>
          <w:rFonts w:ascii="Times New Roman" w:hAnsi="Times New Roman"/>
          <w:sz w:val="24"/>
          <w:szCs w:val="24"/>
        </w:rPr>
        <w:t xml:space="preserve"> №1- общей площадью</w:t>
      </w:r>
      <w:r w:rsidR="00F17FFC" w:rsidRPr="00A4777B">
        <w:rPr>
          <w:rFonts w:ascii="Times New Roman" w:hAnsi="Times New Roman"/>
          <w:sz w:val="24"/>
          <w:szCs w:val="24"/>
        </w:rPr>
        <w:t>-</w:t>
      </w:r>
      <w:r w:rsidR="00401570" w:rsidRPr="00A4777B">
        <w:rPr>
          <w:rFonts w:ascii="Times New Roman" w:hAnsi="Times New Roman"/>
          <w:sz w:val="24"/>
          <w:szCs w:val="24"/>
        </w:rPr>
        <w:t xml:space="preserve"> 108</w:t>
      </w:r>
      <w:r w:rsidRPr="00A4777B">
        <w:rPr>
          <w:rFonts w:ascii="Times New Roman" w:hAnsi="Times New Roman"/>
          <w:sz w:val="24"/>
          <w:szCs w:val="24"/>
        </w:rPr>
        <w:t xml:space="preserve"> м</w:t>
      </w:r>
      <w:proofErr w:type="gramStart"/>
      <w:r w:rsidRPr="00A4777B">
        <w:rPr>
          <w:rFonts w:ascii="Times New Roman" w:hAnsi="Times New Roman"/>
          <w:sz w:val="24"/>
          <w:szCs w:val="24"/>
          <w:vertAlign w:val="superscript"/>
        </w:rPr>
        <w:t>2</w:t>
      </w:r>
      <w:proofErr w:type="gramEnd"/>
      <w:r w:rsidR="00401570" w:rsidRPr="00A4777B">
        <w:rPr>
          <w:rFonts w:ascii="Times New Roman" w:hAnsi="Times New Roman"/>
          <w:sz w:val="24"/>
          <w:szCs w:val="24"/>
        </w:rPr>
        <w:t>, срок ввода в эксплуатацию 1994</w:t>
      </w:r>
      <w:r w:rsidRPr="00A4777B">
        <w:rPr>
          <w:rFonts w:ascii="Times New Roman" w:hAnsi="Times New Roman"/>
          <w:sz w:val="24"/>
          <w:szCs w:val="24"/>
        </w:rPr>
        <w:t xml:space="preserve"> год. В котельной уст</w:t>
      </w:r>
      <w:r w:rsidR="00D228E0">
        <w:rPr>
          <w:rFonts w:ascii="Times New Roman" w:hAnsi="Times New Roman"/>
          <w:sz w:val="24"/>
          <w:szCs w:val="24"/>
        </w:rPr>
        <w:t xml:space="preserve">ановлено  2 котла марки </w:t>
      </w:r>
      <w:proofErr w:type="spellStart"/>
      <w:r w:rsidR="00D228E0">
        <w:rPr>
          <w:rFonts w:ascii="Times New Roman" w:hAnsi="Times New Roman"/>
          <w:sz w:val="24"/>
          <w:szCs w:val="24"/>
        </w:rPr>
        <w:t>КВр</w:t>
      </w:r>
      <w:proofErr w:type="spellEnd"/>
      <w:r w:rsidR="00D228E0">
        <w:rPr>
          <w:rFonts w:ascii="Times New Roman" w:hAnsi="Times New Roman"/>
          <w:sz w:val="24"/>
          <w:szCs w:val="24"/>
        </w:rPr>
        <w:t xml:space="preserve"> – 1</w:t>
      </w:r>
      <w:r w:rsidR="00F9457C" w:rsidRPr="00A4777B">
        <w:rPr>
          <w:rFonts w:ascii="Times New Roman" w:hAnsi="Times New Roman"/>
          <w:sz w:val="24"/>
          <w:szCs w:val="24"/>
        </w:rPr>
        <w:t>,</w:t>
      </w:r>
      <w:r w:rsidR="00D228E0">
        <w:rPr>
          <w:rFonts w:ascii="Times New Roman" w:hAnsi="Times New Roman"/>
          <w:sz w:val="24"/>
          <w:szCs w:val="24"/>
        </w:rPr>
        <w:t>16</w:t>
      </w:r>
      <w:r w:rsidR="00F9457C" w:rsidRPr="00A4777B">
        <w:rPr>
          <w:rFonts w:ascii="Times New Roman" w:hAnsi="Times New Roman"/>
          <w:sz w:val="24"/>
          <w:szCs w:val="24"/>
        </w:rPr>
        <w:t xml:space="preserve"> К</w:t>
      </w:r>
      <w:r w:rsidR="00D228E0">
        <w:rPr>
          <w:rFonts w:ascii="Times New Roman" w:hAnsi="Times New Roman"/>
          <w:sz w:val="24"/>
          <w:szCs w:val="24"/>
        </w:rPr>
        <w:t>Б-1шт-1 Гкал/</w:t>
      </w:r>
      <w:proofErr w:type="gramStart"/>
      <w:r w:rsidR="00D228E0">
        <w:rPr>
          <w:rFonts w:ascii="Times New Roman" w:hAnsi="Times New Roman"/>
          <w:sz w:val="24"/>
          <w:szCs w:val="24"/>
        </w:rPr>
        <w:t>ч</w:t>
      </w:r>
      <w:proofErr w:type="gramEnd"/>
      <w:r w:rsidR="00D228E0">
        <w:rPr>
          <w:rFonts w:ascii="Times New Roman" w:hAnsi="Times New Roman"/>
          <w:sz w:val="24"/>
          <w:szCs w:val="24"/>
        </w:rPr>
        <w:t xml:space="preserve">, </w:t>
      </w:r>
      <w:proofErr w:type="spellStart"/>
      <w:r w:rsidR="00D228E0">
        <w:rPr>
          <w:rFonts w:ascii="Times New Roman" w:hAnsi="Times New Roman"/>
          <w:sz w:val="24"/>
          <w:szCs w:val="24"/>
        </w:rPr>
        <w:t>КВр</w:t>
      </w:r>
      <w:proofErr w:type="spellEnd"/>
      <w:r w:rsidR="00F9457C" w:rsidRPr="00A4777B">
        <w:rPr>
          <w:rFonts w:ascii="Times New Roman" w:hAnsi="Times New Roman"/>
          <w:sz w:val="24"/>
          <w:szCs w:val="24"/>
        </w:rPr>
        <w:t xml:space="preserve"> –</w:t>
      </w:r>
      <w:r w:rsidR="00D228E0">
        <w:rPr>
          <w:rFonts w:ascii="Times New Roman" w:hAnsi="Times New Roman"/>
          <w:sz w:val="24"/>
          <w:szCs w:val="24"/>
        </w:rPr>
        <w:t>1,16 КБ-</w:t>
      </w:r>
      <w:r w:rsidR="00F9457C" w:rsidRPr="00A4777B">
        <w:rPr>
          <w:rFonts w:ascii="Times New Roman" w:hAnsi="Times New Roman"/>
          <w:sz w:val="24"/>
          <w:szCs w:val="24"/>
        </w:rPr>
        <w:t xml:space="preserve"> 1шт</w:t>
      </w:r>
      <w:r w:rsidR="00D228E0">
        <w:rPr>
          <w:rFonts w:ascii="Times New Roman" w:hAnsi="Times New Roman"/>
          <w:sz w:val="24"/>
          <w:szCs w:val="24"/>
        </w:rPr>
        <w:t>-1 Гкал/ч</w:t>
      </w:r>
      <w:r w:rsidR="00F9457C" w:rsidRPr="00A4777B">
        <w:rPr>
          <w:rFonts w:ascii="Times New Roman" w:hAnsi="Times New Roman"/>
          <w:sz w:val="24"/>
          <w:szCs w:val="24"/>
        </w:rPr>
        <w:t>.</w:t>
      </w:r>
      <w:r w:rsidR="00D228E0">
        <w:rPr>
          <w:rFonts w:ascii="Times New Roman" w:hAnsi="Times New Roman"/>
          <w:sz w:val="24"/>
          <w:szCs w:val="24"/>
        </w:rPr>
        <w:t xml:space="preserve"> Год установки котлов 2019, 2017</w:t>
      </w:r>
      <w:r w:rsidR="00F9457C" w:rsidRPr="00A4777B">
        <w:rPr>
          <w:rFonts w:ascii="Times New Roman" w:hAnsi="Times New Roman"/>
          <w:sz w:val="24"/>
          <w:szCs w:val="24"/>
        </w:rPr>
        <w:t xml:space="preserve"> года. Установленная мощность котельной/подключенная нагру</w:t>
      </w:r>
      <w:r w:rsidR="00D228E0">
        <w:rPr>
          <w:rFonts w:ascii="Times New Roman" w:hAnsi="Times New Roman"/>
          <w:sz w:val="24"/>
          <w:szCs w:val="24"/>
        </w:rPr>
        <w:t>зка Гкал/</w:t>
      </w:r>
      <w:proofErr w:type="gramStart"/>
      <w:r w:rsidR="00D228E0">
        <w:rPr>
          <w:rFonts w:ascii="Times New Roman" w:hAnsi="Times New Roman"/>
          <w:sz w:val="24"/>
          <w:szCs w:val="24"/>
        </w:rPr>
        <w:t>ч</w:t>
      </w:r>
      <w:proofErr w:type="gramEnd"/>
      <w:r w:rsidR="00D228E0">
        <w:rPr>
          <w:rFonts w:ascii="Times New Roman" w:hAnsi="Times New Roman"/>
          <w:sz w:val="24"/>
          <w:szCs w:val="24"/>
        </w:rPr>
        <w:t>/Гкал/ч-2,0/0,55</w:t>
      </w:r>
      <w:r w:rsidR="00F17FFC" w:rsidRPr="00A4777B">
        <w:rPr>
          <w:rFonts w:ascii="Times New Roman" w:hAnsi="Times New Roman"/>
          <w:sz w:val="24"/>
          <w:szCs w:val="24"/>
        </w:rPr>
        <w:t>.</w:t>
      </w:r>
    </w:p>
    <w:p w:rsidR="00F17FFC" w:rsidRPr="00A4777B" w:rsidRDefault="00F17FFC" w:rsidP="00F17FFC">
      <w:pPr>
        <w:pStyle w:val="12"/>
        <w:spacing w:after="0" w:line="240" w:lineRule="auto"/>
        <w:ind w:left="0"/>
        <w:rPr>
          <w:rFonts w:ascii="Times New Roman" w:hAnsi="Times New Roman"/>
          <w:sz w:val="24"/>
          <w:szCs w:val="24"/>
        </w:rPr>
      </w:pPr>
      <w:r w:rsidRPr="00A4777B">
        <w:rPr>
          <w:rFonts w:ascii="Times New Roman" w:hAnsi="Times New Roman"/>
          <w:sz w:val="24"/>
          <w:szCs w:val="24"/>
        </w:rPr>
        <w:t xml:space="preserve">           </w:t>
      </w:r>
      <w:r w:rsidR="00F9457C" w:rsidRPr="00A4777B">
        <w:rPr>
          <w:rFonts w:ascii="Times New Roman" w:hAnsi="Times New Roman"/>
          <w:sz w:val="24"/>
          <w:szCs w:val="24"/>
        </w:rPr>
        <w:t>Котельная №2- общей площадью</w:t>
      </w:r>
      <w:r w:rsidRPr="00A4777B">
        <w:rPr>
          <w:rFonts w:ascii="Times New Roman" w:hAnsi="Times New Roman"/>
          <w:sz w:val="24"/>
          <w:szCs w:val="24"/>
        </w:rPr>
        <w:t>-</w:t>
      </w:r>
      <w:r w:rsidR="00F9457C" w:rsidRPr="00A4777B">
        <w:rPr>
          <w:rFonts w:ascii="Times New Roman" w:hAnsi="Times New Roman"/>
          <w:sz w:val="24"/>
          <w:szCs w:val="24"/>
        </w:rPr>
        <w:t xml:space="preserve"> 103,1м</w:t>
      </w:r>
      <w:proofErr w:type="gramStart"/>
      <w:r w:rsidR="00F9457C" w:rsidRPr="00A4777B">
        <w:rPr>
          <w:rFonts w:ascii="Times New Roman" w:hAnsi="Times New Roman"/>
          <w:sz w:val="24"/>
          <w:szCs w:val="24"/>
          <w:vertAlign w:val="superscript"/>
        </w:rPr>
        <w:t>2</w:t>
      </w:r>
      <w:proofErr w:type="gramEnd"/>
      <w:r w:rsidR="00F9457C" w:rsidRPr="00A4777B">
        <w:rPr>
          <w:rFonts w:ascii="Times New Roman" w:hAnsi="Times New Roman"/>
          <w:sz w:val="24"/>
          <w:szCs w:val="24"/>
        </w:rPr>
        <w:t>, срок ввода 1986 год. В котельной установлено 2 котла марки КВС-0,64-1шт</w:t>
      </w:r>
      <w:r w:rsidR="00D228E0">
        <w:rPr>
          <w:rFonts w:ascii="Times New Roman" w:hAnsi="Times New Roman"/>
          <w:sz w:val="24"/>
          <w:szCs w:val="24"/>
        </w:rPr>
        <w:t>-0,55 Гкал/</w:t>
      </w:r>
      <w:proofErr w:type="gramStart"/>
      <w:r w:rsidR="00D228E0">
        <w:rPr>
          <w:rFonts w:ascii="Times New Roman" w:hAnsi="Times New Roman"/>
          <w:sz w:val="24"/>
          <w:szCs w:val="24"/>
        </w:rPr>
        <w:t>ч</w:t>
      </w:r>
      <w:proofErr w:type="gramEnd"/>
      <w:r w:rsidR="00F9457C" w:rsidRPr="00A4777B">
        <w:rPr>
          <w:rFonts w:ascii="Times New Roman" w:hAnsi="Times New Roman"/>
          <w:sz w:val="24"/>
          <w:szCs w:val="24"/>
        </w:rPr>
        <w:t>, КВ</w:t>
      </w:r>
      <w:r w:rsidR="00D228E0">
        <w:rPr>
          <w:rFonts w:ascii="Times New Roman" w:hAnsi="Times New Roman"/>
          <w:sz w:val="24"/>
          <w:szCs w:val="24"/>
        </w:rPr>
        <w:t>р</w:t>
      </w:r>
      <w:r w:rsidR="00F9457C" w:rsidRPr="00A4777B">
        <w:rPr>
          <w:rFonts w:ascii="Times New Roman" w:hAnsi="Times New Roman"/>
          <w:sz w:val="24"/>
          <w:szCs w:val="24"/>
        </w:rPr>
        <w:t>-</w:t>
      </w:r>
      <w:r w:rsidR="00D228E0">
        <w:rPr>
          <w:rFonts w:ascii="Times New Roman" w:hAnsi="Times New Roman"/>
          <w:sz w:val="24"/>
          <w:szCs w:val="24"/>
        </w:rPr>
        <w:t>0,67</w:t>
      </w:r>
      <w:r w:rsidR="00F9457C" w:rsidRPr="00A4777B">
        <w:rPr>
          <w:rFonts w:ascii="Times New Roman" w:hAnsi="Times New Roman"/>
          <w:sz w:val="24"/>
          <w:szCs w:val="24"/>
        </w:rPr>
        <w:t>-1шт</w:t>
      </w:r>
      <w:r w:rsidR="00D228E0">
        <w:rPr>
          <w:rFonts w:ascii="Times New Roman" w:hAnsi="Times New Roman"/>
          <w:sz w:val="24"/>
          <w:szCs w:val="24"/>
        </w:rPr>
        <w:t>-0,4 Гкал/ч</w:t>
      </w:r>
      <w:r w:rsidR="00F9457C" w:rsidRPr="00A4777B">
        <w:rPr>
          <w:rFonts w:ascii="Times New Roman" w:hAnsi="Times New Roman"/>
          <w:sz w:val="24"/>
          <w:szCs w:val="24"/>
        </w:rPr>
        <w:t xml:space="preserve">. </w:t>
      </w:r>
      <w:r w:rsidR="00D228E0">
        <w:rPr>
          <w:rFonts w:ascii="Times New Roman" w:hAnsi="Times New Roman"/>
          <w:sz w:val="24"/>
          <w:szCs w:val="24"/>
        </w:rPr>
        <w:t xml:space="preserve"> Год </w:t>
      </w:r>
      <w:r w:rsidR="00D228E0">
        <w:rPr>
          <w:rFonts w:ascii="Times New Roman" w:hAnsi="Times New Roman"/>
          <w:sz w:val="24"/>
          <w:szCs w:val="24"/>
        </w:rPr>
        <w:lastRenderedPageBreak/>
        <w:t>установки котлов 2007,2021</w:t>
      </w:r>
      <w:r w:rsidRPr="00A4777B">
        <w:rPr>
          <w:rFonts w:ascii="Times New Roman" w:hAnsi="Times New Roman"/>
          <w:sz w:val="24"/>
          <w:szCs w:val="24"/>
        </w:rPr>
        <w:t xml:space="preserve"> года. Установленная мощность котельной/подключенная нагрузка Гкал/</w:t>
      </w:r>
      <w:proofErr w:type="gramStart"/>
      <w:r w:rsidR="00E470E0" w:rsidRPr="00A4777B">
        <w:rPr>
          <w:rFonts w:ascii="Times New Roman" w:hAnsi="Times New Roman"/>
          <w:sz w:val="24"/>
          <w:szCs w:val="24"/>
        </w:rPr>
        <w:t>ч</w:t>
      </w:r>
      <w:proofErr w:type="gramEnd"/>
      <w:r w:rsidR="00E470E0" w:rsidRPr="00A4777B">
        <w:rPr>
          <w:rFonts w:ascii="Times New Roman" w:hAnsi="Times New Roman"/>
          <w:sz w:val="24"/>
          <w:szCs w:val="24"/>
        </w:rPr>
        <w:t>/Г</w:t>
      </w:r>
      <w:r w:rsidR="00D228E0">
        <w:rPr>
          <w:rFonts w:ascii="Times New Roman" w:hAnsi="Times New Roman"/>
          <w:sz w:val="24"/>
          <w:szCs w:val="24"/>
        </w:rPr>
        <w:t>кал/ч- 0,946</w:t>
      </w:r>
      <w:r w:rsidR="00FC2D36">
        <w:rPr>
          <w:rFonts w:ascii="Times New Roman" w:hAnsi="Times New Roman"/>
          <w:sz w:val="24"/>
          <w:szCs w:val="24"/>
        </w:rPr>
        <w:t>/0,23</w:t>
      </w:r>
      <w:r w:rsidRPr="00A4777B">
        <w:rPr>
          <w:rFonts w:ascii="Times New Roman" w:hAnsi="Times New Roman"/>
          <w:sz w:val="24"/>
          <w:szCs w:val="24"/>
        </w:rPr>
        <w:t>.</w:t>
      </w:r>
    </w:p>
    <w:p w:rsidR="0000161C" w:rsidRPr="00A4777B" w:rsidRDefault="00F17FFC" w:rsidP="0000161C">
      <w:pPr>
        <w:pStyle w:val="12"/>
        <w:spacing w:after="0" w:line="240" w:lineRule="auto"/>
        <w:ind w:left="0"/>
        <w:rPr>
          <w:rFonts w:ascii="Times New Roman" w:hAnsi="Times New Roman"/>
          <w:sz w:val="24"/>
          <w:szCs w:val="24"/>
        </w:rPr>
      </w:pPr>
      <w:r w:rsidRPr="00A4777B">
        <w:rPr>
          <w:rFonts w:ascii="Times New Roman" w:hAnsi="Times New Roman"/>
          <w:sz w:val="24"/>
          <w:szCs w:val="24"/>
        </w:rPr>
        <w:t xml:space="preserve">   </w:t>
      </w:r>
      <w:r w:rsidR="00FC2D36">
        <w:rPr>
          <w:rFonts w:ascii="Times New Roman" w:hAnsi="Times New Roman"/>
          <w:sz w:val="24"/>
          <w:szCs w:val="24"/>
        </w:rPr>
        <w:t xml:space="preserve">       Котельная №3</w:t>
      </w:r>
      <w:r w:rsidR="00E470E0" w:rsidRPr="00A4777B">
        <w:rPr>
          <w:rFonts w:ascii="Times New Roman" w:hAnsi="Times New Roman"/>
          <w:sz w:val="24"/>
          <w:szCs w:val="24"/>
        </w:rPr>
        <w:t>(котельная ОГУП «Черновское»)</w:t>
      </w:r>
      <w:r w:rsidR="0000161C" w:rsidRPr="00A4777B">
        <w:rPr>
          <w:rFonts w:ascii="Times New Roman" w:hAnsi="Times New Roman"/>
          <w:sz w:val="24"/>
          <w:szCs w:val="24"/>
        </w:rPr>
        <w:t xml:space="preserve">. В котельной установлено 2 котла марки КВ-0,8-1 </w:t>
      </w:r>
      <w:proofErr w:type="spellStart"/>
      <w:proofErr w:type="gramStart"/>
      <w:r w:rsidR="0000161C" w:rsidRPr="00A4777B">
        <w:rPr>
          <w:rFonts w:ascii="Times New Roman" w:hAnsi="Times New Roman"/>
          <w:sz w:val="24"/>
          <w:szCs w:val="24"/>
        </w:rPr>
        <w:t>шт</w:t>
      </w:r>
      <w:proofErr w:type="spellEnd"/>
      <w:proofErr w:type="gramEnd"/>
      <w:r w:rsidR="0000161C" w:rsidRPr="00A4777B">
        <w:rPr>
          <w:rFonts w:ascii="Times New Roman" w:hAnsi="Times New Roman"/>
          <w:sz w:val="24"/>
          <w:szCs w:val="24"/>
        </w:rPr>
        <w:t>, КВм-0,93-1 шт.  Год установки котлов 2003, 2012 года. Установленная мощность котельной/подключенная нагрузка Гкал/</w:t>
      </w:r>
      <w:proofErr w:type="gramStart"/>
      <w:r w:rsidR="0000161C" w:rsidRPr="00A4777B">
        <w:rPr>
          <w:rFonts w:ascii="Times New Roman" w:hAnsi="Times New Roman"/>
          <w:sz w:val="24"/>
          <w:szCs w:val="24"/>
        </w:rPr>
        <w:t>ч</w:t>
      </w:r>
      <w:proofErr w:type="gramEnd"/>
      <w:r w:rsidR="0000161C" w:rsidRPr="00A4777B">
        <w:rPr>
          <w:rFonts w:ascii="Times New Roman" w:hAnsi="Times New Roman"/>
          <w:sz w:val="24"/>
          <w:szCs w:val="24"/>
        </w:rPr>
        <w:t>/Гкал/ч- 0,09/0,253.</w:t>
      </w:r>
    </w:p>
    <w:p w:rsidR="00520815" w:rsidRPr="00A4777B" w:rsidRDefault="0000161C" w:rsidP="00F17FFC">
      <w:pPr>
        <w:pStyle w:val="12"/>
        <w:spacing w:after="0" w:line="240" w:lineRule="auto"/>
        <w:ind w:left="0"/>
        <w:rPr>
          <w:rFonts w:ascii="Times New Roman" w:hAnsi="Times New Roman"/>
          <w:sz w:val="24"/>
          <w:szCs w:val="24"/>
        </w:rPr>
      </w:pPr>
      <w:r w:rsidRPr="00A4777B">
        <w:rPr>
          <w:rFonts w:ascii="Times New Roman" w:hAnsi="Times New Roman"/>
          <w:sz w:val="24"/>
          <w:szCs w:val="24"/>
        </w:rPr>
        <w:t xml:space="preserve">        </w:t>
      </w:r>
      <w:r w:rsidR="00520815" w:rsidRPr="00A4777B">
        <w:rPr>
          <w:rFonts w:ascii="Times New Roman" w:hAnsi="Times New Roman"/>
          <w:sz w:val="24"/>
          <w:szCs w:val="24"/>
        </w:rPr>
        <w:t xml:space="preserve">Общая протяженность магистральных сетей </w:t>
      </w:r>
      <w:r w:rsidR="00FC2D36">
        <w:rPr>
          <w:rFonts w:ascii="Times New Roman" w:hAnsi="Times New Roman"/>
          <w:sz w:val="24"/>
          <w:szCs w:val="24"/>
        </w:rPr>
        <w:t>по подаче тепла составляет – 1,314</w:t>
      </w:r>
      <w:r w:rsidR="00520815" w:rsidRPr="00A4777B">
        <w:rPr>
          <w:rFonts w:ascii="Times New Roman" w:hAnsi="Times New Roman"/>
          <w:sz w:val="24"/>
          <w:szCs w:val="24"/>
        </w:rPr>
        <w:t xml:space="preserve"> км, между собой не закольцованы, отопление подается круглосуточно, объем услуг определяется по</w:t>
      </w:r>
      <w:r w:rsidR="00667F60">
        <w:rPr>
          <w:rFonts w:ascii="Times New Roman" w:hAnsi="Times New Roman"/>
          <w:sz w:val="24"/>
          <w:szCs w:val="24"/>
        </w:rPr>
        <w:t xml:space="preserve"> приборам учета</w:t>
      </w:r>
      <w:r w:rsidR="00520815" w:rsidRPr="00A4777B">
        <w:rPr>
          <w:rFonts w:ascii="Times New Roman" w:hAnsi="Times New Roman"/>
          <w:sz w:val="24"/>
          <w:szCs w:val="24"/>
        </w:rPr>
        <w:t>.</w:t>
      </w:r>
      <w:r w:rsidR="004669E2" w:rsidRPr="00A4777B">
        <w:rPr>
          <w:rFonts w:ascii="Times New Roman" w:hAnsi="Times New Roman"/>
          <w:sz w:val="24"/>
          <w:szCs w:val="24"/>
        </w:rPr>
        <w:t xml:space="preserve"> Приборы учета тепла установлены в Черновской общеобразовательной школе, </w:t>
      </w:r>
      <w:proofErr w:type="gramStart"/>
      <w:r w:rsidR="004669E2" w:rsidRPr="00A4777B">
        <w:rPr>
          <w:rFonts w:ascii="Times New Roman" w:hAnsi="Times New Roman"/>
          <w:sz w:val="24"/>
          <w:szCs w:val="24"/>
        </w:rPr>
        <w:t>школе-интернат</w:t>
      </w:r>
      <w:proofErr w:type="gramEnd"/>
      <w:r w:rsidR="004669E2" w:rsidRPr="00A4777B">
        <w:rPr>
          <w:rFonts w:ascii="Times New Roman" w:hAnsi="Times New Roman"/>
          <w:sz w:val="24"/>
          <w:szCs w:val="24"/>
        </w:rPr>
        <w:t>,</w:t>
      </w:r>
      <w:r w:rsidR="00F55CAA" w:rsidRPr="00A4777B">
        <w:rPr>
          <w:rFonts w:ascii="Times New Roman" w:hAnsi="Times New Roman"/>
          <w:sz w:val="24"/>
          <w:szCs w:val="24"/>
        </w:rPr>
        <w:t xml:space="preserve"> </w:t>
      </w:r>
      <w:r w:rsidR="004669E2" w:rsidRPr="00A4777B">
        <w:rPr>
          <w:rFonts w:ascii="Times New Roman" w:hAnsi="Times New Roman"/>
          <w:sz w:val="24"/>
          <w:szCs w:val="24"/>
        </w:rPr>
        <w:t xml:space="preserve"> </w:t>
      </w:r>
      <w:proofErr w:type="spellStart"/>
      <w:r w:rsidR="004669E2" w:rsidRPr="00A4777B">
        <w:rPr>
          <w:rFonts w:ascii="Times New Roman" w:hAnsi="Times New Roman"/>
          <w:sz w:val="24"/>
          <w:szCs w:val="24"/>
        </w:rPr>
        <w:t>Букреевской</w:t>
      </w:r>
      <w:proofErr w:type="spellEnd"/>
      <w:r w:rsidR="004669E2" w:rsidRPr="00A4777B">
        <w:rPr>
          <w:rFonts w:ascii="Times New Roman" w:hAnsi="Times New Roman"/>
          <w:sz w:val="24"/>
          <w:szCs w:val="24"/>
        </w:rPr>
        <w:t xml:space="preserve"> основной школе, детском саде «Березка»</w:t>
      </w:r>
      <w:r w:rsidR="00667F60">
        <w:rPr>
          <w:rFonts w:ascii="Times New Roman" w:hAnsi="Times New Roman"/>
          <w:sz w:val="24"/>
          <w:szCs w:val="24"/>
        </w:rPr>
        <w:t>, ДК «Колос»</w:t>
      </w:r>
      <w:r w:rsidR="004669E2" w:rsidRPr="00A4777B">
        <w:rPr>
          <w:rFonts w:ascii="Times New Roman" w:hAnsi="Times New Roman"/>
          <w:sz w:val="24"/>
          <w:szCs w:val="24"/>
        </w:rPr>
        <w:t>.</w:t>
      </w:r>
    </w:p>
    <w:p w:rsidR="00520815" w:rsidRPr="00A4777B" w:rsidRDefault="00520815" w:rsidP="00520815">
      <w:pPr>
        <w:pStyle w:val="12"/>
        <w:spacing w:after="0" w:line="240" w:lineRule="auto"/>
        <w:ind w:left="0" w:firstLine="540"/>
        <w:rPr>
          <w:rFonts w:ascii="Times New Roman" w:hAnsi="Times New Roman"/>
          <w:sz w:val="24"/>
          <w:szCs w:val="24"/>
        </w:rPr>
      </w:pPr>
      <w:r w:rsidRPr="00A4777B">
        <w:rPr>
          <w:rFonts w:ascii="Times New Roman" w:hAnsi="Times New Roman"/>
          <w:sz w:val="24"/>
          <w:szCs w:val="24"/>
        </w:rPr>
        <w:tab/>
        <w:t xml:space="preserve">Среднесуточный объем вырабатываемого тепла на отопление в муниципальном образовании </w:t>
      </w:r>
      <w:r w:rsidRPr="00F27D6C">
        <w:rPr>
          <w:rFonts w:ascii="Times New Roman" w:hAnsi="Times New Roman"/>
          <w:sz w:val="24"/>
          <w:szCs w:val="24"/>
        </w:rPr>
        <w:t xml:space="preserve">составляет </w:t>
      </w:r>
      <w:r w:rsidR="00F27D6C" w:rsidRPr="00F27D6C">
        <w:rPr>
          <w:rFonts w:ascii="Times New Roman" w:hAnsi="Times New Roman"/>
          <w:sz w:val="24"/>
          <w:szCs w:val="24"/>
        </w:rPr>
        <w:t>5,6</w:t>
      </w:r>
      <w:r w:rsidRPr="00F27D6C">
        <w:rPr>
          <w:rFonts w:ascii="Times New Roman" w:hAnsi="Times New Roman"/>
          <w:sz w:val="24"/>
          <w:szCs w:val="24"/>
        </w:rPr>
        <w:t xml:space="preserve"> Гкал в сутки отопительного сезона. Объем произ</w:t>
      </w:r>
      <w:r w:rsidR="00667F60" w:rsidRPr="00F27D6C">
        <w:rPr>
          <w:rFonts w:ascii="Times New Roman" w:hAnsi="Times New Roman"/>
          <w:sz w:val="24"/>
          <w:szCs w:val="24"/>
        </w:rPr>
        <w:t>водства тепловой энергии за 2021</w:t>
      </w:r>
      <w:r w:rsidRPr="00F27D6C">
        <w:rPr>
          <w:rFonts w:ascii="Times New Roman" w:hAnsi="Times New Roman"/>
          <w:sz w:val="24"/>
          <w:szCs w:val="24"/>
        </w:rPr>
        <w:t xml:space="preserve"> год составил </w:t>
      </w:r>
      <w:r w:rsidR="00F27D6C" w:rsidRPr="00F27D6C">
        <w:rPr>
          <w:rFonts w:ascii="Times New Roman" w:hAnsi="Times New Roman"/>
          <w:sz w:val="24"/>
          <w:szCs w:val="24"/>
        </w:rPr>
        <w:t>1344</w:t>
      </w:r>
      <w:r w:rsidR="000712D6" w:rsidRPr="00F27D6C">
        <w:rPr>
          <w:rFonts w:ascii="Times New Roman" w:hAnsi="Times New Roman"/>
          <w:sz w:val="24"/>
          <w:szCs w:val="24"/>
        </w:rPr>
        <w:t>,</w:t>
      </w:r>
      <w:r w:rsidR="00F27D6C" w:rsidRPr="00F27D6C">
        <w:rPr>
          <w:rFonts w:ascii="Times New Roman" w:hAnsi="Times New Roman"/>
          <w:sz w:val="24"/>
          <w:szCs w:val="24"/>
        </w:rPr>
        <w:t>1</w:t>
      </w:r>
      <w:r w:rsidR="000712D6" w:rsidRPr="00F27D6C">
        <w:rPr>
          <w:rFonts w:ascii="Times New Roman" w:hAnsi="Times New Roman"/>
          <w:sz w:val="24"/>
          <w:szCs w:val="24"/>
        </w:rPr>
        <w:t>7</w:t>
      </w:r>
      <w:r w:rsidRPr="00F27D6C">
        <w:rPr>
          <w:rFonts w:ascii="Times New Roman" w:hAnsi="Times New Roman"/>
          <w:sz w:val="24"/>
          <w:szCs w:val="24"/>
        </w:rPr>
        <w:t xml:space="preserve"> Гкал, потери составили </w:t>
      </w:r>
      <w:r w:rsidR="00F27D6C" w:rsidRPr="00F27D6C">
        <w:rPr>
          <w:rFonts w:ascii="Times New Roman" w:hAnsi="Times New Roman"/>
          <w:sz w:val="24"/>
          <w:szCs w:val="24"/>
        </w:rPr>
        <w:t>201</w:t>
      </w:r>
      <w:r w:rsidRPr="00F27D6C">
        <w:rPr>
          <w:rFonts w:ascii="Times New Roman" w:hAnsi="Times New Roman"/>
          <w:sz w:val="24"/>
          <w:szCs w:val="24"/>
        </w:rPr>
        <w:t xml:space="preserve"> Гкал.</w:t>
      </w:r>
    </w:p>
    <w:p w:rsidR="00520815" w:rsidRPr="00A4777B" w:rsidRDefault="00520815" w:rsidP="00520815">
      <w:pPr>
        <w:pStyle w:val="12"/>
        <w:spacing w:after="0" w:line="240" w:lineRule="auto"/>
        <w:ind w:left="0" w:firstLine="540"/>
        <w:rPr>
          <w:rFonts w:ascii="Times New Roman" w:hAnsi="Times New Roman"/>
          <w:sz w:val="24"/>
          <w:szCs w:val="24"/>
        </w:rPr>
      </w:pPr>
      <w:r w:rsidRPr="00A4777B">
        <w:rPr>
          <w:rFonts w:ascii="Times New Roman" w:hAnsi="Times New Roman"/>
          <w:sz w:val="24"/>
          <w:szCs w:val="24"/>
        </w:rPr>
        <w:tab/>
        <w:t>За время работы предприятия технические условия на подключение к теплосетям не выдавались.</w:t>
      </w:r>
    </w:p>
    <w:p w:rsidR="00520815" w:rsidRPr="00A4777B" w:rsidRDefault="00520815" w:rsidP="00520815">
      <w:pPr>
        <w:pStyle w:val="12"/>
        <w:spacing w:after="0" w:line="240" w:lineRule="auto"/>
        <w:ind w:left="0" w:firstLine="540"/>
        <w:rPr>
          <w:rFonts w:ascii="Times New Roman" w:hAnsi="Times New Roman"/>
          <w:sz w:val="24"/>
          <w:szCs w:val="24"/>
        </w:rPr>
      </w:pPr>
      <w:r w:rsidRPr="00A4777B">
        <w:rPr>
          <w:rFonts w:ascii="Times New Roman" w:hAnsi="Times New Roman"/>
          <w:sz w:val="24"/>
          <w:szCs w:val="24"/>
        </w:rPr>
        <w:tab/>
        <w:t>Здание котельной не соответствует требованиям эксплуатации:</w:t>
      </w:r>
    </w:p>
    <w:p w:rsidR="00520815" w:rsidRPr="00FA2EE2" w:rsidRDefault="00520815" w:rsidP="00FA2EE2">
      <w:pPr>
        <w:pStyle w:val="12"/>
        <w:numPr>
          <w:ilvl w:val="0"/>
          <w:numId w:val="3"/>
        </w:numPr>
        <w:spacing w:after="0" w:line="240" w:lineRule="auto"/>
        <w:ind w:left="0" w:firstLine="540"/>
        <w:rPr>
          <w:rFonts w:ascii="Times New Roman" w:hAnsi="Times New Roman"/>
          <w:sz w:val="24"/>
          <w:szCs w:val="24"/>
        </w:rPr>
      </w:pPr>
      <w:r w:rsidRPr="00A4777B">
        <w:rPr>
          <w:rFonts w:ascii="Times New Roman" w:hAnsi="Times New Roman"/>
          <w:sz w:val="24"/>
          <w:szCs w:val="24"/>
        </w:rPr>
        <w:t>ворота и входные двери не герметичны</w:t>
      </w:r>
    </w:p>
    <w:p w:rsidR="00520815" w:rsidRPr="00A4777B" w:rsidRDefault="00520815" w:rsidP="00AB3F57">
      <w:pPr>
        <w:pStyle w:val="12"/>
        <w:numPr>
          <w:ilvl w:val="0"/>
          <w:numId w:val="3"/>
        </w:numPr>
        <w:spacing w:after="0" w:line="240" w:lineRule="auto"/>
        <w:ind w:left="0" w:firstLine="540"/>
        <w:rPr>
          <w:rFonts w:ascii="Times New Roman" w:hAnsi="Times New Roman"/>
          <w:sz w:val="24"/>
          <w:szCs w:val="24"/>
        </w:rPr>
      </w:pPr>
      <w:r w:rsidRPr="00A4777B">
        <w:rPr>
          <w:rFonts w:ascii="Times New Roman" w:hAnsi="Times New Roman"/>
          <w:sz w:val="24"/>
          <w:szCs w:val="24"/>
        </w:rPr>
        <w:t>отсутствует аварийное освещение</w:t>
      </w:r>
    </w:p>
    <w:p w:rsidR="00520815" w:rsidRPr="00A4777B" w:rsidRDefault="000712D6" w:rsidP="00520815">
      <w:pPr>
        <w:ind w:firstLine="720"/>
      </w:pPr>
      <w:r w:rsidRPr="00A4777B">
        <w:t xml:space="preserve">Котлы из </w:t>
      </w:r>
      <w:proofErr w:type="gramStart"/>
      <w:r w:rsidRPr="00A4777B">
        <w:t>–</w:t>
      </w:r>
      <w:r w:rsidR="00520815" w:rsidRPr="00A4777B">
        <w:t>з</w:t>
      </w:r>
      <w:proofErr w:type="gramEnd"/>
      <w:r w:rsidR="00520815" w:rsidRPr="00A4777B">
        <w:t>а  технологических просчетов, отсутствие химической водоочистки и потерь, быстро  вырабатывают свои ресурсы.</w:t>
      </w:r>
    </w:p>
    <w:p w:rsidR="00520815" w:rsidRPr="00A4777B" w:rsidRDefault="005C4E2B" w:rsidP="00520815">
      <w:pPr>
        <w:pStyle w:val="12"/>
        <w:numPr>
          <w:ilvl w:val="0"/>
          <w:numId w:val="4"/>
        </w:numPr>
        <w:spacing w:after="0" w:line="240" w:lineRule="auto"/>
        <w:ind w:left="0" w:firstLine="720"/>
        <w:rPr>
          <w:rFonts w:ascii="Times New Roman" w:hAnsi="Times New Roman"/>
          <w:sz w:val="24"/>
          <w:szCs w:val="24"/>
        </w:rPr>
      </w:pPr>
      <w:r w:rsidRPr="00A4777B">
        <w:rPr>
          <w:rFonts w:ascii="Times New Roman" w:hAnsi="Times New Roman"/>
          <w:sz w:val="24"/>
          <w:szCs w:val="24"/>
        </w:rPr>
        <w:t xml:space="preserve">котлы </w:t>
      </w:r>
      <w:proofErr w:type="gramStart"/>
      <w:r w:rsidRPr="00A4777B">
        <w:rPr>
          <w:rFonts w:ascii="Times New Roman" w:hAnsi="Times New Roman"/>
          <w:sz w:val="24"/>
          <w:szCs w:val="24"/>
        </w:rPr>
        <w:t>(</w:t>
      </w:r>
      <w:r w:rsidR="00AB3F57" w:rsidRPr="00A4777B">
        <w:rPr>
          <w:rFonts w:ascii="Times New Roman" w:hAnsi="Times New Roman"/>
          <w:sz w:val="24"/>
          <w:szCs w:val="24"/>
        </w:rPr>
        <w:t xml:space="preserve"> </w:t>
      </w:r>
      <w:proofErr w:type="gramEnd"/>
      <w:r w:rsidR="00AB3F57" w:rsidRPr="00A4777B">
        <w:rPr>
          <w:rFonts w:ascii="Times New Roman" w:hAnsi="Times New Roman"/>
          <w:sz w:val="24"/>
          <w:szCs w:val="24"/>
        </w:rPr>
        <w:t>КВ-</w:t>
      </w:r>
      <w:r w:rsidR="003A4246">
        <w:rPr>
          <w:rFonts w:ascii="Times New Roman" w:hAnsi="Times New Roman"/>
          <w:sz w:val="24"/>
          <w:szCs w:val="24"/>
        </w:rPr>
        <w:t xml:space="preserve">0,8-2003 года; </w:t>
      </w:r>
      <w:r w:rsidR="00AB3F57" w:rsidRPr="00A4777B">
        <w:rPr>
          <w:rFonts w:ascii="Times New Roman" w:hAnsi="Times New Roman"/>
          <w:sz w:val="24"/>
          <w:szCs w:val="24"/>
        </w:rPr>
        <w:t xml:space="preserve"> КВ</w:t>
      </w:r>
      <w:r w:rsidR="003A4246">
        <w:rPr>
          <w:rFonts w:ascii="Times New Roman" w:hAnsi="Times New Roman"/>
          <w:sz w:val="24"/>
          <w:szCs w:val="24"/>
        </w:rPr>
        <w:t>м</w:t>
      </w:r>
      <w:r w:rsidR="00AB3F57" w:rsidRPr="00A4777B">
        <w:rPr>
          <w:rFonts w:ascii="Times New Roman" w:hAnsi="Times New Roman"/>
          <w:sz w:val="24"/>
          <w:szCs w:val="24"/>
        </w:rPr>
        <w:t>-</w:t>
      </w:r>
      <w:r w:rsidR="003A4246">
        <w:rPr>
          <w:rFonts w:ascii="Times New Roman" w:hAnsi="Times New Roman"/>
          <w:sz w:val="24"/>
          <w:szCs w:val="24"/>
        </w:rPr>
        <w:t>0,93-2012</w:t>
      </w:r>
      <w:r w:rsidR="00AB3F57" w:rsidRPr="00A4777B">
        <w:rPr>
          <w:rFonts w:ascii="Times New Roman" w:hAnsi="Times New Roman"/>
          <w:sz w:val="24"/>
          <w:szCs w:val="24"/>
        </w:rPr>
        <w:t xml:space="preserve"> года</w:t>
      </w:r>
      <w:r w:rsidR="003A4246">
        <w:rPr>
          <w:rFonts w:ascii="Times New Roman" w:hAnsi="Times New Roman"/>
          <w:sz w:val="24"/>
          <w:szCs w:val="24"/>
        </w:rPr>
        <w:t xml:space="preserve">, </w:t>
      </w:r>
      <w:r w:rsidR="00407034" w:rsidRPr="00A4777B">
        <w:rPr>
          <w:rFonts w:ascii="Times New Roman" w:hAnsi="Times New Roman"/>
          <w:sz w:val="24"/>
          <w:szCs w:val="24"/>
        </w:rPr>
        <w:t xml:space="preserve"> КВС-0,6</w:t>
      </w:r>
      <w:r w:rsidR="00FA2EE2">
        <w:rPr>
          <w:rFonts w:ascii="Times New Roman" w:hAnsi="Times New Roman"/>
          <w:sz w:val="24"/>
          <w:szCs w:val="24"/>
        </w:rPr>
        <w:t>4</w:t>
      </w:r>
      <w:r w:rsidR="00407034" w:rsidRPr="00A4777B">
        <w:rPr>
          <w:rFonts w:ascii="Times New Roman" w:hAnsi="Times New Roman"/>
          <w:sz w:val="24"/>
          <w:szCs w:val="24"/>
        </w:rPr>
        <w:t>-2007 года</w:t>
      </w:r>
      <w:r w:rsidR="00AB3F57" w:rsidRPr="00A4777B">
        <w:rPr>
          <w:rFonts w:ascii="Times New Roman" w:hAnsi="Times New Roman"/>
          <w:sz w:val="24"/>
          <w:szCs w:val="24"/>
        </w:rPr>
        <w:t>) требую</w:t>
      </w:r>
      <w:r w:rsidR="00520815" w:rsidRPr="00A4777B">
        <w:rPr>
          <w:rFonts w:ascii="Times New Roman" w:hAnsi="Times New Roman"/>
          <w:sz w:val="24"/>
          <w:szCs w:val="24"/>
        </w:rPr>
        <w:t>т замены</w:t>
      </w:r>
    </w:p>
    <w:p w:rsidR="00520815" w:rsidRPr="003A4246" w:rsidRDefault="00520815" w:rsidP="00520815">
      <w:pPr>
        <w:pStyle w:val="12"/>
        <w:numPr>
          <w:ilvl w:val="0"/>
          <w:numId w:val="4"/>
        </w:numPr>
        <w:spacing w:after="0" w:line="240" w:lineRule="auto"/>
        <w:ind w:left="0" w:firstLine="720"/>
        <w:rPr>
          <w:rFonts w:ascii="Times New Roman" w:hAnsi="Times New Roman"/>
          <w:sz w:val="24"/>
          <w:szCs w:val="24"/>
        </w:rPr>
      </w:pPr>
      <w:r w:rsidRPr="00A4777B">
        <w:rPr>
          <w:rFonts w:ascii="Times New Roman" w:hAnsi="Times New Roman"/>
          <w:sz w:val="24"/>
          <w:szCs w:val="24"/>
        </w:rPr>
        <w:t>требуется замена запорной арматуры и трубы  ввода в котельную</w:t>
      </w:r>
      <w:r w:rsidR="005C4E2B" w:rsidRPr="00A4777B">
        <w:rPr>
          <w:rFonts w:ascii="Times New Roman" w:hAnsi="Times New Roman"/>
          <w:sz w:val="24"/>
          <w:szCs w:val="24"/>
        </w:rPr>
        <w:t xml:space="preserve"> №1</w:t>
      </w:r>
    </w:p>
    <w:p w:rsidR="00520815" w:rsidRPr="00A4777B" w:rsidRDefault="005C4E2B" w:rsidP="00520815">
      <w:pPr>
        <w:ind w:firstLine="720"/>
      </w:pPr>
      <w:r w:rsidRPr="00A4777B">
        <w:t>Год выпуска тепловых сетей 1994</w:t>
      </w:r>
      <w:r w:rsidR="00520815" w:rsidRPr="00A4777B">
        <w:t xml:space="preserve"> год, общий износ основных объектов системы теплоснабжения (котел</w:t>
      </w:r>
      <w:r w:rsidRPr="00A4777B">
        <w:t>ьной и теплосетей)  составляет 68</w:t>
      </w:r>
      <w:r w:rsidR="00112FB6" w:rsidRPr="00A4777B">
        <w:t xml:space="preserve">%. </w:t>
      </w:r>
    </w:p>
    <w:p w:rsidR="00520815" w:rsidRPr="00A4777B" w:rsidRDefault="00112FB6" w:rsidP="00520815">
      <w:pPr>
        <w:ind w:firstLine="720"/>
      </w:pPr>
      <w:r w:rsidRPr="00A4777B">
        <w:t>В настоящее время 650</w:t>
      </w:r>
      <w:r w:rsidR="00520815" w:rsidRPr="00A4777B">
        <w:t xml:space="preserve"> м тепловых сетей</w:t>
      </w:r>
      <w:r w:rsidRPr="00A4777B">
        <w:t xml:space="preserve"> (548 </w:t>
      </w:r>
      <w:proofErr w:type="gramStart"/>
      <w:r w:rsidRPr="00A4777B">
        <w:t>м-</w:t>
      </w:r>
      <w:proofErr w:type="gramEnd"/>
      <w:r w:rsidRPr="00A4777B">
        <w:t xml:space="preserve"> МУП ЖКХ «Черновское», 100 м- ОАО «Черновское»)</w:t>
      </w:r>
      <w:r w:rsidR="00520815" w:rsidRPr="00A4777B">
        <w:t xml:space="preserve"> находятся в неудовлетворительном состоянии. Потери тепла при транспортировке до потребителей значительные. Перерасход топлива на выработку котельной тепловой энергии год составляет </w:t>
      </w:r>
      <w:r w:rsidR="00520815" w:rsidRPr="003A4246">
        <w:rPr>
          <w:color w:val="000000" w:themeColor="text1"/>
        </w:rPr>
        <w:t>120</w:t>
      </w:r>
      <w:r w:rsidR="00520815" w:rsidRPr="00A4777B">
        <w:t xml:space="preserve"> тонн. Одной из причин превышения норматива потерь тепла в сетях является их  изношенность, плохая теплоизоляция.</w:t>
      </w:r>
    </w:p>
    <w:p w:rsidR="00520815" w:rsidRPr="00A4777B" w:rsidRDefault="00520815" w:rsidP="00520815">
      <w:pPr>
        <w:ind w:firstLine="720"/>
      </w:pPr>
      <w:r w:rsidRPr="00A4777B">
        <w:t>Проблемными для муниципального образования на текущий момент и перспективу в области теплоснабжения являются вопросы снижения аварийности объектов теплоснабжения, улучшение качества услуги за счет строительства новых и реконструкции старых инженерно-технических объектов для обеспечения устойчивой работы жизнеобеспечивающих систем.</w:t>
      </w:r>
    </w:p>
    <w:p w:rsidR="00520815" w:rsidRPr="00A4777B" w:rsidRDefault="00520815" w:rsidP="00520815">
      <w:pPr>
        <w:ind w:firstLine="720"/>
      </w:pPr>
      <w:r w:rsidRPr="00A4777B">
        <w:t xml:space="preserve">Для оптимизации теплоснабжения предоставляется разумное решение – провести реконструкции системы теплоснабжения, путем модернизации котельных и теплотрасс муниципального образования  с применением изделий, произведенных согласно ГОСТ 30732-2006 «Трубы и фасонные изделия стальные с тепловой изоляцией из </w:t>
      </w:r>
      <w:proofErr w:type="spellStart"/>
      <w:r w:rsidRPr="00A4777B">
        <w:t>пенополиуретана</w:t>
      </w:r>
      <w:proofErr w:type="spellEnd"/>
      <w:r w:rsidRPr="00A4777B">
        <w:t xml:space="preserve"> с защитной оболочкой. Технические условия» (труб в двухтрубном исчислении на трубы из </w:t>
      </w:r>
      <w:proofErr w:type="spellStart"/>
      <w:r w:rsidRPr="00A4777B">
        <w:t>пенополиуретана</w:t>
      </w:r>
      <w:proofErr w:type="spellEnd"/>
      <w:r w:rsidRPr="00A4777B">
        <w:t>). А также трубы из полипропилена.</w:t>
      </w:r>
    </w:p>
    <w:p w:rsidR="00520815" w:rsidRPr="00A4777B" w:rsidRDefault="00520815" w:rsidP="00520815">
      <w:pPr>
        <w:pStyle w:val="ConsPlusNormal"/>
        <w:widowControl/>
        <w:ind w:firstLine="540"/>
        <w:jc w:val="right"/>
        <w:rPr>
          <w:rFonts w:ascii="Times New Roman" w:hAnsi="Times New Roman" w:cs="Times New Roman"/>
          <w:sz w:val="24"/>
          <w:szCs w:val="24"/>
        </w:rPr>
      </w:pPr>
    </w:p>
    <w:p w:rsidR="00112FB6" w:rsidRPr="00A4777B" w:rsidRDefault="00520815" w:rsidP="00520815">
      <w:pPr>
        <w:pStyle w:val="ConsPlusNormal"/>
        <w:widowControl/>
        <w:ind w:firstLine="540"/>
        <w:jc w:val="center"/>
        <w:rPr>
          <w:rFonts w:ascii="Times New Roman" w:hAnsi="Times New Roman" w:cs="Times New Roman"/>
          <w:b/>
          <w:sz w:val="24"/>
          <w:szCs w:val="24"/>
        </w:rPr>
      </w:pPr>
      <w:r w:rsidRPr="00A4777B">
        <w:rPr>
          <w:rFonts w:ascii="Times New Roman" w:hAnsi="Times New Roman" w:cs="Times New Roman"/>
          <w:b/>
          <w:sz w:val="24"/>
          <w:szCs w:val="24"/>
        </w:rPr>
        <w:t>3.3 Характеристика существующей си</w:t>
      </w:r>
      <w:r w:rsidR="00112FB6" w:rsidRPr="00A4777B">
        <w:rPr>
          <w:rFonts w:ascii="Times New Roman" w:hAnsi="Times New Roman" w:cs="Times New Roman"/>
          <w:b/>
          <w:sz w:val="24"/>
          <w:szCs w:val="24"/>
        </w:rPr>
        <w:t>стемы канализации с</w:t>
      </w:r>
      <w:proofErr w:type="gramStart"/>
      <w:r w:rsidR="00112FB6" w:rsidRPr="00A4777B">
        <w:rPr>
          <w:rFonts w:ascii="Times New Roman" w:hAnsi="Times New Roman" w:cs="Times New Roman"/>
          <w:b/>
          <w:sz w:val="24"/>
          <w:szCs w:val="24"/>
        </w:rPr>
        <w:t>.Ч</w:t>
      </w:r>
      <w:proofErr w:type="gramEnd"/>
      <w:r w:rsidR="00112FB6" w:rsidRPr="00A4777B">
        <w:rPr>
          <w:rFonts w:ascii="Times New Roman" w:hAnsi="Times New Roman" w:cs="Times New Roman"/>
          <w:b/>
          <w:sz w:val="24"/>
          <w:szCs w:val="24"/>
        </w:rPr>
        <w:t xml:space="preserve">ерновка и </w:t>
      </w:r>
    </w:p>
    <w:p w:rsidR="00520815" w:rsidRPr="00A4777B" w:rsidRDefault="00112FB6" w:rsidP="00520815">
      <w:pPr>
        <w:pStyle w:val="ConsPlusNormal"/>
        <w:widowControl/>
        <w:ind w:firstLine="540"/>
        <w:jc w:val="center"/>
        <w:rPr>
          <w:rFonts w:ascii="Times New Roman" w:hAnsi="Times New Roman" w:cs="Times New Roman"/>
          <w:b/>
          <w:sz w:val="24"/>
          <w:szCs w:val="24"/>
        </w:rPr>
      </w:pPr>
      <w:proofErr w:type="spellStart"/>
      <w:r w:rsidRPr="00A4777B">
        <w:rPr>
          <w:rFonts w:ascii="Times New Roman" w:hAnsi="Times New Roman" w:cs="Times New Roman"/>
          <w:b/>
          <w:sz w:val="24"/>
          <w:szCs w:val="24"/>
        </w:rPr>
        <w:t>д</w:t>
      </w:r>
      <w:proofErr w:type="gramStart"/>
      <w:r w:rsidRPr="00A4777B">
        <w:rPr>
          <w:rFonts w:ascii="Times New Roman" w:hAnsi="Times New Roman" w:cs="Times New Roman"/>
          <w:b/>
          <w:sz w:val="24"/>
          <w:szCs w:val="24"/>
        </w:rPr>
        <w:t>.Б</w:t>
      </w:r>
      <w:proofErr w:type="gramEnd"/>
      <w:r w:rsidRPr="00A4777B">
        <w:rPr>
          <w:rFonts w:ascii="Times New Roman" w:hAnsi="Times New Roman" w:cs="Times New Roman"/>
          <w:b/>
          <w:sz w:val="24"/>
          <w:szCs w:val="24"/>
        </w:rPr>
        <w:t>укреево</w:t>
      </w:r>
      <w:proofErr w:type="spellEnd"/>
      <w:r w:rsidRPr="00A4777B">
        <w:rPr>
          <w:rFonts w:ascii="Times New Roman" w:hAnsi="Times New Roman" w:cs="Times New Roman"/>
          <w:b/>
          <w:sz w:val="24"/>
          <w:szCs w:val="24"/>
        </w:rPr>
        <w:t xml:space="preserve"> Плесо</w:t>
      </w:r>
    </w:p>
    <w:p w:rsidR="00520815" w:rsidRPr="00A4777B" w:rsidRDefault="00520815" w:rsidP="00520815">
      <w:pPr>
        <w:pStyle w:val="ConsPlusNormal"/>
        <w:widowControl/>
        <w:ind w:firstLine="540"/>
        <w:jc w:val="center"/>
        <w:rPr>
          <w:rFonts w:ascii="Times New Roman" w:hAnsi="Times New Roman" w:cs="Times New Roman"/>
          <w:b/>
          <w:sz w:val="24"/>
          <w:szCs w:val="24"/>
        </w:rPr>
      </w:pPr>
    </w:p>
    <w:p w:rsidR="00904A1C" w:rsidRPr="00A4777B" w:rsidRDefault="001E297D" w:rsidP="00520815">
      <w:pPr>
        <w:pStyle w:val="ConsPlusNormal"/>
        <w:widowControl/>
        <w:ind w:firstLine="540"/>
        <w:rPr>
          <w:rFonts w:ascii="Times New Roman" w:hAnsi="Times New Roman" w:cs="Times New Roman"/>
          <w:sz w:val="24"/>
          <w:szCs w:val="24"/>
        </w:rPr>
      </w:pPr>
      <w:r w:rsidRPr="00A4777B">
        <w:rPr>
          <w:rFonts w:ascii="Times New Roman" w:hAnsi="Times New Roman" w:cs="Times New Roman"/>
          <w:sz w:val="24"/>
          <w:szCs w:val="24"/>
        </w:rPr>
        <w:t xml:space="preserve">В настоящее время на территории Черновского сельсовета централизованная система канализации отсутствует. </w:t>
      </w:r>
      <w:proofErr w:type="spellStart"/>
      <w:r w:rsidRPr="00A4777B">
        <w:rPr>
          <w:rFonts w:ascii="Times New Roman" w:hAnsi="Times New Roman" w:cs="Times New Roman"/>
          <w:sz w:val="24"/>
          <w:szCs w:val="24"/>
        </w:rPr>
        <w:t>Канализование</w:t>
      </w:r>
      <w:proofErr w:type="spellEnd"/>
      <w:r w:rsidRPr="00A4777B">
        <w:rPr>
          <w:rFonts w:ascii="Times New Roman" w:hAnsi="Times New Roman" w:cs="Times New Roman"/>
          <w:sz w:val="24"/>
          <w:szCs w:val="24"/>
        </w:rPr>
        <w:t xml:space="preserve"> жилых и общественных зданий осуществляется в выгребные ямы. Стоки из выгребных ям специализированным автотранспортом вывозятся на свалку.  </w:t>
      </w:r>
      <w:r w:rsidR="00904A1C" w:rsidRPr="00A4777B">
        <w:rPr>
          <w:rFonts w:ascii="Times New Roman" w:hAnsi="Times New Roman" w:cs="Times New Roman"/>
          <w:sz w:val="24"/>
          <w:szCs w:val="24"/>
        </w:rPr>
        <w:t xml:space="preserve"> </w:t>
      </w:r>
    </w:p>
    <w:p w:rsidR="00520815" w:rsidRPr="00A4777B" w:rsidRDefault="00904A1C" w:rsidP="00520815">
      <w:pPr>
        <w:pStyle w:val="ConsPlusNormal"/>
        <w:widowControl/>
        <w:ind w:firstLine="540"/>
        <w:rPr>
          <w:rFonts w:ascii="Times New Roman" w:hAnsi="Times New Roman" w:cs="Times New Roman"/>
          <w:sz w:val="24"/>
          <w:szCs w:val="24"/>
        </w:rPr>
      </w:pPr>
      <w:r w:rsidRPr="00A4777B">
        <w:rPr>
          <w:rFonts w:ascii="Times New Roman" w:hAnsi="Times New Roman" w:cs="Times New Roman"/>
          <w:sz w:val="24"/>
          <w:szCs w:val="24"/>
        </w:rPr>
        <w:t xml:space="preserve">Водоотведение </w:t>
      </w:r>
      <w:proofErr w:type="spellStart"/>
      <w:r w:rsidRPr="00A4777B">
        <w:rPr>
          <w:rFonts w:ascii="Times New Roman" w:hAnsi="Times New Roman" w:cs="Times New Roman"/>
          <w:sz w:val="24"/>
          <w:szCs w:val="24"/>
        </w:rPr>
        <w:t>с</w:t>
      </w:r>
      <w:proofErr w:type="gramStart"/>
      <w:r w:rsidRPr="00A4777B">
        <w:rPr>
          <w:rFonts w:ascii="Times New Roman" w:hAnsi="Times New Roman" w:cs="Times New Roman"/>
          <w:sz w:val="24"/>
          <w:szCs w:val="24"/>
        </w:rPr>
        <w:t>.Ч</w:t>
      </w:r>
      <w:proofErr w:type="gramEnd"/>
      <w:r w:rsidRPr="00A4777B">
        <w:rPr>
          <w:rFonts w:ascii="Times New Roman" w:hAnsi="Times New Roman" w:cs="Times New Roman"/>
          <w:sz w:val="24"/>
          <w:szCs w:val="24"/>
        </w:rPr>
        <w:t>ерновка</w:t>
      </w:r>
      <w:proofErr w:type="spellEnd"/>
      <w:r w:rsidRPr="00A4777B">
        <w:rPr>
          <w:rFonts w:ascii="Times New Roman" w:hAnsi="Times New Roman" w:cs="Times New Roman"/>
          <w:sz w:val="24"/>
          <w:szCs w:val="24"/>
        </w:rPr>
        <w:t xml:space="preserve"> и </w:t>
      </w:r>
      <w:proofErr w:type="spellStart"/>
      <w:r w:rsidRPr="00A4777B">
        <w:rPr>
          <w:rFonts w:ascii="Times New Roman" w:hAnsi="Times New Roman" w:cs="Times New Roman"/>
          <w:sz w:val="24"/>
          <w:szCs w:val="24"/>
        </w:rPr>
        <w:t>д.Букреево</w:t>
      </w:r>
      <w:proofErr w:type="spellEnd"/>
      <w:r w:rsidRPr="00A4777B">
        <w:rPr>
          <w:rFonts w:ascii="Times New Roman" w:hAnsi="Times New Roman" w:cs="Times New Roman"/>
          <w:sz w:val="24"/>
          <w:szCs w:val="24"/>
        </w:rPr>
        <w:t xml:space="preserve"> Плесо предлагается осуществлять от объектов соцкульт</w:t>
      </w:r>
      <w:r w:rsidR="00C8571C" w:rsidRPr="00A4777B">
        <w:rPr>
          <w:rFonts w:ascii="Times New Roman" w:hAnsi="Times New Roman" w:cs="Times New Roman"/>
          <w:sz w:val="24"/>
          <w:szCs w:val="24"/>
        </w:rPr>
        <w:t xml:space="preserve">быта в локальные очистные установки. Стоки от жилой застройки предлагается сбрасывать в герметические выгреба (локальные очистные установки), с дальнейшим вывозом стоков специализированным автотранспортом на ближайшие канализационные </w:t>
      </w:r>
      <w:r w:rsidR="00C8571C" w:rsidRPr="00A4777B">
        <w:rPr>
          <w:rFonts w:ascii="Times New Roman" w:hAnsi="Times New Roman" w:cs="Times New Roman"/>
          <w:sz w:val="24"/>
          <w:szCs w:val="24"/>
        </w:rPr>
        <w:lastRenderedPageBreak/>
        <w:t>очистные сооружения. Станции очистки бытовых сточных вод предназначены для полной биологической очистки хозяйственно-бытовых и близких к ним по составу сточных вод.</w:t>
      </w:r>
      <w:r w:rsidR="00520815" w:rsidRPr="00A4777B">
        <w:rPr>
          <w:rFonts w:ascii="Times New Roman" w:hAnsi="Times New Roman" w:cs="Times New Roman"/>
          <w:sz w:val="24"/>
          <w:szCs w:val="24"/>
        </w:rPr>
        <w:t xml:space="preserve"> </w:t>
      </w:r>
    </w:p>
    <w:p w:rsidR="00520815" w:rsidRPr="00A4777B" w:rsidRDefault="00520815" w:rsidP="00520815">
      <w:pPr>
        <w:pStyle w:val="ConsPlusNormal"/>
        <w:widowControl/>
        <w:ind w:firstLine="540"/>
        <w:jc w:val="right"/>
        <w:rPr>
          <w:rFonts w:ascii="Times New Roman" w:hAnsi="Times New Roman" w:cs="Times New Roman"/>
          <w:sz w:val="24"/>
          <w:szCs w:val="24"/>
        </w:rPr>
      </w:pPr>
    </w:p>
    <w:p w:rsidR="00520815" w:rsidRPr="00A4777B" w:rsidRDefault="00520815" w:rsidP="00520815">
      <w:pPr>
        <w:pStyle w:val="ConsPlusNormal"/>
        <w:widowControl/>
        <w:ind w:firstLine="540"/>
        <w:jc w:val="right"/>
        <w:rPr>
          <w:rFonts w:ascii="Times New Roman" w:hAnsi="Times New Roman" w:cs="Times New Roman"/>
          <w:sz w:val="24"/>
          <w:szCs w:val="24"/>
        </w:rPr>
      </w:pPr>
    </w:p>
    <w:p w:rsidR="00520815" w:rsidRDefault="00216F07" w:rsidP="00520815">
      <w:pPr>
        <w:ind w:left="360"/>
        <w:jc w:val="center"/>
        <w:rPr>
          <w:b/>
        </w:rPr>
      </w:pPr>
      <w:r>
        <w:rPr>
          <w:b/>
        </w:rPr>
        <w:t>4.План развития поселения, план прогнозируемой застройки и прогнозируемый спрос на коммунальные ресурсы на период действия Генерального плана</w:t>
      </w:r>
      <w:r w:rsidR="00E3120B">
        <w:rPr>
          <w:b/>
        </w:rPr>
        <w:t xml:space="preserve"> Черновского сельсовета</w:t>
      </w:r>
    </w:p>
    <w:p w:rsidR="00F26852" w:rsidRPr="00216F07" w:rsidRDefault="00F26852" w:rsidP="00520815">
      <w:pPr>
        <w:ind w:left="360"/>
        <w:jc w:val="center"/>
        <w:rPr>
          <w:b/>
        </w:rPr>
      </w:pPr>
    </w:p>
    <w:p w:rsidR="00520815" w:rsidRPr="00A4777B" w:rsidRDefault="00520815" w:rsidP="00520815">
      <w:pPr>
        <w:pStyle w:val="11"/>
        <w:spacing w:line="240" w:lineRule="atLeast"/>
        <w:ind w:firstLine="708"/>
      </w:pPr>
      <w:r w:rsidRPr="00A4777B">
        <w:t>В соответствии с  Комплексной программой  социально–эконо</w:t>
      </w:r>
      <w:r w:rsidR="002D7A5F" w:rsidRPr="00A4777B">
        <w:t>мического развития Черновского</w:t>
      </w:r>
      <w:r w:rsidRPr="00A4777B">
        <w:t xml:space="preserve"> сельсовета на 2011-2025 годы социально-экономическое развитие  муниципального образования характеризуется определенными позитивными изменениями и, по ряду важнейших параметров, содержит положительную динамику роста.</w:t>
      </w:r>
    </w:p>
    <w:p w:rsidR="00520815" w:rsidRPr="00A4777B" w:rsidRDefault="00520815" w:rsidP="00520815">
      <w:pPr>
        <w:spacing w:line="240" w:lineRule="atLeast"/>
        <w:ind w:firstLine="708"/>
        <w:jc w:val="both"/>
      </w:pPr>
      <w:r w:rsidRPr="00A4777B">
        <w:t xml:space="preserve">Положительно характеризуется стабильный    объем оказанных платных услуг населению,  увеличение перевезенных  грузов  автомобильным транспортом. Благоприятная динамика сохраняется по обороту розничной торговли. </w:t>
      </w:r>
    </w:p>
    <w:p w:rsidR="00520815" w:rsidRPr="00A4777B" w:rsidRDefault="002D7A5F" w:rsidP="00520815">
      <w:pPr>
        <w:pStyle w:val="a5"/>
      </w:pPr>
      <w:r w:rsidRPr="00A4777B">
        <w:tab/>
      </w:r>
      <w:proofErr w:type="spellStart"/>
      <w:r w:rsidRPr="00A4777B">
        <w:t>Черновский</w:t>
      </w:r>
      <w:proofErr w:type="spellEnd"/>
      <w:r w:rsidR="00520815" w:rsidRPr="00A4777B">
        <w:t xml:space="preserve">  сельсовет обладает достаточными возможностями развития экономики, трудовым, производственным потенциалом.</w:t>
      </w:r>
    </w:p>
    <w:p w:rsidR="00520815" w:rsidRPr="00A4777B" w:rsidRDefault="00520815" w:rsidP="00520815">
      <w:pPr>
        <w:pStyle w:val="a7"/>
        <w:jc w:val="both"/>
      </w:pPr>
      <w:r w:rsidRPr="00A4777B">
        <w:t>На территории поселения на 01.</w:t>
      </w:r>
      <w:r w:rsidR="00AA6EE8">
        <w:t>01.2022</w:t>
      </w:r>
      <w:r w:rsidR="00334AAA" w:rsidRPr="00A4777B">
        <w:t xml:space="preserve"> года зарегистрировано 8</w:t>
      </w:r>
      <w:r w:rsidRPr="00A4777B">
        <w:t xml:space="preserve"> предприятий, орган</w:t>
      </w:r>
      <w:r w:rsidR="00334AAA" w:rsidRPr="00A4777B">
        <w:t>изаций и учреждений:</w:t>
      </w:r>
      <w:r w:rsidRPr="00A4777B">
        <w:t xml:space="preserve"> сельскохозяйственных- 3</w:t>
      </w:r>
      <w:r w:rsidR="00D1470B">
        <w:t xml:space="preserve"> </w:t>
      </w:r>
      <w:r w:rsidRPr="00A4777B">
        <w:t>(из них крестьянских (фермерских) хозяйств- 2), торговли</w:t>
      </w:r>
      <w:r w:rsidR="00334AAA" w:rsidRPr="00A4777B">
        <w:t xml:space="preserve"> и общественного питания – 1, МУП ЖКХ «Черновское», филиал ОАО «</w:t>
      </w:r>
      <w:proofErr w:type="spellStart"/>
      <w:r w:rsidR="00334AAA" w:rsidRPr="00A4777B">
        <w:t>Кочковское</w:t>
      </w:r>
      <w:proofErr w:type="spellEnd"/>
      <w:r w:rsidR="00334AAA" w:rsidRPr="00A4777B">
        <w:t xml:space="preserve"> хлебоприемное предприятие», 5 предприятий малого бизнеса (в том числе КФХ)</w:t>
      </w:r>
      <w:r w:rsidRPr="00A4777B">
        <w:t>.</w:t>
      </w:r>
      <w:r w:rsidR="00334AAA" w:rsidRPr="00A4777B">
        <w:t xml:space="preserve"> Специализацией поселения является сельское хозяйство. Данным видом деятельности занимаются</w:t>
      </w:r>
      <w:r w:rsidR="00D1470B">
        <w:t xml:space="preserve"> </w:t>
      </w:r>
      <w:proofErr w:type="spellStart"/>
      <w:r w:rsidR="00D1470B">
        <w:t>свинокомплекс</w:t>
      </w:r>
      <w:proofErr w:type="spellEnd"/>
      <w:r w:rsidR="00D1470B">
        <w:t xml:space="preserve"> «</w:t>
      </w:r>
      <w:proofErr w:type="spellStart"/>
      <w:r w:rsidR="00D1470B">
        <w:t>Кудряшовский</w:t>
      </w:r>
      <w:proofErr w:type="spellEnd"/>
      <w:r w:rsidR="00D1470B">
        <w:t>»</w:t>
      </w:r>
      <w:r w:rsidR="00334AAA" w:rsidRPr="00A4777B">
        <w:t>, два кресть</w:t>
      </w:r>
      <w:r w:rsidR="00D1470B">
        <w:t>янских (фермерских) хозяйств, 635</w:t>
      </w:r>
      <w:r w:rsidR="00334AAA" w:rsidRPr="00A4777B">
        <w:t xml:space="preserve"> ЛПХ.</w:t>
      </w:r>
      <w:r w:rsidR="00E74B1C" w:rsidRPr="00A4777B">
        <w:t xml:space="preserve"> </w:t>
      </w:r>
    </w:p>
    <w:p w:rsidR="00E74B1C" w:rsidRPr="00A4777B" w:rsidRDefault="00E74B1C" w:rsidP="00520815">
      <w:pPr>
        <w:pStyle w:val="a7"/>
        <w:jc w:val="both"/>
      </w:pPr>
      <w:r w:rsidRPr="00A4777B">
        <w:t xml:space="preserve">Базовой отраслью экономики поселения является сельское хозяйство. </w:t>
      </w:r>
      <w:proofErr w:type="spellStart"/>
      <w:r w:rsidR="00D1470B">
        <w:t>Свинокомплекс</w:t>
      </w:r>
      <w:proofErr w:type="spellEnd"/>
      <w:r w:rsidR="00D1470B">
        <w:t xml:space="preserve"> «</w:t>
      </w:r>
      <w:proofErr w:type="spellStart"/>
      <w:r w:rsidR="00D1470B">
        <w:t>Кудряшовский</w:t>
      </w:r>
      <w:proofErr w:type="spellEnd"/>
      <w:r w:rsidR="00D1470B">
        <w:t>»</w:t>
      </w:r>
      <w:r w:rsidRPr="00A4777B">
        <w:t xml:space="preserve"> является крупнейшим производителем зерна Новосибирской области. Более 90% земель сельскохозяйственного назначения принадлежит сельскохозяйственным предприятиям: </w:t>
      </w:r>
      <w:proofErr w:type="spellStart"/>
      <w:r w:rsidR="00D1470B">
        <w:t>Свинокомплекс</w:t>
      </w:r>
      <w:proofErr w:type="spellEnd"/>
      <w:r w:rsidR="00D1470B">
        <w:t xml:space="preserve"> «</w:t>
      </w:r>
      <w:proofErr w:type="spellStart"/>
      <w:r w:rsidR="00D1470B">
        <w:t>Кудряшовский</w:t>
      </w:r>
      <w:proofErr w:type="spellEnd"/>
      <w:r w:rsidR="00D1470B">
        <w:t>»</w:t>
      </w:r>
      <w:r w:rsidRPr="00A4777B">
        <w:t>, ООО «Долина», ООО «Кулунда». Хозяйство специализи</w:t>
      </w:r>
      <w:r w:rsidR="00574AF4">
        <w:t>руется: выращивание зерна.</w:t>
      </w:r>
    </w:p>
    <w:p w:rsidR="00520815" w:rsidRPr="00A4777B" w:rsidRDefault="00B91981" w:rsidP="00334AAA">
      <w:pPr>
        <w:pStyle w:val="a7"/>
        <w:ind w:left="0"/>
        <w:jc w:val="both"/>
      </w:pPr>
      <w:r w:rsidRPr="00A4777B">
        <w:t xml:space="preserve">             </w:t>
      </w:r>
      <w:r w:rsidR="00520815" w:rsidRPr="00A4777B">
        <w:t>В поселен</w:t>
      </w:r>
      <w:r w:rsidR="00334AAA" w:rsidRPr="00A4777B">
        <w:t xml:space="preserve">ии функционирует одно муниципальное дошкольное образовательное учреждение </w:t>
      </w:r>
      <w:proofErr w:type="spellStart"/>
      <w:r w:rsidR="00334AAA" w:rsidRPr="00A4777B">
        <w:t>Черновский</w:t>
      </w:r>
      <w:proofErr w:type="spellEnd"/>
      <w:r w:rsidR="00334AAA" w:rsidRPr="00A4777B">
        <w:t xml:space="preserve"> детский с</w:t>
      </w:r>
      <w:r w:rsidR="00574AF4">
        <w:t>ад «Березка», которое посещают 4</w:t>
      </w:r>
      <w:r w:rsidR="00334AAA" w:rsidRPr="00A4777B">
        <w:t>0 человек.</w:t>
      </w:r>
      <w:r w:rsidR="00E752A6" w:rsidRPr="00A4777B">
        <w:t xml:space="preserve"> Действуют МОУ </w:t>
      </w:r>
      <w:proofErr w:type="spellStart"/>
      <w:r w:rsidR="00E752A6" w:rsidRPr="00A4777B">
        <w:t>Черновская</w:t>
      </w:r>
      <w:proofErr w:type="spellEnd"/>
      <w:r w:rsidR="00E752A6" w:rsidRPr="00A4777B">
        <w:t xml:space="preserve"> средняя общеобразовательная школа на 280 учащихся и </w:t>
      </w:r>
      <w:proofErr w:type="spellStart"/>
      <w:r w:rsidR="00E752A6" w:rsidRPr="00A4777B">
        <w:t>Букреевская</w:t>
      </w:r>
      <w:proofErr w:type="spellEnd"/>
      <w:r w:rsidR="00E752A6" w:rsidRPr="00A4777B">
        <w:t xml:space="preserve"> основная общеобразовательная школа на 192 учащихся. Улучшается материально-техническая оснащенность школ: имеется автобус, компьютерные классы, выход в Интернет. В поселении действует 3 спортивных сооружения- 2 спортивных зала площадью 162 кв</w:t>
      </w:r>
      <w:proofErr w:type="gramStart"/>
      <w:r w:rsidR="00E752A6" w:rsidRPr="00A4777B">
        <w:t>.м</w:t>
      </w:r>
      <w:proofErr w:type="gramEnd"/>
      <w:r w:rsidR="00E752A6" w:rsidRPr="00A4777B">
        <w:t xml:space="preserve"> и 128 кв.м., 1 спортивная п</w:t>
      </w:r>
      <w:r w:rsidR="00574AF4">
        <w:t xml:space="preserve">лощадка. </w:t>
      </w:r>
      <w:r w:rsidR="00E752A6" w:rsidRPr="00A4777B">
        <w:t xml:space="preserve"> Поселение принимает активное участие в районных, областных сельских, спортивных, зимних и летних играх.</w:t>
      </w:r>
      <w:r w:rsidR="00574AF4">
        <w:t xml:space="preserve"> В поселении работает  клубное учреждени</w:t>
      </w:r>
      <w:proofErr w:type="gramStart"/>
      <w:r w:rsidR="00574AF4">
        <w:t>е-</w:t>
      </w:r>
      <w:proofErr w:type="gramEnd"/>
      <w:r w:rsidR="00574AF4">
        <w:t xml:space="preserve"> </w:t>
      </w:r>
      <w:r w:rsidR="005F2CC3" w:rsidRPr="00A4777B">
        <w:t xml:space="preserve"> дом культуры муниципального учреждения культуры «Черновское социально-культур</w:t>
      </w:r>
      <w:r w:rsidR="00574AF4">
        <w:t xml:space="preserve">ное объединение «Колос», </w:t>
      </w:r>
      <w:r w:rsidR="005F2CC3" w:rsidRPr="00A4777B">
        <w:t xml:space="preserve">централизованная библиотечная система с 2 филиалами, детская школа искусств, в которой  функционируют </w:t>
      </w:r>
      <w:r w:rsidR="00574AF4">
        <w:t>2 отделения: хореографическое- 1</w:t>
      </w:r>
      <w:r w:rsidR="005F2CC3" w:rsidRPr="00A4777B">
        <w:t xml:space="preserve">1 человек, аккордеон-14 человек. Медицинское обслуживание жителей Черновского муниципального поселения осуществляют </w:t>
      </w:r>
      <w:proofErr w:type="spellStart"/>
      <w:r w:rsidR="005F2CC3" w:rsidRPr="00A4777B">
        <w:t>Черновская</w:t>
      </w:r>
      <w:proofErr w:type="spellEnd"/>
      <w:r w:rsidR="005F2CC3" w:rsidRPr="00A4777B">
        <w:t xml:space="preserve"> врачебная амбулат</w:t>
      </w:r>
      <w:r w:rsidR="00574AF4">
        <w:t xml:space="preserve">ория МУЗ </w:t>
      </w:r>
      <w:proofErr w:type="spellStart"/>
      <w:r w:rsidR="00574AF4">
        <w:t>Кочковской</w:t>
      </w:r>
      <w:proofErr w:type="spellEnd"/>
      <w:r w:rsidR="00574AF4">
        <w:t xml:space="preserve"> ЦРБ и ФАП- 1 шт. </w:t>
      </w:r>
      <w:r w:rsidR="005F2CC3" w:rsidRPr="00A4777B">
        <w:t>в отделении №3 д.</w:t>
      </w:r>
      <w:r w:rsidR="006C3515" w:rsidRPr="00A4777B">
        <w:t xml:space="preserve"> </w:t>
      </w:r>
      <w:r w:rsidR="005F2CC3" w:rsidRPr="00A4777B">
        <w:t xml:space="preserve">Букреево Плесо. Есть необходимая </w:t>
      </w:r>
      <w:proofErr w:type="spellStart"/>
      <w:r w:rsidR="005F2CC3" w:rsidRPr="00A4777B">
        <w:t>физиоаппаратура</w:t>
      </w:r>
      <w:proofErr w:type="spellEnd"/>
      <w:r w:rsidR="005F2CC3" w:rsidRPr="00A4777B">
        <w:t xml:space="preserve">, имеется аптечный киоск. </w:t>
      </w:r>
      <w:r w:rsidR="00520815" w:rsidRPr="00A4777B">
        <w:t xml:space="preserve"> Они оснащены квалифицированными специалистами.</w:t>
      </w:r>
      <w:r w:rsidR="005F2CC3" w:rsidRPr="00A4777B">
        <w:t xml:space="preserve"> На территории поселения зарегистрировано 18 малых предприятий, из них 14 индивидуальных предпринимателей. Основные виды деятельности</w:t>
      </w:r>
      <w:r w:rsidR="005563F4" w:rsidRPr="00A4777B">
        <w:t xml:space="preserve"> малых предприятий следующие: производство продовольственных и промышленных товаров, производство сельскохозяйственной продукции, торговля. Основная часть малого бизнеса осуществляет деятельность в сфере торговли. </w:t>
      </w:r>
      <w:r w:rsidR="00520815" w:rsidRPr="00A4777B">
        <w:t>Дом культуры  укомплектован кадрами. Работает художественная самодеятельность, танцевальный коллектив, детские кружки по интересам.</w:t>
      </w:r>
    </w:p>
    <w:p w:rsidR="00520815" w:rsidRPr="00A4777B" w:rsidRDefault="00520815" w:rsidP="00520815">
      <w:pPr>
        <w:pStyle w:val="a7"/>
        <w:jc w:val="both"/>
      </w:pPr>
      <w:r w:rsidRPr="00A4777B">
        <w:lastRenderedPageBreak/>
        <w:t>В социальной сфере сохранится тенденция дальнейшего развития. Планируется увеличение оплаты труда, дальнейшее укрепление материально-технической базы.</w:t>
      </w:r>
    </w:p>
    <w:p w:rsidR="00520815" w:rsidRPr="00A4777B" w:rsidRDefault="00520815" w:rsidP="00520815">
      <w:pPr>
        <w:pStyle w:val="a7"/>
        <w:jc w:val="both"/>
      </w:pPr>
      <w:r w:rsidRPr="00A4777B">
        <w:t>В области образования будет продолжен процесс повышения качества образования, улучшения профессиональной подготовки кадров. Так же полностью сохранена сеть учреждений культуры. Целенаправленно ведется работа по улучшению качества спортивного обучения и приобретения инвентаря.</w:t>
      </w:r>
    </w:p>
    <w:p w:rsidR="00520815" w:rsidRPr="00A4777B" w:rsidRDefault="00520815" w:rsidP="00520815">
      <w:pPr>
        <w:jc w:val="both"/>
      </w:pPr>
      <w:r w:rsidRPr="00A4777B">
        <w:tab/>
        <w:t xml:space="preserve">Целью развития муниципального образования является обеспечение безопасных и комфортных условий проживания населения, высокой надежности функционирования инженерной инфраструктуры и объектов благоустройства. Для </w:t>
      </w:r>
      <w:proofErr w:type="gramStart"/>
      <w:r w:rsidRPr="00A4777B">
        <w:t>достижении</w:t>
      </w:r>
      <w:proofErr w:type="gramEnd"/>
      <w:r w:rsidRPr="00A4777B">
        <w:t xml:space="preserve"> этой цели поставлены задачи:</w:t>
      </w:r>
    </w:p>
    <w:p w:rsidR="00520815" w:rsidRPr="00A4777B" w:rsidRDefault="00520815" w:rsidP="00574AF4">
      <w:pPr>
        <w:numPr>
          <w:ilvl w:val="0"/>
          <w:numId w:val="5"/>
        </w:numPr>
        <w:jc w:val="both"/>
      </w:pPr>
      <w:r w:rsidRPr="00A4777B">
        <w:t>осуществление мер адресной поддержки населения по оплате  жилищно-коммунальных услуг;</w:t>
      </w:r>
    </w:p>
    <w:p w:rsidR="00520815" w:rsidRPr="00A4777B" w:rsidRDefault="00520815" w:rsidP="00520815">
      <w:pPr>
        <w:numPr>
          <w:ilvl w:val="0"/>
          <w:numId w:val="5"/>
        </w:numPr>
        <w:tabs>
          <w:tab w:val="left" w:pos="1140"/>
        </w:tabs>
        <w:jc w:val="both"/>
      </w:pPr>
      <w:r w:rsidRPr="00A4777B">
        <w:t>обеспечение стабильной и безаварийной работы объектов  коммунального назначения;</w:t>
      </w:r>
    </w:p>
    <w:p w:rsidR="00520815" w:rsidRPr="00A4777B" w:rsidRDefault="00520815" w:rsidP="00520815">
      <w:pPr>
        <w:numPr>
          <w:ilvl w:val="0"/>
          <w:numId w:val="5"/>
        </w:numPr>
        <w:tabs>
          <w:tab w:val="left" w:pos="1140"/>
        </w:tabs>
        <w:jc w:val="both"/>
      </w:pPr>
      <w:r w:rsidRPr="00A4777B">
        <w:t xml:space="preserve">обеспечение качественного содержания жилищного фонда на территории </w:t>
      </w:r>
      <w:r w:rsidR="00E74B1C" w:rsidRPr="00A4777B">
        <w:t>поселения</w:t>
      </w:r>
      <w:r w:rsidRPr="00A4777B">
        <w:t>;</w:t>
      </w:r>
    </w:p>
    <w:p w:rsidR="00520815" w:rsidRPr="00A4777B" w:rsidRDefault="00520815" w:rsidP="00520815">
      <w:pPr>
        <w:numPr>
          <w:ilvl w:val="0"/>
          <w:numId w:val="5"/>
        </w:numPr>
        <w:tabs>
          <w:tab w:val="left" w:pos="1140"/>
        </w:tabs>
        <w:jc w:val="both"/>
      </w:pPr>
      <w:r w:rsidRPr="00A4777B">
        <w:t>обеспечение комплексного благоустро</w:t>
      </w:r>
      <w:r w:rsidR="00E74B1C" w:rsidRPr="00A4777B">
        <w:t>йства  населенных пунктов поселения;</w:t>
      </w:r>
    </w:p>
    <w:p w:rsidR="00E74B1C" w:rsidRPr="00A4777B" w:rsidRDefault="00E74B1C" w:rsidP="00520815">
      <w:pPr>
        <w:numPr>
          <w:ilvl w:val="0"/>
          <w:numId w:val="5"/>
        </w:numPr>
        <w:tabs>
          <w:tab w:val="left" w:pos="1140"/>
        </w:tabs>
        <w:jc w:val="both"/>
      </w:pPr>
      <w:r w:rsidRPr="00A4777B">
        <w:t>обеспечение вывода предприятий ЖКХ на режим безубыточного функционирования.</w:t>
      </w:r>
    </w:p>
    <w:p w:rsidR="00520815" w:rsidRPr="00A4777B" w:rsidRDefault="00520815" w:rsidP="00520815">
      <w:pPr>
        <w:pStyle w:val="a5"/>
        <w:ind w:firstLine="709"/>
      </w:pPr>
      <w:r w:rsidRPr="00A4777B">
        <w:t>Однако наблюдаются негативные</w:t>
      </w:r>
      <w:r w:rsidRPr="00A4777B">
        <w:rPr>
          <w:i/>
        </w:rPr>
        <w:t xml:space="preserve"> </w:t>
      </w:r>
      <w:r w:rsidRPr="00A4777B">
        <w:t>тенденции по ряду параметров, прежде всего</w:t>
      </w:r>
      <w:proofErr w:type="gramStart"/>
      <w:r w:rsidRPr="00A4777B">
        <w:t>,</w:t>
      </w:r>
      <w:proofErr w:type="gramEnd"/>
      <w:r w:rsidRPr="00A4777B">
        <w:t xml:space="preserve"> в  реальной  заработной плате населения,  усиливается социальная и экономическая дифференциация населения</w:t>
      </w:r>
      <w:r w:rsidR="00B91981" w:rsidRPr="00A4777B">
        <w:t xml:space="preserve">.  </w:t>
      </w:r>
    </w:p>
    <w:p w:rsidR="0005288E" w:rsidRDefault="00520815" w:rsidP="00520815">
      <w:pPr>
        <w:pStyle w:val="a5"/>
      </w:pPr>
      <w:r w:rsidRPr="00A4777B">
        <w:tab/>
        <w:t>Также одной из наиболее острых проблем современного демографического развития является высокая смертность населения.</w:t>
      </w:r>
      <w:r w:rsidR="001D33F3" w:rsidRPr="00A4777B">
        <w:t xml:space="preserve"> </w:t>
      </w:r>
      <w:r w:rsidRPr="00A4777B">
        <w:t xml:space="preserve"> В общей структуре причин смерти населения лидируют болезни системы кровообращения, онкологические заболевания, несчастные случаи, травмы. На территории поселения</w:t>
      </w:r>
      <w:r w:rsidR="00574AF4">
        <w:t xml:space="preserve"> в </w:t>
      </w:r>
      <w:proofErr w:type="spellStart"/>
      <w:r w:rsidR="00782BB9" w:rsidRPr="00A4777B">
        <w:t>ФАП</w:t>
      </w:r>
      <w:r w:rsidR="00574AF4">
        <w:t>е</w:t>
      </w:r>
      <w:proofErr w:type="spellEnd"/>
      <w:r w:rsidR="00574AF4">
        <w:t xml:space="preserve"> осуществляе</w:t>
      </w:r>
      <w:r w:rsidR="00782BB9" w:rsidRPr="00A4777B">
        <w:t>т</w:t>
      </w:r>
      <w:r w:rsidR="00574AF4">
        <w:t>ся</w:t>
      </w:r>
      <w:r w:rsidRPr="00A4777B">
        <w:t xml:space="preserve"> первичное обслуживание. Другой причиной снижения численности населения поселения является отрицательное сальдо миграции. В целях стабилизации  демографической ситуации в районе и в соответствии с концепцией демо</w:t>
      </w:r>
      <w:r w:rsidR="00782BB9" w:rsidRPr="00A4777B">
        <w:t>графической политики РФ в поселении</w:t>
      </w:r>
      <w:r w:rsidRPr="00A4777B">
        <w:t xml:space="preserve"> разработана «Программа демо</w:t>
      </w:r>
      <w:r w:rsidR="001D33F3" w:rsidRPr="00A4777B">
        <w:t>графического развития Черновск</w:t>
      </w:r>
      <w:r w:rsidRPr="00A4777B">
        <w:t>ого сельсовета»</w:t>
      </w:r>
      <w:r w:rsidR="00574AF4">
        <w:t>. Основной проблемой является занятость населения. Остро стоит вопрос с недостатком квалифицированных кадров. Уровень безработицы остается достаточно высоким. На предприятиях создается мало новых рабочих мест, имеет место несоответствие структуры заявок и вакансий.</w:t>
      </w:r>
    </w:p>
    <w:p w:rsidR="00520815" w:rsidRDefault="0005288E" w:rsidP="00520815">
      <w:pPr>
        <w:pStyle w:val="a5"/>
      </w:pPr>
      <w:r>
        <w:t xml:space="preserve">           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от населения </w:t>
      </w:r>
      <w:proofErr w:type="spellStart"/>
      <w:r>
        <w:t>с</w:t>
      </w:r>
      <w:proofErr w:type="gramStart"/>
      <w:r>
        <w:t>.Ч</w:t>
      </w:r>
      <w:proofErr w:type="gramEnd"/>
      <w:r>
        <w:t>ерновка</w:t>
      </w:r>
      <w:proofErr w:type="spellEnd"/>
      <w:r>
        <w:t xml:space="preserve"> и </w:t>
      </w:r>
      <w:proofErr w:type="spellStart"/>
      <w:r>
        <w:t>д.Букреево</w:t>
      </w:r>
      <w:proofErr w:type="spellEnd"/>
      <w:r>
        <w:t xml:space="preserve"> Плесо.</w:t>
      </w:r>
      <w:r w:rsidR="00574AF4">
        <w:t xml:space="preserve"> </w:t>
      </w:r>
    </w:p>
    <w:p w:rsidR="00216F07" w:rsidRPr="00216F07" w:rsidRDefault="00E3120B" w:rsidP="00216F07">
      <w:pPr>
        <w:pStyle w:val="af2"/>
        <w:jc w:val="both"/>
        <w:rPr>
          <w:rFonts w:ascii="Times New Roman" w:hAnsi="Times New Roman"/>
          <w:szCs w:val="24"/>
          <w:lang w:val="ru-RU"/>
        </w:rPr>
      </w:pPr>
      <w:r>
        <w:rPr>
          <w:rFonts w:ascii="Times New Roman" w:hAnsi="Times New Roman"/>
          <w:szCs w:val="24"/>
          <w:lang w:val="ru-RU"/>
        </w:rPr>
        <w:t xml:space="preserve">        </w:t>
      </w:r>
      <w:r w:rsidR="00216F07" w:rsidRPr="00216F07">
        <w:rPr>
          <w:rFonts w:ascii="Times New Roman" w:hAnsi="Times New Roman"/>
          <w:szCs w:val="24"/>
          <w:lang w:val="ru-RU"/>
        </w:rPr>
        <w:t xml:space="preserve"> В проекте генерального плана Черновского сельсовета приняты следующие показатели обеспеченности населения общей площадью жилищного фонда: </w:t>
      </w:r>
    </w:p>
    <w:p w:rsidR="00216F07" w:rsidRPr="00216F07" w:rsidRDefault="00216F07" w:rsidP="00216F07">
      <w:pPr>
        <w:pStyle w:val="25"/>
        <w:jc w:val="both"/>
        <w:rPr>
          <w:b w:val="0"/>
          <w:sz w:val="24"/>
          <w:szCs w:val="24"/>
        </w:rPr>
      </w:pPr>
      <w:r w:rsidRPr="00216F07">
        <w:rPr>
          <w:b w:val="0"/>
          <w:sz w:val="24"/>
          <w:szCs w:val="24"/>
        </w:rPr>
        <w:t>первая очередь (2025г.) -  28  кв</w:t>
      </w:r>
      <w:proofErr w:type="gramStart"/>
      <w:r w:rsidRPr="00216F07">
        <w:rPr>
          <w:b w:val="0"/>
          <w:sz w:val="24"/>
          <w:szCs w:val="24"/>
        </w:rPr>
        <w:t>.м</w:t>
      </w:r>
      <w:proofErr w:type="gramEnd"/>
      <w:r w:rsidRPr="00216F07">
        <w:rPr>
          <w:b w:val="0"/>
          <w:sz w:val="24"/>
          <w:szCs w:val="24"/>
        </w:rPr>
        <w:t xml:space="preserve"> на человека;</w:t>
      </w:r>
    </w:p>
    <w:p w:rsidR="00216F07" w:rsidRPr="00216F07" w:rsidRDefault="00216F07" w:rsidP="00216F07">
      <w:pPr>
        <w:pStyle w:val="25"/>
        <w:jc w:val="both"/>
        <w:rPr>
          <w:b w:val="0"/>
          <w:sz w:val="24"/>
          <w:szCs w:val="24"/>
        </w:rPr>
      </w:pPr>
      <w:r w:rsidRPr="00216F07">
        <w:rPr>
          <w:b w:val="0"/>
          <w:sz w:val="24"/>
          <w:szCs w:val="24"/>
        </w:rPr>
        <w:t>расчётный срок (2032г.) -  34 кв</w:t>
      </w:r>
      <w:proofErr w:type="gramStart"/>
      <w:r w:rsidRPr="00216F07">
        <w:rPr>
          <w:b w:val="0"/>
          <w:sz w:val="24"/>
          <w:szCs w:val="24"/>
        </w:rPr>
        <w:t>.м</w:t>
      </w:r>
      <w:proofErr w:type="gramEnd"/>
      <w:r w:rsidRPr="00216F07">
        <w:rPr>
          <w:b w:val="0"/>
          <w:sz w:val="24"/>
          <w:szCs w:val="24"/>
        </w:rPr>
        <w:t xml:space="preserve"> на человека.</w:t>
      </w:r>
    </w:p>
    <w:p w:rsidR="00730696" w:rsidRPr="00E3120B" w:rsidRDefault="00216F07" w:rsidP="00E3120B">
      <w:pPr>
        <w:pStyle w:val="25"/>
        <w:jc w:val="both"/>
        <w:rPr>
          <w:b w:val="0"/>
          <w:sz w:val="24"/>
          <w:szCs w:val="24"/>
        </w:rPr>
      </w:pPr>
      <w:r w:rsidRPr="00216F07">
        <w:rPr>
          <w:b w:val="0"/>
          <w:sz w:val="24"/>
          <w:szCs w:val="24"/>
        </w:rPr>
        <w:t>Таким образом, объём жилищного фонда на первую очередь должен составить 55,0 тыс.кв</w:t>
      </w:r>
      <w:proofErr w:type="gramStart"/>
      <w:r w:rsidRPr="00216F07">
        <w:rPr>
          <w:b w:val="0"/>
          <w:sz w:val="24"/>
          <w:szCs w:val="24"/>
        </w:rPr>
        <w:t>.м</w:t>
      </w:r>
      <w:proofErr w:type="gramEnd"/>
      <w:r w:rsidRPr="00216F07">
        <w:rPr>
          <w:b w:val="0"/>
          <w:sz w:val="24"/>
          <w:szCs w:val="24"/>
        </w:rPr>
        <w:t>, на расчётный срок 67,0 тыс. кв.м.</w:t>
      </w:r>
    </w:p>
    <w:p w:rsidR="00730696" w:rsidRPr="00730696" w:rsidRDefault="00730696" w:rsidP="00730696">
      <w:pPr>
        <w:pStyle w:val="S"/>
        <w:spacing w:line="360" w:lineRule="auto"/>
        <w:ind w:firstLine="0"/>
        <w:jc w:val="center"/>
        <w:rPr>
          <w:b/>
          <w:snapToGrid w:val="0"/>
          <w:sz w:val="24"/>
        </w:rPr>
      </w:pPr>
      <w:r w:rsidRPr="00730696">
        <w:rPr>
          <w:b/>
          <w:snapToGrid w:val="0"/>
          <w:sz w:val="24"/>
        </w:rPr>
        <w:t>Таблица 2.</w:t>
      </w:r>
    </w:p>
    <w:p w:rsidR="00730696" w:rsidRPr="00730696" w:rsidRDefault="00730696" w:rsidP="00730696">
      <w:pPr>
        <w:pStyle w:val="S"/>
        <w:spacing w:line="360" w:lineRule="auto"/>
        <w:ind w:firstLine="0"/>
        <w:jc w:val="center"/>
        <w:rPr>
          <w:b/>
          <w:sz w:val="24"/>
        </w:rPr>
      </w:pPr>
      <w:r w:rsidRPr="00730696">
        <w:rPr>
          <w:b/>
          <w:sz w:val="24"/>
        </w:rPr>
        <w:t>Распределение жилищного фонда по населенным пунктам</w:t>
      </w:r>
    </w:p>
    <w:tbl>
      <w:tblPr>
        <w:tblW w:w="5000"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000" w:firstRow="0" w:lastRow="0" w:firstColumn="0" w:lastColumn="0" w:noHBand="0" w:noVBand="0"/>
      </w:tblPr>
      <w:tblGrid>
        <w:gridCol w:w="3327"/>
        <w:gridCol w:w="2181"/>
        <w:gridCol w:w="2181"/>
        <w:gridCol w:w="2164"/>
      </w:tblGrid>
      <w:tr w:rsidR="00730696" w:rsidRPr="00234E7A" w:rsidTr="00AA6EE8">
        <w:trPr>
          <w:trHeight w:val="341"/>
          <w:jc w:val="center"/>
        </w:trPr>
        <w:tc>
          <w:tcPr>
            <w:tcW w:w="1688" w:type="pct"/>
            <w:vAlign w:val="center"/>
          </w:tcPr>
          <w:p w:rsidR="00730696" w:rsidRPr="00730696" w:rsidRDefault="00730696" w:rsidP="00AA6EE8">
            <w:pPr>
              <w:pStyle w:val="21"/>
              <w:rPr>
                <w:snapToGrid w:val="0"/>
                <w:sz w:val="24"/>
              </w:rPr>
            </w:pPr>
            <w:r w:rsidRPr="00730696">
              <w:rPr>
                <w:bCs/>
                <w:snapToGrid w:val="0"/>
                <w:sz w:val="24"/>
              </w:rPr>
              <w:t>Наименование сельсовета</w:t>
            </w:r>
          </w:p>
        </w:tc>
        <w:tc>
          <w:tcPr>
            <w:tcW w:w="1107" w:type="pct"/>
            <w:vAlign w:val="center"/>
          </w:tcPr>
          <w:p w:rsidR="00730696" w:rsidRPr="00730696" w:rsidRDefault="00730696" w:rsidP="00AA6EE8">
            <w:pPr>
              <w:jc w:val="both"/>
              <w:rPr>
                <w:bCs/>
              </w:rPr>
            </w:pPr>
            <w:r w:rsidRPr="00730696">
              <w:rPr>
                <w:bCs/>
              </w:rPr>
              <w:t xml:space="preserve">Общая площадь жилого фонда на 01.01.12г., </w:t>
            </w:r>
          </w:p>
          <w:p w:rsidR="00730696" w:rsidRPr="00730696" w:rsidRDefault="00730696" w:rsidP="00AA6EE8">
            <w:pPr>
              <w:jc w:val="both"/>
              <w:rPr>
                <w:bCs/>
              </w:rPr>
            </w:pPr>
            <w:r w:rsidRPr="00730696">
              <w:rPr>
                <w:bCs/>
              </w:rPr>
              <w:t>тыс. кв</w:t>
            </w:r>
            <w:proofErr w:type="gramStart"/>
            <w:r w:rsidRPr="00730696">
              <w:rPr>
                <w:bCs/>
              </w:rPr>
              <w:t>.м</w:t>
            </w:r>
            <w:proofErr w:type="gramEnd"/>
          </w:p>
        </w:tc>
        <w:tc>
          <w:tcPr>
            <w:tcW w:w="1107" w:type="pct"/>
            <w:vAlign w:val="center"/>
          </w:tcPr>
          <w:p w:rsidR="00730696" w:rsidRPr="00730696" w:rsidRDefault="00730696" w:rsidP="00AA6EE8">
            <w:pPr>
              <w:jc w:val="both"/>
              <w:rPr>
                <w:bCs/>
                <w:vertAlign w:val="superscript"/>
              </w:rPr>
            </w:pPr>
            <w:r w:rsidRPr="00730696">
              <w:rPr>
                <w:bCs/>
              </w:rPr>
              <w:t>Общая площадь жилого фонда к 2022г., тыс. кв</w:t>
            </w:r>
            <w:proofErr w:type="gramStart"/>
            <w:r w:rsidRPr="00730696">
              <w:rPr>
                <w:bCs/>
              </w:rPr>
              <w:t>.м</w:t>
            </w:r>
            <w:proofErr w:type="gramEnd"/>
          </w:p>
        </w:tc>
        <w:tc>
          <w:tcPr>
            <w:tcW w:w="1098" w:type="pct"/>
            <w:vAlign w:val="center"/>
          </w:tcPr>
          <w:p w:rsidR="00730696" w:rsidRPr="00730696" w:rsidRDefault="00730696" w:rsidP="00AA6EE8">
            <w:pPr>
              <w:jc w:val="both"/>
              <w:rPr>
                <w:bCs/>
              </w:rPr>
            </w:pPr>
            <w:r w:rsidRPr="00730696">
              <w:rPr>
                <w:bCs/>
              </w:rPr>
              <w:t>Общая площадь жилого фонда к 2032г., тыс. кв</w:t>
            </w:r>
            <w:proofErr w:type="gramStart"/>
            <w:r w:rsidRPr="00730696">
              <w:rPr>
                <w:bCs/>
              </w:rPr>
              <w:t>.м</w:t>
            </w:r>
            <w:proofErr w:type="gramEnd"/>
          </w:p>
        </w:tc>
      </w:tr>
      <w:tr w:rsidR="00730696" w:rsidRPr="00234E7A" w:rsidTr="00AA6EE8">
        <w:trPr>
          <w:trHeight w:val="379"/>
          <w:jc w:val="center"/>
        </w:trPr>
        <w:tc>
          <w:tcPr>
            <w:tcW w:w="1688" w:type="pct"/>
            <w:vAlign w:val="center"/>
          </w:tcPr>
          <w:p w:rsidR="00730696" w:rsidRPr="00730696" w:rsidRDefault="00730696" w:rsidP="00AA6EE8">
            <w:pPr>
              <w:jc w:val="center"/>
            </w:pPr>
          </w:p>
          <w:p w:rsidR="00730696" w:rsidRPr="00730696" w:rsidRDefault="00730696" w:rsidP="00AA6EE8">
            <w:pPr>
              <w:jc w:val="center"/>
            </w:pPr>
            <w:proofErr w:type="spellStart"/>
            <w:r w:rsidRPr="00730696">
              <w:t>Черновский</w:t>
            </w:r>
            <w:proofErr w:type="spellEnd"/>
            <w:r w:rsidRPr="00730696">
              <w:t xml:space="preserve"> сельсовет</w:t>
            </w:r>
          </w:p>
          <w:p w:rsidR="00730696" w:rsidRPr="00730696" w:rsidRDefault="00730696" w:rsidP="00AA6EE8">
            <w:pPr>
              <w:jc w:val="both"/>
            </w:pPr>
          </w:p>
        </w:tc>
        <w:tc>
          <w:tcPr>
            <w:tcW w:w="1107" w:type="pct"/>
            <w:vAlign w:val="center"/>
          </w:tcPr>
          <w:p w:rsidR="00730696" w:rsidRPr="00730696" w:rsidRDefault="00730696" w:rsidP="00AA6EE8">
            <w:pPr>
              <w:autoSpaceDE w:val="0"/>
              <w:autoSpaceDN w:val="0"/>
              <w:adjustRightInd w:val="0"/>
              <w:jc w:val="center"/>
            </w:pPr>
            <w:r w:rsidRPr="00730696">
              <w:t>34,84</w:t>
            </w:r>
          </w:p>
        </w:tc>
        <w:tc>
          <w:tcPr>
            <w:tcW w:w="1107" w:type="pct"/>
            <w:vAlign w:val="center"/>
          </w:tcPr>
          <w:p w:rsidR="00730696" w:rsidRPr="00730696" w:rsidRDefault="00730696" w:rsidP="00AA6EE8">
            <w:pPr>
              <w:autoSpaceDE w:val="0"/>
              <w:autoSpaceDN w:val="0"/>
              <w:adjustRightInd w:val="0"/>
              <w:jc w:val="both"/>
            </w:pPr>
            <w:r w:rsidRPr="00730696">
              <w:t>55,0</w:t>
            </w:r>
          </w:p>
        </w:tc>
        <w:tc>
          <w:tcPr>
            <w:tcW w:w="1098" w:type="pct"/>
            <w:vAlign w:val="center"/>
          </w:tcPr>
          <w:p w:rsidR="00730696" w:rsidRPr="00730696" w:rsidRDefault="00730696" w:rsidP="00AA6EE8">
            <w:pPr>
              <w:autoSpaceDE w:val="0"/>
              <w:autoSpaceDN w:val="0"/>
              <w:adjustRightInd w:val="0"/>
              <w:jc w:val="both"/>
            </w:pPr>
            <w:r w:rsidRPr="00730696">
              <w:t>67,0</w:t>
            </w:r>
          </w:p>
        </w:tc>
      </w:tr>
    </w:tbl>
    <w:p w:rsidR="00730696" w:rsidRDefault="00E3120B" w:rsidP="00E3120B">
      <w:pPr>
        <w:pStyle w:val="S"/>
        <w:spacing w:line="360" w:lineRule="auto"/>
        <w:ind w:firstLine="0"/>
        <w:rPr>
          <w:b/>
          <w:sz w:val="24"/>
        </w:rPr>
      </w:pPr>
      <w:r>
        <w:rPr>
          <w:b/>
          <w:snapToGrid w:val="0"/>
          <w:sz w:val="24"/>
        </w:rPr>
        <w:lastRenderedPageBreak/>
        <w:t xml:space="preserve">                                                                        </w:t>
      </w:r>
      <w:r w:rsidR="00730696">
        <w:rPr>
          <w:b/>
          <w:bCs/>
          <w:sz w:val="24"/>
        </w:rPr>
        <w:t>Таблица 3.</w:t>
      </w:r>
    </w:p>
    <w:p w:rsidR="00730696" w:rsidRDefault="00730696" w:rsidP="00730696">
      <w:pPr>
        <w:pStyle w:val="S"/>
        <w:spacing w:line="360" w:lineRule="auto"/>
        <w:ind w:firstLine="0"/>
        <w:jc w:val="center"/>
        <w:rPr>
          <w:b/>
          <w:sz w:val="24"/>
        </w:rPr>
      </w:pPr>
      <w:r w:rsidRPr="004D7843">
        <w:rPr>
          <w:b/>
          <w:sz w:val="24"/>
        </w:rPr>
        <w:t>Проектные показатели жилищного строительства</w:t>
      </w:r>
    </w:p>
    <w:p w:rsidR="00730696" w:rsidRPr="004D7843" w:rsidRDefault="00730696" w:rsidP="00730696">
      <w:pPr>
        <w:pStyle w:val="S"/>
        <w:spacing w:line="360" w:lineRule="auto"/>
        <w:ind w:firstLine="0"/>
        <w:jc w:val="center"/>
        <w:rPr>
          <w:b/>
          <w:bCs/>
          <w:sz w:val="24"/>
        </w:rPr>
      </w:pPr>
    </w:p>
    <w:tbl>
      <w:tblPr>
        <w:tblW w:w="4864" w:type="pct"/>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3740"/>
        <w:gridCol w:w="2207"/>
        <w:gridCol w:w="1819"/>
        <w:gridCol w:w="1819"/>
      </w:tblGrid>
      <w:tr w:rsidR="00730696" w:rsidRPr="00150A8D" w:rsidTr="00E3120B">
        <w:trPr>
          <w:jc w:val="center"/>
        </w:trPr>
        <w:tc>
          <w:tcPr>
            <w:tcW w:w="3740" w:type="dxa"/>
            <w:vAlign w:val="center"/>
          </w:tcPr>
          <w:p w:rsidR="00730696" w:rsidRPr="00730696" w:rsidRDefault="00730696" w:rsidP="00AA6EE8">
            <w:pPr>
              <w:pStyle w:val="a5"/>
              <w:jc w:val="both"/>
            </w:pPr>
            <w:r w:rsidRPr="00730696">
              <w:t>Наименование</w:t>
            </w:r>
          </w:p>
        </w:tc>
        <w:tc>
          <w:tcPr>
            <w:tcW w:w="2207" w:type="dxa"/>
            <w:vAlign w:val="center"/>
          </w:tcPr>
          <w:p w:rsidR="00730696" w:rsidRPr="00730696" w:rsidRDefault="00730696" w:rsidP="00AA6EE8">
            <w:pPr>
              <w:pStyle w:val="a5"/>
              <w:jc w:val="both"/>
            </w:pPr>
            <w:r w:rsidRPr="00730696">
              <w:t>Существующее положение</w:t>
            </w:r>
          </w:p>
        </w:tc>
        <w:tc>
          <w:tcPr>
            <w:tcW w:w="1819" w:type="dxa"/>
            <w:vAlign w:val="center"/>
          </w:tcPr>
          <w:p w:rsidR="00730696" w:rsidRPr="00730696" w:rsidRDefault="00730696" w:rsidP="00AA6EE8">
            <w:pPr>
              <w:pStyle w:val="a5"/>
              <w:jc w:val="both"/>
            </w:pPr>
            <w:r w:rsidRPr="00730696">
              <w:t>Расчетный срок</w:t>
            </w:r>
          </w:p>
        </w:tc>
        <w:tc>
          <w:tcPr>
            <w:tcW w:w="1819" w:type="dxa"/>
          </w:tcPr>
          <w:p w:rsidR="00730696" w:rsidRPr="00730696" w:rsidRDefault="00730696" w:rsidP="00AA6EE8">
            <w:pPr>
              <w:pStyle w:val="a5"/>
              <w:jc w:val="both"/>
            </w:pPr>
            <w:r w:rsidRPr="00730696">
              <w:t>В том числе I очередь</w:t>
            </w:r>
          </w:p>
        </w:tc>
      </w:tr>
      <w:tr w:rsidR="00730696" w:rsidRPr="00150A8D" w:rsidTr="00E3120B">
        <w:trPr>
          <w:trHeight w:val="449"/>
          <w:jc w:val="center"/>
        </w:trPr>
        <w:tc>
          <w:tcPr>
            <w:tcW w:w="3740" w:type="dxa"/>
            <w:vAlign w:val="center"/>
          </w:tcPr>
          <w:p w:rsidR="00730696" w:rsidRPr="00730696" w:rsidRDefault="00730696" w:rsidP="00AA6EE8">
            <w:pPr>
              <w:pStyle w:val="a5"/>
              <w:spacing w:line="276" w:lineRule="auto"/>
              <w:jc w:val="center"/>
            </w:pPr>
            <w:r w:rsidRPr="00730696">
              <w:t>Население, чел.</w:t>
            </w:r>
          </w:p>
        </w:tc>
        <w:tc>
          <w:tcPr>
            <w:tcW w:w="2207" w:type="dxa"/>
            <w:vAlign w:val="center"/>
          </w:tcPr>
          <w:p w:rsidR="00730696" w:rsidRPr="00730696" w:rsidRDefault="00730696" w:rsidP="00AA6EE8">
            <w:pPr>
              <w:spacing w:line="276" w:lineRule="auto"/>
              <w:contextualSpacing/>
              <w:jc w:val="center"/>
            </w:pPr>
            <w:r w:rsidRPr="00730696">
              <w:t>1932</w:t>
            </w:r>
          </w:p>
        </w:tc>
        <w:tc>
          <w:tcPr>
            <w:tcW w:w="1819" w:type="dxa"/>
            <w:vAlign w:val="center"/>
          </w:tcPr>
          <w:p w:rsidR="00730696" w:rsidRPr="00730696" w:rsidRDefault="00730696" w:rsidP="00AA6EE8">
            <w:pPr>
              <w:contextualSpacing/>
              <w:jc w:val="center"/>
            </w:pPr>
            <w:r w:rsidRPr="00730696">
              <w:t>1990</w:t>
            </w:r>
          </w:p>
        </w:tc>
        <w:tc>
          <w:tcPr>
            <w:tcW w:w="1819" w:type="dxa"/>
          </w:tcPr>
          <w:p w:rsidR="00730696" w:rsidRPr="00730696" w:rsidRDefault="00730696" w:rsidP="00AA6EE8">
            <w:pPr>
              <w:pStyle w:val="af2"/>
              <w:rPr>
                <w:rFonts w:ascii="Times New Roman" w:hAnsi="Times New Roman"/>
                <w:szCs w:val="24"/>
              </w:rPr>
            </w:pPr>
            <w:r w:rsidRPr="00730696">
              <w:rPr>
                <w:rFonts w:ascii="Times New Roman" w:hAnsi="Times New Roman"/>
                <w:szCs w:val="24"/>
              </w:rPr>
              <w:t xml:space="preserve">      1960</w:t>
            </w:r>
          </w:p>
        </w:tc>
      </w:tr>
      <w:tr w:rsidR="00730696" w:rsidRPr="00150A8D" w:rsidTr="00E3120B">
        <w:trPr>
          <w:trHeight w:val="510"/>
          <w:jc w:val="center"/>
        </w:trPr>
        <w:tc>
          <w:tcPr>
            <w:tcW w:w="3740" w:type="dxa"/>
            <w:vAlign w:val="center"/>
          </w:tcPr>
          <w:p w:rsidR="00730696" w:rsidRPr="00730696" w:rsidRDefault="00730696" w:rsidP="00AA6EE8">
            <w:pPr>
              <w:pStyle w:val="a5"/>
              <w:spacing w:line="276" w:lineRule="auto"/>
              <w:jc w:val="center"/>
            </w:pPr>
            <w:r w:rsidRPr="00730696">
              <w:t>Жилой фонд, тыс.кв</w:t>
            </w:r>
            <w:proofErr w:type="gramStart"/>
            <w:r w:rsidRPr="00730696">
              <w:t>.м</w:t>
            </w:r>
            <w:proofErr w:type="gramEnd"/>
          </w:p>
        </w:tc>
        <w:tc>
          <w:tcPr>
            <w:tcW w:w="2207" w:type="dxa"/>
            <w:vAlign w:val="center"/>
          </w:tcPr>
          <w:p w:rsidR="00730696" w:rsidRPr="00730696" w:rsidRDefault="00730696" w:rsidP="00AA6EE8">
            <w:pPr>
              <w:spacing w:line="276" w:lineRule="auto"/>
              <w:contextualSpacing/>
              <w:jc w:val="center"/>
            </w:pPr>
            <w:r w:rsidRPr="00730696">
              <w:t>34,84</w:t>
            </w:r>
          </w:p>
        </w:tc>
        <w:tc>
          <w:tcPr>
            <w:tcW w:w="1819" w:type="dxa"/>
            <w:shd w:val="clear" w:color="auto" w:fill="auto"/>
            <w:vAlign w:val="center"/>
          </w:tcPr>
          <w:p w:rsidR="00730696" w:rsidRPr="00730696" w:rsidRDefault="00730696" w:rsidP="00AA6EE8">
            <w:pPr>
              <w:spacing w:line="276" w:lineRule="auto"/>
              <w:contextualSpacing/>
              <w:jc w:val="center"/>
            </w:pPr>
            <w:r w:rsidRPr="00730696">
              <w:t>67,0</w:t>
            </w:r>
          </w:p>
        </w:tc>
        <w:tc>
          <w:tcPr>
            <w:tcW w:w="1819" w:type="dxa"/>
          </w:tcPr>
          <w:p w:rsidR="00730696" w:rsidRPr="00730696" w:rsidRDefault="00730696" w:rsidP="00730696">
            <w:pPr>
              <w:spacing w:line="276" w:lineRule="auto"/>
              <w:contextualSpacing/>
              <w:jc w:val="center"/>
            </w:pPr>
            <w:r w:rsidRPr="00730696">
              <w:t>55,0</w:t>
            </w:r>
          </w:p>
        </w:tc>
      </w:tr>
      <w:tr w:rsidR="00730696" w:rsidRPr="00150A8D" w:rsidTr="00E3120B">
        <w:trPr>
          <w:trHeight w:val="563"/>
          <w:jc w:val="center"/>
        </w:trPr>
        <w:tc>
          <w:tcPr>
            <w:tcW w:w="3740" w:type="dxa"/>
            <w:vAlign w:val="center"/>
          </w:tcPr>
          <w:p w:rsidR="00730696" w:rsidRPr="00730696" w:rsidRDefault="00730696" w:rsidP="00AA6EE8">
            <w:pPr>
              <w:pStyle w:val="a5"/>
              <w:spacing w:line="276" w:lineRule="auto"/>
              <w:jc w:val="center"/>
            </w:pPr>
            <w:r w:rsidRPr="00730696">
              <w:t>Новое строительство, тыс.кв</w:t>
            </w:r>
            <w:proofErr w:type="gramStart"/>
            <w:r w:rsidRPr="00730696">
              <w:t>.м</w:t>
            </w:r>
            <w:proofErr w:type="gramEnd"/>
          </w:p>
        </w:tc>
        <w:tc>
          <w:tcPr>
            <w:tcW w:w="2207" w:type="dxa"/>
            <w:vAlign w:val="center"/>
          </w:tcPr>
          <w:p w:rsidR="00730696" w:rsidRPr="00730696" w:rsidRDefault="00730696" w:rsidP="00AA6EE8">
            <w:pPr>
              <w:spacing w:line="276" w:lineRule="auto"/>
              <w:contextualSpacing/>
              <w:jc w:val="center"/>
            </w:pPr>
            <w:r w:rsidRPr="00730696">
              <w:t>0,06</w:t>
            </w:r>
          </w:p>
        </w:tc>
        <w:tc>
          <w:tcPr>
            <w:tcW w:w="1819" w:type="dxa"/>
            <w:vAlign w:val="center"/>
          </w:tcPr>
          <w:p w:rsidR="00730696" w:rsidRPr="00730696" w:rsidRDefault="00730696" w:rsidP="00AA6EE8">
            <w:pPr>
              <w:spacing w:line="276" w:lineRule="auto"/>
              <w:contextualSpacing/>
              <w:jc w:val="center"/>
            </w:pPr>
            <w:r w:rsidRPr="00730696">
              <w:t>32,0</w:t>
            </w:r>
          </w:p>
        </w:tc>
        <w:tc>
          <w:tcPr>
            <w:tcW w:w="1819" w:type="dxa"/>
          </w:tcPr>
          <w:p w:rsidR="00730696" w:rsidRPr="00730696" w:rsidRDefault="00730696" w:rsidP="00730696">
            <w:pPr>
              <w:spacing w:line="276" w:lineRule="auto"/>
              <w:contextualSpacing/>
              <w:jc w:val="center"/>
            </w:pPr>
            <w:r w:rsidRPr="00730696">
              <w:t>20,0</w:t>
            </w:r>
          </w:p>
        </w:tc>
      </w:tr>
      <w:tr w:rsidR="00730696" w:rsidRPr="00150A8D" w:rsidTr="00E3120B">
        <w:trPr>
          <w:trHeight w:val="510"/>
          <w:jc w:val="center"/>
        </w:trPr>
        <w:tc>
          <w:tcPr>
            <w:tcW w:w="3740" w:type="dxa"/>
            <w:vAlign w:val="center"/>
          </w:tcPr>
          <w:p w:rsidR="00730696" w:rsidRPr="00730696" w:rsidRDefault="00730696" w:rsidP="00AA6EE8">
            <w:pPr>
              <w:pStyle w:val="a5"/>
              <w:spacing w:line="276" w:lineRule="auto"/>
              <w:jc w:val="center"/>
            </w:pPr>
            <w:r w:rsidRPr="00730696">
              <w:t>Обеспеченность общ</w:t>
            </w:r>
            <w:proofErr w:type="gramStart"/>
            <w:r w:rsidRPr="00730696">
              <w:t>.</w:t>
            </w:r>
            <w:proofErr w:type="gramEnd"/>
            <w:r w:rsidRPr="00730696">
              <w:t xml:space="preserve"> </w:t>
            </w:r>
            <w:proofErr w:type="gramStart"/>
            <w:r w:rsidRPr="00730696">
              <w:t>ж</w:t>
            </w:r>
            <w:proofErr w:type="gramEnd"/>
            <w:r w:rsidRPr="00730696">
              <w:t>ил. пл. на 1 чел.</w:t>
            </w:r>
          </w:p>
        </w:tc>
        <w:tc>
          <w:tcPr>
            <w:tcW w:w="2207" w:type="dxa"/>
            <w:vAlign w:val="center"/>
          </w:tcPr>
          <w:p w:rsidR="00730696" w:rsidRPr="00730696" w:rsidRDefault="00730696" w:rsidP="00AA6EE8">
            <w:pPr>
              <w:spacing w:line="276" w:lineRule="auto"/>
              <w:contextualSpacing/>
              <w:jc w:val="center"/>
            </w:pPr>
            <w:r w:rsidRPr="00730696">
              <w:t>18,34</w:t>
            </w:r>
          </w:p>
        </w:tc>
        <w:tc>
          <w:tcPr>
            <w:tcW w:w="1819" w:type="dxa"/>
            <w:vAlign w:val="center"/>
          </w:tcPr>
          <w:p w:rsidR="00730696" w:rsidRPr="00730696" w:rsidRDefault="00730696" w:rsidP="00AA6EE8">
            <w:pPr>
              <w:spacing w:line="276" w:lineRule="auto"/>
              <w:contextualSpacing/>
              <w:jc w:val="center"/>
            </w:pPr>
            <w:r w:rsidRPr="00730696">
              <w:t>34,0</w:t>
            </w:r>
          </w:p>
        </w:tc>
        <w:tc>
          <w:tcPr>
            <w:tcW w:w="1819" w:type="dxa"/>
          </w:tcPr>
          <w:p w:rsidR="00730696" w:rsidRPr="00730696" w:rsidRDefault="00730696" w:rsidP="00730696">
            <w:pPr>
              <w:spacing w:line="276" w:lineRule="auto"/>
              <w:contextualSpacing/>
              <w:jc w:val="center"/>
            </w:pPr>
            <w:r w:rsidRPr="00730696">
              <w:t>28,0</w:t>
            </w:r>
          </w:p>
        </w:tc>
      </w:tr>
    </w:tbl>
    <w:p w:rsidR="00E3120B" w:rsidRDefault="00E3120B" w:rsidP="00E3120B">
      <w:pPr>
        <w:spacing w:line="276" w:lineRule="auto"/>
        <w:jc w:val="center"/>
        <w:rPr>
          <w:b/>
        </w:rPr>
      </w:pPr>
    </w:p>
    <w:p w:rsidR="00E3120B" w:rsidRDefault="00E3120B" w:rsidP="00E3120B">
      <w:pPr>
        <w:spacing w:line="276" w:lineRule="auto"/>
        <w:jc w:val="center"/>
        <w:rPr>
          <w:b/>
        </w:rPr>
      </w:pPr>
    </w:p>
    <w:p w:rsidR="00E3120B" w:rsidRPr="001D5C25" w:rsidRDefault="00E3120B" w:rsidP="00E3120B">
      <w:pPr>
        <w:spacing w:line="276" w:lineRule="auto"/>
        <w:jc w:val="center"/>
        <w:rPr>
          <w:b/>
        </w:rPr>
      </w:pPr>
      <w:r w:rsidRPr="001D5C25">
        <w:rPr>
          <w:b/>
        </w:rPr>
        <w:t>Таблиц</w:t>
      </w:r>
      <w:r>
        <w:rPr>
          <w:b/>
        </w:rPr>
        <w:t>а 4.</w:t>
      </w:r>
    </w:p>
    <w:p w:rsidR="00E3120B" w:rsidRDefault="00E3120B" w:rsidP="00E3120B">
      <w:pPr>
        <w:jc w:val="center"/>
        <w:rPr>
          <w:b/>
        </w:rPr>
      </w:pPr>
      <w:r w:rsidRPr="004D7843">
        <w:rPr>
          <w:b/>
        </w:rPr>
        <w:t>Учреждения административно-делового назначения и культурно-бытового обслуживания (новое строительство)</w:t>
      </w:r>
    </w:p>
    <w:p w:rsidR="00E3120B" w:rsidRPr="004D7843" w:rsidRDefault="00E3120B" w:rsidP="00E3120B">
      <w:pPr>
        <w:jc w:val="center"/>
        <w:rPr>
          <w:b/>
        </w:rPr>
      </w:pPr>
    </w:p>
    <w:tbl>
      <w:tblPr>
        <w:tblpPr w:leftFromText="180" w:rightFromText="180" w:vertAnchor="text" w:tblpY="1"/>
        <w:tblOverlap w:val="never"/>
        <w:tblW w:w="5000" w:type="pct"/>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000" w:firstRow="0" w:lastRow="0" w:firstColumn="0" w:lastColumn="0" w:noHBand="0" w:noVBand="0"/>
      </w:tblPr>
      <w:tblGrid>
        <w:gridCol w:w="557"/>
        <w:gridCol w:w="2495"/>
        <w:gridCol w:w="1413"/>
        <w:gridCol w:w="1366"/>
        <w:gridCol w:w="1352"/>
        <w:gridCol w:w="1354"/>
        <w:gridCol w:w="1316"/>
      </w:tblGrid>
      <w:tr w:rsidR="00E3120B" w:rsidRPr="004D7843" w:rsidTr="00AA6EE8">
        <w:trPr>
          <w:trHeight w:val="697"/>
          <w:tblHeader/>
        </w:trPr>
        <w:tc>
          <w:tcPr>
            <w:tcW w:w="283" w:type="pct"/>
            <w:vMerge w:val="restart"/>
          </w:tcPr>
          <w:p w:rsidR="00E3120B" w:rsidRPr="004D7843" w:rsidRDefault="00E3120B" w:rsidP="00AA6EE8">
            <w:pPr>
              <w:contextualSpacing/>
              <w:jc w:val="both"/>
            </w:pPr>
            <w:r w:rsidRPr="004D7843">
              <w:t xml:space="preserve">№ </w:t>
            </w:r>
            <w:proofErr w:type="gramStart"/>
            <w:r w:rsidRPr="004D7843">
              <w:t>п</w:t>
            </w:r>
            <w:proofErr w:type="gramEnd"/>
            <w:r w:rsidRPr="004D7843">
              <w:t>/п</w:t>
            </w:r>
          </w:p>
        </w:tc>
        <w:tc>
          <w:tcPr>
            <w:tcW w:w="1266" w:type="pct"/>
            <w:vMerge w:val="restart"/>
          </w:tcPr>
          <w:p w:rsidR="00E3120B" w:rsidRPr="004D7843" w:rsidRDefault="00E3120B" w:rsidP="00AA6EE8">
            <w:pPr>
              <w:contextualSpacing/>
              <w:jc w:val="both"/>
            </w:pPr>
            <w:r w:rsidRPr="004D7843">
              <w:t>Наименование</w:t>
            </w:r>
          </w:p>
          <w:p w:rsidR="00E3120B" w:rsidRPr="004D7843" w:rsidRDefault="00E3120B" w:rsidP="00AA6EE8">
            <w:pPr>
              <w:contextualSpacing/>
              <w:jc w:val="both"/>
            </w:pPr>
            <w:r w:rsidRPr="004D7843">
              <w:t>учреждения</w:t>
            </w:r>
          </w:p>
        </w:tc>
        <w:tc>
          <w:tcPr>
            <w:tcW w:w="2096" w:type="pct"/>
            <w:gridSpan w:val="3"/>
          </w:tcPr>
          <w:p w:rsidR="00E3120B" w:rsidRPr="004D7843" w:rsidRDefault="00E3120B" w:rsidP="00AA6EE8">
            <w:pPr>
              <w:contextualSpacing/>
              <w:jc w:val="both"/>
            </w:pPr>
            <w:r w:rsidRPr="004D7843">
              <w:t>Новое строительство</w:t>
            </w:r>
          </w:p>
        </w:tc>
        <w:tc>
          <w:tcPr>
            <w:tcW w:w="1355" w:type="pct"/>
            <w:gridSpan w:val="2"/>
          </w:tcPr>
          <w:p w:rsidR="00E3120B" w:rsidRPr="004D7843" w:rsidRDefault="00E3120B" w:rsidP="00AA6EE8">
            <w:pPr>
              <w:contextualSpacing/>
              <w:jc w:val="both"/>
            </w:pPr>
            <w:r w:rsidRPr="004D7843">
              <w:t>Строительный объем нового строительства, м</w:t>
            </w:r>
            <w:r w:rsidRPr="004D7843">
              <w:rPr>
                <w:vertAlign w:val="superscript"/>
              </w:rPr>
              <w:t>3</w:t>
            </w:r>
          </w:p>
        </w:tc>
      </w:tr>
      <w:tr w:rsidR="00E3120B" w:rsidRPr="004D7843" w:rsidTr="00AA6EE8">
        <w:trPr>
          <w:trHeight w:val="418"/>
          <w:tblHeader/>
        </w:trPr>
        <w:tc>
          <w:tcPr>
            <w:tcW w:w="283" w:type="pct"/>
            <w:vMerge/>
          </w:tcPr>
          <w:p w:rsidR="00E3120B" w:rsidRPr="004D7843" w:rsidRDefault="00E3120B" w:rsidP="00AA6EE8">
            <w:pPr>
              <w:contextualSpacing/>
              <w:jc w:val="both"/>
            </w:pPr>
          </w:p>
        </w:tc>
        <w:tc>
          <w:tcPr>
            <w:tcW w:w="1266" w:type="pct"/>
            <w:vMerge/>
          </w:tcPr>
          <w:p w:rsidR="00E3120B" w:rsidRPr="004D7843" w:rsidRDefault="00E3120B" w:rsidP="00AA6EE8">
            <w:pPr>
              <w:contextualSpacing/>
              <w:jc w:val="both"/>
            </w:pPr>
          </w:p>
        </w:tc>
        <w:tc>
          <w:tcPr>
            <w:tcW w:w="717" w:type="pct"/>
            <w:vAlign w:val="center"/>
          </w:tcPr>
          <w:p w:rsidR="00E3120B" w:rsidRPr="004D7843" w:rsidRDefault="00E3120B" w:rsidP="00AA6EE8">
            <w:pPr>
              <w:contextualSpacing/>
              <w:jc w:val="both"/>
            </w:pPr>
            <w:r w:rsidRPr="004D7843">
              <w:t>Ед. изм.</w:t>
            </w:r>
          </w:p>
        </w:tc>
        <w:tc>
          <w:tcPr>
            <w:tcW w:w="693" w:type="pct"/>
            <w:vAlign w:val="center"/>
          </w:tcPr>
          <w:p w:rsidR="00E3120B" w:rsidRPr="004D7843" w:rsidRDefault="00E3120B" w:rsidP="00AA6EE8">
            <w:pPr>
              <w:contextualSpacing/>
              <w:jc w:val="both"/>
            </w:pPr>
            <w:proofErr w:type="spellStart"/>
            <w:r>
              <w:t>Расч</w:t>
            </w:r>
            <w:proofErr w:type="spellEnd"/>
            <w:r>
              <w:t>. срок</w:t>
            </w:r>
          </w:p>
          <w:p w:rsidR="00E3120B" w:rsidRPr="004D7843" w:rsidRDefault="00E3120B" w:rsidP="00AA6EE8">
            <w:pPr>
              <w:contextualSpacing/>
              <w:jc w:val="both"/>
            </w:pPr>
          </w:p>
        </w:tc>
        <w:tc>
          <w:tcPr>
            <w:tcW w:w="686" w:type="pct"/>
            <w:vAlign w:val="center"/>
          </w:tcPr>
          <w:p w:rsidR="00E3120B" w:rsidRPr="00150A8D" w:rsidRDefault="00E3120B" w:rsidP="00AA6EE8">
            <w:pPr>
              <w:jc w:val="both"/>
            </w:pPr>
            <w:r>
              <w:t xml:space="preserve">в </w:t>
            </w:r>
            <w:proofErr w:type="spellStart"/>
            <w:r>
              <w:t>т.ч.I</w:t>
            </w:r>
            <w:proofErr w:type="spellEnd"/>
            <w:r>
              <w:t xml:space="preserve"> </w:t>
            </w:r>
            <w:proofErr w:type="spellStart"/>
            <w:r>
              <w:t>очер</w:t>
            </w:r>
            <w:proofErr w:type="spellEnd"/>
            <w:r>
              <w:t>.</w:t>
            </w:r>
          </w:p>
        </w:tc>
        <w:tc>
          <w:tcPr>
            <w:tcW w:w="687" w:type="pct"/>
            <w:vAlign w:val="center"/>
          </w:tcPr>
          <w:p w:rsidR="00E3120B" w:rsidRPr="004D7843" w:rsidRDefault="00E3120B" w:rsidP="00AA6EE8">
            <w:pPr>
              <w:contextualSpacing/>
              <w:jc w:val="both"/>
            </w:pPr>
            <w:proofErr w:type="spellStart"/>
            <w:r w:rsidRPr="004D7843">
              <w:t>Расч</w:t>
            </w:r>
            <w:proofErr w:type="spellEnd"/>
            <w:r w:rsidRPr="004D7843">
              <w:t>. срок</w:t>
            </w:r>
          </w:p>
        </w:tc>
        <w:tc>
          <w:tcPr>
            <w:tcW w:w="668" w:type="pct"/>
            <w:vAlign w:val="center"/>
          </w:tcPr>
          <w:p w:rsidR="00E3120B" w:rsidRPr="004D7843" w:rsidRDefault="00E3120B" w:rsidP="00AA6EE8">
            <w:pPr>
              <w:contextualSpacing/>
              <w:jc w:val="both"/>
            </w:pPr>
            <w:r w:rsidRPr="004D7843">
              <w:t xml:space="preserve">в </w:t>
            </w:r>
            <w:proofErr w:type="spellStart"/>
            <w:r w:rsidRPr="004D7843">
              <w:t>т.ч</w:t>
            </w:r>
            <w:proofErr w:type="spellEnd"/>
            <w:r w:rsidRPr="004D7843">
              <w:t>.</w:t>
            </w:r>
            <w:r w:rsidRPr="004D7843">
              <w:rPr>
                <w:lang w:val="en-US"/>
              </w:rPr>
              <w:t>I</w:t>
            </w:r>
            <w:r>
              <w:t xml:space="preserve"> </w:t>
            </w:r>
            <w:proofErr w:type="spellStart"/>
            <w:r w:rsidRPr="004D7843">
              <w:t>очер</w:t>
            </w:r>
            <w:proofErr w:type="spellEnd"/>
            <w:r w:rsidRPr="004D7843">
              <w:t>.</w:t>
            </w:r>
          </w:p>
        </w:tc>
      </w:tr>
      <w:tr w:rsidR="00E3120B" w:rsidRPr="004D7843" w:rsidTr="00AA6EE8">
        <w:trPr>
          <w:trHeight w:val="354"/>
        </w:trPr>
        <w:tc>
          <w:tcPr>
            <w:tcW w:w="283" w:type="pct"/>
          </w:tcPr>
          <w:p w:rsidR="00E3120B" w:rsidRPr="004D7843" w:rsidRDefault="00E3120B" w:rsidP="00AA6EE8">
            <w:pPr>
              <w:contextualSpacing/>
              <w:jc w:val="both"/>
            </w:pPr>
          </w:p>
        </w:tc>
        <w:tc>
          <w:tcPr>
            <w:tcW w:w="4717" w:type="pct"/>
            <w:gridSpan w:val="6"/>
          </w:tcPr>
          <w:p w:rsidR="00E3120B" w:rsidRPr="004D7843" w:rsidRDefault="00E3120B" w:rsidP="00AA6EE8">
            <w:pPr>
              <w:contextualSpacing/>
              <w:jc w:val="both"/>
            </w:pPr>
            <w:r>
              <w:t xml:space="preserve">                                                           Черновка</w:t>
            </w:r>
          </w:p>
        </w:tc>
      </w:tr>
      <w:tr w:rsidR="00E3120B" w:rsidRPr="004D7843" w:rsidTr="00AA6EE8">
        <w:trPr>
          <w:trHeight w:val="354"/>
        </w:trPr>
        <w:tc>
          <w:tcPr>
            <w:tcW w:w="283" w:type="pct"/>
          </w:tcPr>
          <w:p w:rsidR="00E3120B" w:rsidRPr="004D7843" w:rsidRDefault="00E3120B" w:rsidP="00AA6EE8">
            <w:pPr>
              <w:contextualSpacing/>
              <w:jc w:val="both"/>
            </w:pPr>
            <w:r>
              <w:t>1</w:t>
            </w:r>
          </w:p>
        </w:tc>
        <w:tc>
          <w:tcPr>
            <w:tcW w:w="1266" w:type="pct"/>
          </w:tcPr>
          <w:p w:rsidR="00E3120B" w:rsidRPr="004D7843" w:rsidRDefault="00E3120B" w:rsidP="00AA6EE8">
            <w:pPr>
              <w:contextualSpacing/>
              <w:jc w:val="both"/>
            </w:pPr>
            <w:r w:rsidRPr="004D7843">
              <w:t>Кафе</w:t>
            </w:r>
          </w:p>
        </w:tc>
        <w:tc>
          <w:tcPr>
            <w:tcW w:w="717" w:type="pct"/>
          </w:tcPr>
          <w:p w:rsidR="00E3120B" w:rsidRPr="004D7843" w:rsidRDefault="00E3120B" w:rsidP="00AA6EE8">
            <w:pPr>
              <w:contextualSpacing/>
              <w:jc w:val="both"/>
            </w:pPr>
            <w:r w:rsidRPr="004D7843">
              <w:t>мест</w:t>
            </w:r>
          </w:p>
        </w:tc>
        <w:tc>
          <w:tcPr>
            <w:tcW w:w="693" w:type="pct"/>
            <w:vAlign w:val="center"/>
          </w:tcPr>
          <w:p w:rsidR="00E3120B" w:rsidRPr="004D7843" w:rsidRDefault="00E3120B" w:rsidP="00AA6EE8">
            <w:pPr>
              <w:contextualSpacing/>
              <w:jc w:val="center"/>
            </w:pPr>
            <w:r>
              <w:t>120</w:t>
            </w:r>
          </w:p>
        </w:tc>
        <w:tc>
          <w:tcPr>
            <w:tcW w:w="686" w:type="pct"/>
            <w:vAlign w:val="center"/>
          </w:tcPr>
          <w:p w:rsidR="00E3120B" w:rsidRPr="004D7843" w:rsidRDefault="00E3120B" w:rsidP="00AA6EE8">
            <w:pPr>
              <w:contextualSpacing/>
              <w:jc w:val="center"/>
            </w:pPr>
            <w:r>
              <w:t>120</w:t>
            </w:r>
          </w:p>
        </w:tc>
        <w:tc>
          <w:tcPr>
            <w:tcW w:w="687" w:type="pct"/>
            <w:vAlign w:val="center"/>
          </w:tcPr>
          <w:p w:rsidR="00E3120B" w:rsidRPr="004D7843" w:rsidRDefault="00E3120B" w:rsidP="00AA6EE8">
            <w:pPr>
              <w:contextualSpacing/>
              <w:jc w:val="center"/>
            </w:pPr>
            <w:r>
              <w:t>60</w:t>
            </w:r>
            <w:r w:rsidRPr="004D7843">
              <w:t>00</w:t>
            </w:r>
          </w:p>
        </w:tc>
        <w:tc>
          <w:tcPr>
            <w:tcW w:w="668" w:type="pct"/>
            <w:vAlign w:val="center"/>
          </w:tcPr>
          <w:p w:rsidR="00E3120B" w:rsidRPr="004D7843" w:rsidRDefault="00E3120B" w:rsidP="00AA6EE8">
            <w:pPr>
              <w:contextualSpacing/>
              <w:jc w:val="center"/>
            </w:pPr>
            <w:r>
              <w:t>6</w:t>
            </w:r>
            <w:r w:rsidRPr="004D7843">
              <w:t>200</w:t>
            </w:r>
          </w:p>
        </w:tc>
      </w:tr>
      <w:tr w:rsidR="00E3120B" w:rsidRPr="004D7843" w:rsidTr="00AA6EE8">
        <w:trPr>
          <w:trHeight w:val="354"/>
        </w:trPr>
        <w:tc>
          <w:tcPr>
            <w:tcW w:w="283" w:type="pct"/>
          </w:tcPr>
          <w:p w:rsidR="00E3120B" w:rsidRPr="004D7843" w:rsidRDefault="00E3120B" w:rsidP="00AA6EE8">
            <w:pPr>
              <w:contextualSpacing/>
              <w:jc w:val="both"/>
            </w:pPr>
            <w:r>
              <w:t>2</w:t>
            </w:r>
          </w:p>
        </w:tc>
        <w:tc>
          <w:tcPr>
            <w:tcW w:w="1266" w:type="pct"/>
          </w:tcPr>
          <w:p w:rsidR="00E3120B" w:rsidRPr="004D7843" w:rsidRDefault="00E3120B" w:rsidP="00AA6EE8">
            <w:pPr>
              <w:contextualSpacing/>
              <w:jc w:val="both"/>
            </w:pPr>
            <w:r>
              <w:t>Гостиница</w:t>
            </w:r>
          </w:p>
        </w:tc>
        <w:tc>
          <w:tcPr>
            <w:tcW w:w="717" w:type="pct"/>
          </w:tcPr>
          <w:p w:rsidR="00E3120B" w:rsidRPr="004D7843" w:rsidRDefault="00E3120B" w:rsidP="00AA6EE8">
            <w:pPr>
              <w:contextualSpacing/>
              <w:jc w:val="both"/>
            </w:pPr>
            <w:r>
              <w:t>мест</w:t>
            </w:r>
          </w:p>
        </w:tc>
        <w:tc>
          <w:tcPr>
            <w:tcW w:w="693" w:type="pct"/>
            <w:vAlign w:val="center"/>
          </w:tcPr>
          <w:p w:rsidR="00E3120B" w:rsidRPr="004D7843" w:rsidRDefault="00E3120B" w:rsidP="00AA6EE8">
            <w:pPr>
              <w:contextualSpacing/>
              <w:jc w:val="center"/>
            </w:pPr>
            <w:r>
              <w:t>30</w:t>
            </w:r>
          </w:p>
        </w:tc>
        <w:tc>
          <w:tcPr>
            <w:tcW w:w="686" w:type="pct"/>
            <w:vAlign w:val="center"/>
          </w:tcPr>
          <w:p w:rsidR="00E3120B" w:rsidRPr="004D7843" w:rsidRDefault="00E3120B" w:rsidP="00AA6EE8">
            <w:pPr>
              <w:contextualSpacing/>
              <w:jc w:val="center"/>
            </w:pPr>
            <w:r>
              <w:t>-</w:t>
            </w:r>
          </w:p>
        </w:tc>
        <w:tc>
          <w:tcPr>
            <w:tcW w:w="687" w:type="pct"/>
            <w:vAlign w:val="center"/>
          </w:tcPr>
          <w:p w:rsidR="00E3120B" w:rsidRPr="004D7843" w:rsidRDefault="00E3120B" w:rsidP="00AA6EE8">
            <w:pPr>
              <w:contextualSpacing/>
              <w:jc w:val="center"/>
            </w:pPr>
            <w:r>
              <w:t>3000</w:t>
            </w:r>
          </w:p>
        </w:tc>
        <w:tc>
          <w:tcPr>
            <w:tcW w:w="668" w:type="pct"/>
            <w:vAlign w:val="center"/>
          </w:tcPr>
          <w:p w:rsidR="00E3120B" w:rsidRPr="004D7843" w:rsidRDefault="00E3120B" w:rsidP="00AA6EE8">
            <w:pPr>
              <w:contextualSpacing/>
              <w:jc w:val="center"/>
            </w:pPr>
            <w:r>
              <w:t>-</w:t>
            </w:r>
          </w:p>
        </w:tc>
      </w:tr>
      <w:tr w:rsidR="00E3120B" w:rsidRPr="004D7843" w:rsidTr="00AA6EE8">
        <w:trPr>
          <w:trHeight w:val="354"/>
        </w:trPr>
        <w:tc>
          <w:tcPr>
            <w:tcW w:w="283" w:type="pct"/>
          </w:tcPr>
          <w:p w:rsidR="00E3120B" w:rsidRPr="004D7843" w:rsidRDefault="00E3120B" w:rsidP="00AA6EE8">
            <w:pPr>
              <w:contextualSpacing/>
              <w:jc w:val="both"/>
            </w:pPr>
            <w:r>
              <w:t>3</w:t>
            </w:r>
          </w:p>
        </w:tc>
        <w:tc>
          <w:tcPr>
            <w:tcW w:w="1266" w:type="pct"/>
          </w:tcPr>
          <w:p w:rsidR="00E3120B" w:rsidRPr="004D7843" w:rsidRDefault="00E3120B" w:rsidP="00AA6EE8">
            <w:pPr>
              <w:contextualSpacing/>
              <w:jc w:val="both"/>
            </w:pPr>
            <w:r w:rsidRPr="004D7843">
              <w:t>Предприятия бытового обслуживания</w:t>
            </w:r>
          </w:p>
        </w:tc>
        <w:tc>
          <w:tcPr>
            <w:tcW w:w="717" w:type="pct"/>
          </w:tcPr>
          <w:p w:rsidR="00E3120B" w:rsidRPr="004D7843" w:rsidRDefault="00E3120B" w:rsidP="00AA6EE8">
            <w:pPr>
              <w:contextualSpacing/>
              <w:jc w:val="both"/>
            </w:pPr>
            <w:r w:rsidRPr="004D7843">
              <w:t>рабочих мест</w:t>
            </w:r>
          </w:p>
        </w:tc>
        <w:tc>
          <w:tcPr>
            <w:tcW w:w="693" w:type="pct"/>
            <w:vAlign w:val="center"/>
          </w:tcPr>
          <w:p w:rsidR="00E3120B" w:rsidRPr="004D7843" w:rsidRDefault="00E3120B" w:rsidP="00AA6EE8">
            <w:pPr>
              <w:contextualSpacing/>
              <w:jc w:val="center"/>
            </w:pPr>
            <w:r>
              <w:t>5</w:t>
            </w:r>
          </w:p>
        </w:tc>
        <w:tc>
          <w:tcPr>
            <w:tcW w:w="686" w:type="pct"/>
            <w:vAlign w:val="center"/>
          </w:tcPr>
          <w:p w:rsidR="00E3120B" w:rsidRPr="004D7843" w:rsidRDefault="00E3120B" w:rsidP="00AA6EE8">
            <w:pPr>
              <w:contextualSpacing/>
              <w:jc w:val="center"/>
            </w:pPr>
            <w:r>
              <w:t>5</w:t>
            </w:r>
          </w:p>
        </w:tc>
        <w:tc>
          <w:tcPr>
            <w:tcW w:w="687" w:type="pct"/>
            <w:vAlign w:val="center"/>
          </w:tcPr>
          <w:p w:rsidR="00E3120B" w:rsidRPr="004D7843" w:rsidRDefault="00E3120B" w:rsidP="00AA6EE8">
            <w:pPr>
              <w:contextualSpacing/>
              <w:jc w:val="center"/>
            </w:pPr>
            <w:r w:rsidRPr="004D7843">
              <w:t>встроенные</w:t>
            </w:r>
          </w:p>
        </w:tc>
        <w:tc>
          <w:tcPr>
            <w:tcW w:w="668" w:type="pct"/>
            <w:vAlign w:val="center"/>
          </w:tcPr>
          <w:p w:rsidR="00E3120B" w:rsidRPr="004D7843" w:rsidRDefault="00E3120B" w:rsidP="00AA6EE8">
            <w:pPr>
              <w:contextualSpacing/>
              <w:jc w:val="center"/>
            </w:pPr>
            <w:r w:rsidRPr="004D7843">
              <w:t>встроенные</w:t>
            </w:r>
          </w:p>
        </w:tc>
      </w:tr>
      <w:tr w:rsidR="00E3120B" w:rsidRPr="004D7843" w:rsidTr="00AA6EE8">
        <w:trPr>
          <w:trHeight w:val="354"/>
        </w:trPr>
        <w:tc>
          <w:tcPr>
            <w:tcW w:w="283" w:type="pct"/>
          </w:tcPr>
          <w:p w:rsidR="00E3120B" w:rsidRPr="004D7843" w:rsidRDefault="00E3120B" w:rsidP="00AA6EE8">
            <w:pPr>
              <w:contextualSpacing/>
              <w:jc w:val="both"/>
            </w:pPr>
            <w:r>
              <w:t>4</w:t>
            </w:r>
          </w:p>
        </w:tc>
        <w:tc>
          <w:tcPr>
            <w:tcW w:w="1266" w:type="pct"/>
          </w:tcPr>
          <w:p w:rsidR="00E3120B" w:rsidRPr="004D7843" w:rsidRDefault="00E3120B" w:rsidP="00AA6EE8">
            <w:pPr>
              <w:contextualSpacing/>
              <w:jc w:val="both"/>
            </w:pPr>
            <w:r w:rsidRPr="004D7843">
              <w:t>Магазин смешанных товаров</w:t>
            </w:r>
          </w:p>
        </w:tc>
        <w:tc>
          <w:tcPr>
            <w:tcW w:w="717" w:type="pct"/>
          </w:tcPr>
          <w:p w:rsidR="00E3120B" w:rsidRPr="004D7843" w:rsidRDefault="00E3120B" w:rsidP="00AA6EE8">
            <w:pPr>
              <w:contextualSpacing/>
              <w:jc w:val="both"/>
            </w:pPr>
            <w:r w:rsidRPr="004D7843">
              <w:t>м</w:t>
            </w:r>
            <w:r w:rsidRPr="004D7843">
              <w:rPr>
                <w:vertAlign w:val="superscript"/>
              </w:rPr>
              <w:t>2</w:t>
            </w:r>
            <w:r w:rsidRPr="004D7843">
              <w:t>торговой площади</w:t>
            </w:r>
          </w:p>
        </w:tc>
        <w:tc>
          <w:tcPr>
            <w:tcW w:w="693" w:type="pct"/>
            <w:vAlign w:val="center"/>
          </w:tcPr>
          <w:p w:rsidR="00E3120B" w:rsidRPr="004D7843" w:rsidRDefault="00E3120B" w:rsidP="00AA6EE8">
            <w:pPr>
              <w:contextualSpacing/>
              <w:jc w:val="center"/>
            </w:pPr>
            <w:r>
              <w:t>3</w:t>
            </w:r>
            <w:r w:rsidRPr="004D7843">
              <w:t>0</w:t>
            </w:r>
          </w:p>
        </w:tc>
        <w:tc>
          <w:tcPr>
            <w:tcW w:w="686" w:type="pct"/>
            <w:vAlign w:val="center"/>
          </w:tcPr>
          <w:p w:rsidR="00E3120B" w:rsidRPr="004D7843" w:rsidRDefault="00E3120B" w:rsidP="00AA6EE8">
            <w:pPr>
              <w:contextualSpacing/>
              <w:jc w:val="center"/>
            </w:pPr>
            <w:r>
              <w:t>30</w:t>
            </w:r>
          </w:p>
        </w:tc>
        <w:tc>
          <w:tcPr>
            <w:tcW w:w="687" w:type="pct"/>
            <w:vAlign w:val="center"/>
          </w:tcPr>
          <w:p w:rsidR="00E3120B" w:rsidRPr="004D7843" w:rsidRDefault="00E3120B" w:rsidP="00AA6EE8">
            <w:pPr>
              <w:contextualSpacing/>
              <w:jc w:val="center"/>
            </w:pPr>
            <w:r>
              <w:t>820</w:t>
            </w:r>
          </w:p>
        </w:tc>
        <w:tc>
          <w:tcPr>
            <w:tcW w:w="668" w:type="pct"/>
            <w:vAlign w:val="center"/>
          </w:tcPr>
          <w:p w:rsidR="00E3120B" w:rsidRPr="004D7843" w:rsidRDefault="00E3120B" w:rsidP="00AA6EE8">
            <w:pPr>
              <w:contextualSpacing/>
              <w:jc w:val="center"/>
            </w:pPr>
            <w:r>
              <w:t>82</w:t>
            </w:r>
            <w:r w:rsidRPr="004D7843">
              <w:t>0</w:t>
            </w:r>
          </w:p>
        </w:tc>
      </w:tr>
      <w:tr w:rsidR="00E3120B" w:rsidRPr="004D7843" w:rsidTr="00AA6EE8">
        <w:trPr>
          <w:trHeight w:val="354"/>
        </w:trPr>
        <w:tc>
          <w:tcPr>
            <w:tcW w:w="283" w:type="pct"/>
          </w:tcPr>
          <w:p w:rsidR="00E3120B" w:rsidRPr="004D7843" w:rsidRDefault="00E3120B" w:rsidP="00AA6EE8">
            <w:pPr>
              <w:contextualSpacing/>
              <w:jc w:val="both"/>
            </w:pPr>
            <w:r>
              <w:t>5</w:t>
            </w:r>
          </w:p>
        </w:tc>
        <w:tc>
          <w:tcPr>
            <w:tcW w:w="1266" w:type="pct"/>
          </w:tcPr>
          <w:p w:rsidR="00E3120B" w:rsidRPr="004D7843" w:rsidRDefault="00E3120B" w:rsidP="00AA6EE8">
            <w:pPr>
              <w:contextualSpacing/>
              <w:jc w:val="both"/>
            </w:pPr>
            <w:r w:rsidRPr="004D7843">
              <w:t xml:space="preserve">Аптека </w:t>
            </w:r>
          </w:p>
        </w:tc>
        <w:tc>
          <w:tcPr>
            <w:tcW w:w="717" w:type="pct"/>
          </w:tcPr>
          <w:p w:rsidR="00E3120B" w:rsidRPr="004D7843" w:rsidRDefault="00E3120B" w:rsidP="00AA6EE8">
            <w:pPr>
              <w:contextualSpacing/>
              <w:jc w:val="center"/>
            </w:pPr>
            <w:r w:rsidRPr="004D7843">
              <w:t>объект</w:t>
            </w:r>
          </w:p>
        </w:tc>
        <w:tc>
          <w:tcPr>
            <w:tcW w:w="693" w:type="pct"/>
            <w:vAlign w:val="center"/>
          </w:tcPr>
          <w:p w:rsidR="00E3120B" w:rsidRPr="004D7843" w:rsidRDefault="00E3120B" w:rsidP="00AA6EE8">
            <w:pPr>
              <w:contextualSpacing/>
              <w:jc w:val="center"/>
            </w:pPr>
            <w:r w:rsidRPr="004D7843">
              <w:t>1</w:t>
            </w:r>
          </w:p>
        </w:tc>
        <w:tc>
          <w:tcPr>
            <w:tcW w:w="686" w:type="pct"/>
            <w:vAlign w:val="center"/>
          </w:tcPr>
          <w:p w:rsidR="00E3120B" w:rsidRPr="004D7843" w:rsidRDefault="00E3120B" w:rsidP="00AA6EE8">
            <w:pPr>
              <w:contextualSpacing/>
              <w:jc w:val="center"/>
            </w:pPr>
            <w:r>
              <w:t>1</w:t>
            </w:r>
          </w:p>
        </w:tc>
        <w:tc>
          <w:tcPr>
            <w:tcW w:w="687" w:type="pct"/>
            <w:vAlign w:val="center"/>
          </w:tcPr>
          <w:p w:rsidR="00E3120B" w:rsidRPr="004D7843" w:rsidRDefault="00E3120B" w:rsidP="00AA6EE8">
            <w:pPr>
              <w:contextualSpacing/>
              <w:jc w:val="center"/>
            </w:pPr>
            <w:r w:rsidRPr="004D7843">
              <w:t>встроенные</w:t>
            </w:r>
          </w:p>
        </w:tc>
        <w:tc>
          <w:tcPr>
            <w:tcW w:w="668" w:type="pct"/>
            <w:vAlign w:val="center"/>
          </w:tcPr>
          <w:p w:rsidR="00E3120B" w:rsidRPr="004D7843" w:rsidRDefault="00E3120B" w:rsidP="00AA6EE8">
            <w:pPr>
              <w:contextualSpacing/>
              <w:jc w:val="center"/>
            </w:pPr>
            <w:r w:rsidRPr="004D7843">
              <w:t>встроенные</w:t>
            </w:r>
          </w:p>
        </w:tc>
      </w:tr>
      <w:tr w:rsidR="00E3120B" w:rsidRPr="004D7843" w:rsidTr="00AA6EE8">
        <w:trPr>
          <w:trHeight w:val="354"/>
        </w:trPr>
        <w:tc>
          <w:tcPr>
            <w:tcW w:w="283" w:type="pct"/>
          </w:tcPr>
          <w:p w:rsidR="00E3120B" w:rsidRPr="004D7843" w:rsidRDefault="00E3120B" w:rsidP="00AA6EE8">
            <w:pPr>
              <w:contextualSpacing/>
              <w:jc w:val="both"/>
            </w:pPr>
            <w:r>
              <w:t>6</w:t>
            </w:r>
          </w:p>
        </w:tc>
        <w:tc>
          <w:tcPr>
            <w:tcW w:w="1266" w:type="pct"/>
          </w:tcPr>
          <w:p w:rsidR="00E3120B" w:rsidRPr="004D7843" w:rsidRDefault="00E3120B" w:rsidP="00AA6EE8">
            <w:pPr>
              <w:contextualSpacing/>
              <w:jc w:val="both"/>
            </w:pPr>
            <w:r>
              <w:t>Общеобразовательная школа</w:t>
            </w:r>
          </w:p>
        </w:tc>
        <w:tc>
          <w:tcPr>
            <w:tcW w:w="717" w:type="pct"/>
          </w:tcPr>
          <w:p w:rsidR="00E3120B" w:rsidRPr="004D7843" w:rsidRDefault="00E3120B" w:rsidP="00AA6EE8">
            <w:pPr>
              <w:contextualSpacing/>
              <w:jc w:val="center"/>
            </w:pPr>
            <w:r>
              <w:t>мест</w:t>
            </w:r>
          </w:p>
        </w:tc>
        <w:tc>
          <w:tcPr>
            <w:tcW w:w="693" w:type="pct"/>
            <w:vAlign w:val="center"/>
          </w:tcPr>
          <w:p w:rsidR="00E3120B" w:rsidRPr="004D7843" w:rsidRDefault="00E3120B" w:rsidP="00AA6EE8">
            <w:pPr>
              <w:contextualSpacing/>
              <w:jc w:val="center"/>
            </w:pPr>
            <w:r>
              <w:t>130</w:t>
            </w:r>
          </w:p>
        </w:tc>
        <w:tc>
          <w:tcPr>
            <w:tcW w:w="686" w:type="pct"/>
            <w:vAlign w:val="center"/>
          </w:tcPr>
          <w:p w:rsidR="00E3120B" w:rsidRPr="004D7843" w:rsidRDefault="00E3120B" w:rsidP="00AA6EE8">
            <w:pPr>
              <w:contextualSpacing/>
              <w:jc w:val="center"/>
            </w:pPr>
            <w:r>
              <w:t>-</w:t>
            </w:r>
          </w:p>
        </w:tc>
        <w:tc>
          <w:tcPr>
            <w:tcW w:w="687" w:type="pct"/>
            <w:vAlign w:val="center"/>
          </w:tcPr>
          <w:p w:rsidR="00E3120B" w:rsidRPr="004D7843" w:rsidRDefault="00E3120B" w:rsidP="00AA6EE8">
            <w:pPr>
              <w:contextualSpacing/>
              <w:jc w:val="center"/>
            </w:pPr>
            <w:r>
              <w:t>7000</w:t>
            </w:r>
          </w:p>
        </w:tc>
        <w:tc>
          <w:tcPr>
            <w:tcW w:w="668" w:type="pct"/>
            <w:vAlign w:val="center"/>
          </w:tcPr>
          <w:p w:rsidR="00E3120B" w:rsidRPr="004D7843" w:rsidRDefault="00E3120B" w:rsidP="00AA6EE8">
            <w:pPr>
              <w:contextualSpacing/>
              <w:jc w:val="center"/>
            </w:pPr>
            <w:r>
              <w:t>-</w:t>
            </w:r>
          </w:p>
        </w:tc>
      </w:tr>
      <w:tr w:rsidR="00E3120B" w:rsidRPr="004D7843" w:rsidTr="00AA6EE8">
        <w:trPr>
          <w:trHeight w:val="354"/>
        </w:trPr>
        <w:tc>
          <w:tcPr>
            <w:tcW w:w="5000" w:type="pct"/>
            <w:gridSpan w:val="7"/>
          </w:tcPr>
          <w:p w:rsidR="00E3120B" w:rsidRPr="004D7843" w:rsidRDefault="00E3120B" w:rsidP="00AA6EE8">
            <w:pPr>
              <w:contextualSpacing/>
              <w:jc w:val="center"/>
            </w:pPr>
            <w:r>
              <w:t>Букреево Плесо</w:t>
            </w:r>
          </w:p>
        </w:tc>
      </w:tr>
      <w:tr w:rsidR="00E3120B" w:rsidRPr="004D7843" w:rsidTr="00AA6EE8">
        <w:trPr>
          <w:trHeight w:val="354"/>
        </w:trPr>
        <w:tc>
          <w:tcPr>
            <w:tcW w:w="283" w:type="pct"/>
          </w:tcPr>
          <w:p w:rsidR="00E3120B" w:rsidRPr="004D7843" w:rsidRDefault="00E3120B" w:rsidP="00AA6EE8">
            <w:pPr>
              <w:contextualSpacing/>
              <w:jc w:val="both"/>
            </w:pPr>
            <w:r w:rsidRPr="004D7843">
              <w:t>1</w:t>
            </w:r>
          </w:p>
        </w:tc>
        <w:tc>
          <w:tcPr>
            <w:tcW w:w="1266" w:type="pct"/>
          </w:tcPr>
          <w:p w:rsidR="00E3120B" w:rsidRPr="004D7843" w:rsidRDefault="00E3120B" w:rsidP="00AA6EE8">
            <w:pPr>
              <w:contextualSpacing/>
              <w:jc w:val="both"/>
            </w:pPr>
            <w:r w:rsidRPr="004D7843">
              <w:t>Магазин смешанных товаров</w:t>
            </w:r>
          </w:p>
        </w:tc>
        <w:tc>
          <w:tcPr>
            <w:tcW w:w="717" w:type="pct"/>
          </w:tcPr>
          <w:p w:rsidR="00E3120B" w:rsidRPr="004D7843" w:rsidRDefault="00E3120B" w:rsidP="00AA6EE8">
            <w:pPr>
              <w:contextualSpacing/>
              <w:jc w:val="both"/>
            </w:pPr>
            <w:r w:rsidRPr="004D7843">
              <w:t>м</w:t>
            </w:r>
            <w:r w:rsidRPr="004D7843">
              <w:rPr>
                <w:vertAlign w:val="superscript"/>
              </w:rPr>
              <w:t>2</w:t>
            </w:r>
            <w:r w:rsidRPr="004D7843">
              <w:t>торговой площади</w:t>
            </w:r>
          </w:p>
        </w:tc>
        <w:tc>
          <w:tcPr>
            <w:tcW w:w="693" w:type="pct"/>
            <w:vAlign w:val="center"/>
          </w:tcPr>
          <w:p w:rsidR="00E3120B" w:rsidRPr="004D7843" w:rsidRDefault="00E3120B" w:rsidP="00AA6EE8">
            <w:pPr>
              <w:contextualSpacing/>
              <w:jc w:val="center"/>
            </w:pPr>
            <w:r w:rsidRPr="004D7843">
              <w:t>20</w:t>
            </w:r>
          </w:p>
        </w:tc>
        <w:tc>
          <w:tcPr>
            <w:tcW w:w="686" w:type="pct"/>
            <w:vAlign w:val="center"/>
          </w:tcPr>
          <w:p w:rsidR="00E3120B" w:rsidRPr="004D7843" w:rsidRDefault="00E3120B" w:rsidP="00AA6EE8">
            <w:pPr>
              <w:contextualSpacing/>
              <w:jc w:val="center"/>
            </w:pPr>
            <w:r>
              <w:t>20</w:t>
            </w:r>
          </w:p>
        </w:tc>
        <w:tc>
          <w:tcPr>
            <w:tcW w:w="687" w:type="pct"/>
            <w:vAlign w:val="center"/>
          </w:tcPr>
          <w:p w:rsidR="00E3120B" w:rsidRPr="004D7843" w:rsidRDefault="00E3120B" w:rsidP="00AA6EE8">
            <w:pPr>
              <w:contextualSpacing/>
              <w:jc w:val="center"/>
            </w:pPr>
            <w:r w:rsidRPr="004D7843">
              <w:t>790</w:t>
            </w:r>
          </w:p>
        </w:tc>
        <w:tc>
          <w:tcPr>
            <w:tcW w:w="668" w:type="pct"/>
            <w:vAlign w:val="center"/>
          </w:tcPr>
          <w:p w:rsidR="00E3120B" w:rsidRPr="004D7843" w:rsidRDefault="00E3120B" w:rsidP="00AA6EE8">
            <w:pPr>
              <w:contextualSpacing/>
              <w:jc w:val="center"/>
            </w:pPr>
            <w:r w:rsidRPr="004D7843">
              <w:t>790</w:t>
            </w:r>
          </w:p>
        </w:tc>
      </w:tr>
      <w:tr w:rsidR="00E3120B" w:rsidRPr="004D7843" w:rsidTr="00AA6EE8">
        <w:trPr>
          <w:trHeight w:val="354"/>
        </w:trPr>
        <w:tc>
          <w:tcPr>
            <w:tcW w:w="283" w:type="pct"/>
          </w:tcPr>
          <w:p w:rsidR="00E3120B" w:rsidRPr="004D7843" w:rsidRDefault="00E3120B" w:rsidP="00AA6EE8">
            <w:pPr>
              <w:contextualSpacing/>
              <w:jc w:val="both"/>
            </w:pPr>
            <w:r>
              <w:t>2</w:t>
            </w:r>
          </w:p>
        </w:tc>
        <w:tc>
          <w:tcPr>
            <w:tcW w:w="1266" w:type="pct"/>
          </w:tcPr>
          <w:p w:rsidR="00E3120B" w:rsidRPr="004D7843" w:rsidRDefault="00E3120B" w:rsidP="00AA6EE8">
            <w:pPr>
              <w:contextualSpacing/>
              <w:jc w:val="both"/>
            </w:pPr>
            <w:r w:rsidRPr="004D7843">
              <w:t>Кафе</w:t>
            </w:r>
          </w:p>
        </w:tc>
        <w:tc>
          <w:tcPr>
            <w:tcW w:w="717" w:type="pct"/>
          </w:tcPr>
          <w:p w:rsidR="00E3120B" w:rsidRPr="004D7843" w:rsidRDefault="00E3120B" w:rsidP="00AA6EE8">
            <w:pPr>
              <w:contextualSpacing/>
              <w:jc w:val="both"/>
            </w:pPr>
            <w:r w:rsidRPr="004D7843">
              <w:t>мест</w:t>
            </w:r>
          </w:p>
        </w:tc>
        <w:tc>
          <w:tcPr>
            <w:tcW w:w="693" w:type="pct"/>
            <w:vAlign w:val="center"/>
          </w:tcPr>
          <w:p w:rsidR="00E3120B" w:rsidRPr="004D7843" w:rsidRDefault="00E3120B" w:rsidP="00AA6EE8">
            <w:pPr>
              <w:contextualSpacing/>
              <w:jc w:val="center"/>
            </w:pPr>
            <w:r>
              <w:t>24</w:t>
            </w:r>
          </w:p>
        </w:tc>
        <w:tc>
          <w:tcPr>
            <w:tcW w:w="686" w:type="pct"/>
            <w:vAlign w:val="center"/>
          </w:tcPr>
          <w:p w:rsidR="00E3120B" w:rsidRPr="004D7843" w:rsidRDefault="00E3120B" w:rsidP="00AA6EE8">
            <w:pPr>
              <w:contextualSpacing/>
              <w:jc w:val="center"/>
            </w:pPr>
            <w:r>
              <w:t>24</w:t>
            </w:r>
          </w:p>
        </w:tc>
        <w:tc>
          <w:tcPr>
            <w:tcW w:w="687" w:type="pct"/>
            <w:vAlign w:val="center"/>
          </w:tcPr>
          <w:p w:rsidR="00E3120B" w:rsidRPr="004D7843" w:rsidRDefault="00E3120B" w:rsidP="00AA6EE8">
            <w:pPr>
              <w:contextualSpacing/>
              <w:jc w:val="center"/>
            </w:pPr>
            <w:r>
              <w:t>84</w:t>
            </w:r>
            <w:r w:rsidRPr="004D7843">
              <w:t>0</w:t>
            </w:r>
          </w:p>
        </w:tc>
        <w:tc>
          <w:tcPr>
            <w:tcW w:w="668" w:type="pct"/>
            <w:vAlign w:val="center"/>
          </w:tcPr>
          <w:p w:rsidR="00E3120B" w:rsidRPr="004D7843" w:rsidRDefault="00E3120B" w:rsidP="00AA6EE8">
            <w:pPr>
              <w:contextualSpacing/>
              <w:jc w:val="center"/>
            </w:pPr>
            <w:r>
              <w:t>84</w:t>
            </w:r>
            <w:r w:rsidRPr="004D7843">
              <w:t>0</w:t>
            </w:r>
          </w:p>
        </w:tc>
      </w:tr>
      <w:tr w:rsidR="00E3120B" w:rsidRPr="004D7843" w:rsidTr="00AA6EE8">
        <w:trPr>
          <w:trHeight w:val="354"/>
        </w:trPr>
        <w:tc>
          <w:tcPr>
            <w:tcW w:w="283" w:type="pct"/>
          </w:tcPr>
          <w:p w:rsidR="00E3120B" w:rsidRPr="004D7843" w:rsidRDefault="00E3120B" w:rsidP="00AA6EE8">
            <w:pPr>
              <w:contextualSpacing/>
              <w:jc w:val="both"/>
            </w:pPr>
            <w:r>
              <w:t>3</w:t>
            </w:r>
          </w:p>
        </w:tc>
        <w:tc>
          <w:tcPr>
            <w:tcW w:w="1266" w:type="pct"/>
          </w:tcPr>
          <w:p w:rsidR="00E3120B" w:rsidRPr="004D7843" w:rsidRDefault="00E3120B" w:rsidP="00AA6EE8">
            <w:pPr>
              <w:contextualSpacing/>
              <w:jc w:val="both"/>
            </w:pPr>
            <w:r w:rsidRPr="004D7843">
              <w:t>Предприятия бытового обслуживания</w:t>
            </w:r>
          </w:p>
        </w:tc>
        <w:tc>
          <w:tcPr>
            <w:tcW w:w="717" w:type="pct"/>
          </w:tcPr>
          <w:p w:rsidR="00E3120B" w:rsidRPr="004D7843" w:rsidRDefault="00E3120B" w:rsidP="00AA6EE8">
            <w:pPr>
              <w:contextualSpacing/>
              <w:jc w:val="both"/>
            </w:pPr>
            <w:r w:rsidRPr="004D7843">
              <w:t>рабочих мест</w:t>
            </w:r>
          </w:p>
        </w:tc>
        <w:tc>
          <w:tcPr>
            <w:tcW w:w="693" w:type="pct"/>
            <w:vAlign w:val="center"/>
          </w:tcPr>
          <w:p w:rsidR="00E3120B" w:rsidRPr="004D7843" w:rsidRDefault="00E3120B" w:rsidP="00AA6EE8">
            <w:pPr>
              <w:contextualSpacing/>
              <w:jc w:val="center"/>
            </w:pPr>
            <w:r>
              <w:t>4</w:t>
            </w:r>
          </w:p>
        </w:tc>
        <w:tc>
          <w:tcPr>
            <w:tcW w:w="686" w:type="pct"/>
            <w:vAlign w:val="center"/>
          </w:tcPr>
          <w:p w:rsidR="00E3120B" w:rsidRPr="004D7843" w:rsidRDefault="00E3120B" w:rsidP="00AA6EE8">
            <w:pPr>
              <w:contextualSpacing/>
              <w:jc w:val="center"/>
            </w:pPr>
            <w:r>
              <w:t>4</w:t>
            </w:r>
          </w:p>
        </w:tc>
        <w:tc>
          <w:tcPr>
            <w:tcW w:w="687" w:type="pct"/>
            <w:vAlign w:val="center"/>
          </w:tcPr>
          <w:p w:rsidR="00E3120B" w:rsidRPr="004D7843" w:rsidRDefault="00E3120B" w:rsidP="00AA6EE8">
            <w:pPr>
              <w:contextualSpacing/>
              <w:jc w:val="center"/>
            </w:pPr>
            <w:r w:rsidRPr="004D7843">
              <w:t>встроенные</w:t>
            </w:r>
          </w:p>
        </w:tc>
        <w:tc>
          <w:tcPr>
            <w:tcW w:w="668" w:type="pct"/>
            <w:vAlign w:val="center"/>
          </w:tcPr>
          <w:p w:rsidR="00E3120B" w:rsidRPr="004D7843" w:rsidRDefault="00E3120B" w:rsidP="00AA6EE8">
            <w:pPr>
              <w:contextualSpacing/>
              <w:jc w:val="center"/>
            </w:pPr>
            <w:r w:rsidRPr="004D7843">
              <w:t>встроенные</w:t>
            </w:r>
          </w:p>
        </w:tc>
      </w:tr>
    </w:tbl>
    <w:p w:rsidR="00730696" w:rsidRPr="00216F07" w:rsidRDefault="00730696" w:rsidP="00216F07">
      <w:pPr>
        <w:pStyle w:val="S"/>
        <w:spacing w:line="360" w:lineRule="auto"/>
        <w:ind w:firstLine="0"/>
        <w:rPr>
          <w:b/>
          <w:snapToGrid w:val="0"/>
          <w:sz w:val="24"/>
        </w:rPr>
        <w:sectPr w:rsidR="00730696" w:rsidRPr="00216F07" w:rsidSect="00216F07">
          <w:pgSz w:w="11906" w:h="16838" w:code="9"/>
          <w:pgMar w:top="1134" w:right="851" w:bottom="1134" w:left="1418" w:header="709" w:footer="709" w:gutter="0"/>
          <w:cols w:space="708"/>
          <w:docGrid w:linePitch="360"/>
        </w:sectPr>
      </w:pPr>
    </w:p>
    <w:p w:rsidR="00216F07" w:rsidRPr="00EC68BE" w:rsidRDefault="00216F07" w:rsidP="00216F07">
      <w:pPr>
        <w:jc w:val="both"/>
        <w:rPr>
          <w:sz w:val="28"/>
          <w:szCs w:val="28"/>
        </w:rPr>
      </w:pPr>
    </w:p>
    <w:p w:rsidR="00216F07" w:rsidRPr="004D7843" w:rsidRDefault="00216F07" w:rsidP="00216F07">
      <w:pPr>
        <w:jc w:val="both"/>
        <w:rPr>
          <w:i/>
          <w:sz w:val="28"/>
          <w:szCs w:val="28"/>
        </w:rPr>
      </w:pPr>
    </w:p>
    <w:p w:rsidR="00216F07" w:rsidRPr="00730696" w:rsidRDefault="00216F07" w:rsidP="00216F07">
      <w:pPr>
        <w:pStyle w:val="af2"/>
        <w:jc w:val="center"/>
        <w:rPr>
          <w:rFonts w:ascii="Times New Roman" w:hAnsi="Times New Roman"/>
          <w:b/>
          <w:bCs/>
          <w:szCs w:val="24"/>
        </w:rPr>
      </w:pPr>
      <w:proofErr w:type="spellStart"/>
      <w:proofErr w:type="gramStart"/>
      <w:r w:rsidRPr="00730696">
        <w:rPr>
          <w:rFonts w:ascii="Times New Roman" w:hAnsi="Times New Roman"/>
          <w:b/>
          <w:bCs/>
          <w:szCs w:val="24"/>
        </w:rPr>
        <w:t>Таблица</w:t>
      </w:r>
      <w:proofErr w:type="spellEnd"/>
      <w:r w:rsidRPr="00730696">
        <w:rPr>
          <w:rFonts w:ascii="Times New Roman" w:hAnsi="Times New Roman"/>
          <w:b/>
          <w:bCs/>
          <w:szCs w:val="24"/>
        </w:rPr>
        <w:t xml:space="preserve"> 5.</w:t>
      </w:r>
      <w:proofErr w:type="gramEnd"/>
    </w:p>
    <w:p w:rsidR="00216F07" w:rsidRPr="00730696" w:rsidRDefault="00216F07" w:rsidP="00216F07">
      <w:pPr>
        <w:pStyle w:val="af2"/>
        <w:jc w:val="center"/>
        <w:rPr>
          <w:rFonts w:ascii="Times New Roman" w:hAnsi="Times New Roman"/>
          <w:b/>
          <w:szCs w:val="24"/>
        </w:rPr>
      </w:pPr>
      <w:proofErr w:type="spellStart"/>
      <w:r w:rsidRPr="00730696">
        <w:rPr>
          <w:rFonts w:ascii="Times New Roman" w:hAnsi="Times New Roman"/>
          <w:b/>
          <w:szCs w:val="24"/>
        </w:rPr>
        <w:t>Размещение</w:t>
      </w:r>
      <w:proofErr w:type="spellEnd"/>
      <w:r w:rsidRPr="00730696">
        <w:rPr>
          <w:rFonts w:ascii="Times New Roman" w:hAnsi="Times New Roman"/>
          <w:b/>
          <w:szCs w:val="24"/>
        </w:rPr>
        <w:t xml:space="preserve"> </w:t>
      </w:r>
      <w:proofErr w:type="spellStart"/>
      <w:r w:rsidRPr="00730696">
        <w:rPr>
          <w:rFonts w:ascii="Times New Roman" w:hAnsi="Times New Roman"/>
          <w:b/>
          <w:szCs w:val="24"/>
        </w:rPr>
        <w:t>учреждений</w:t>
      </w:r>
      <w:proofErr w:type="spellEnd"/>
      <w:r w:rsidRPr="00730696">
        <w:rPr>
          <w:rFonts w:ascii="Times New Roman" w:hAnsi="Times New Roman"/>
          <w:b/>
          <w:szCs w:val="24"/>
        </w:rPr>
        <w:t xml:space="preserve"> </w:t>
      </w:r>
      <w:proofErr w:type="spellStart"/>
      <w:r w:rsidRPr="00730696">
        <w:rPr>
          <w:rFonts w:ascii="Times New Roman" w:hAnsi="Times New Roman"/>
          <w:b/>
          <w:szCs w:val="24"/>
        </w:rPr>
        <w:t>культурно-бытового</w:t>
      </w:r>
      <w:proofErr w:type="spellEnd"/>
      <w:r w:rsidRPr="00730696">
        <w:rPr>
          <w:rFonts w:ascii="Times New Roman" w:hAnsi="Times New Roman"/>
          <w:b/>
          <w:szCs w:val="24"/>
        </w:rPr>
        <w:t xml:space="preserve"> </w:t>
      </w:r>
      <w:proofErr w:type="spellStart"/>
      <w:r w:rsidRPr="00730696">
        <w:rPr>
          <w:rFonts w:ascii="Times New Roman" w:hAnsi="Times New Roman"/>
          <w:b/>
          <w:szCs w:val="24"/>
        </w:rPr>
        <w:t>обслуживания</w:t>
      </w:r>
      <w:proofErr w:type="spellEnd"/>
    </w:p>
    <w:p w:rsidR="00216F07" w:rsidRDefault="00216F07" w:rsidP="00216F07">
      <w:pPr>
        <w:pStyle w:val="af2"/>
        <w:jc w:val="center"/>
        <w:rPr>
          <w:rFonts w:ascii="Times New Roman" w:hAnsi="Times New Roman"/>
          <w:b/>
          <w:sz w:val="28"/>
          <w:szCs w:val="28"/>
        </w:rPr>
      </w:pPr>
    </w:p>
    <w:tbl>
      <w:tblPr>
        <w:tblStyle w:val="afd"/>
        <w:tblW w:w="0" w:type="auto"/>
        <w:tblLook w:val="04A0" w:firstRow="1" w:lastRow="0" w:firstColumn="1" w:lastColumn="0" w:noHBand="0" w:noVBand="1"/>
      </w:tblPr>
      <w:tblGrid>
        <w:gridCol w:w="478"/>
        <w:gridCol w:w="2058"/>
        <w:gridCol w:w="1550"/>
        <w:gridCol w:w="834"/>
        <w:gridCol w:w="1319"/>
        <w:gridCol w:w="933"/>
        <w:gridCol w:w="686"/>
        <w:gridCol w:w="729"/>
        <w:gridCol w:w="1552"/>
      </w:tblGrid>
      <w:tr w:rsidR="00216F07" w:rsidTr="00216F07">
        <w:trPr>
          <w:trHeight w:val="288"/>
        </w:trPr>
        <w:tc>
          <w:tcPr>
            <w:tcW w:w="495" w:type="dxa"/>
            <w:vMerge w:val="restart"/>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w:t>
            </w:r>
          </w:p>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п/п</w:t>
            </w:r>
          </w:p>
        </w:tc>
        <w:tc>
          <w:tcPr>
            <w:tcW w:w="2184" w:type="dxa"/>
            <w:vMerge w:val="restart"/>
          </w:tcPr>
          <w:p w:rsidR="00216F07" w:rsidRPr="007C2ACB" w:rsidRDefault="00216F07" w:rsidP="00216F07">
            <w:pPr>
              <w:pStyle w:val="af2"/>
              <w:jc w:val="center"/>
              <w:rPr>
                <w:rFonts w:ascii="Times New Roman" w:hAnsi="Times New Roman"/>
                <w:sz w:val="24"/>
                <w:szCs w:val="24"/>
              </w:rPr>
            </w:pPr>
            <w:proofErr w:type="spellStart"/>
            <w:r w:rsidRPr="007C2ACB">
              <w:rPr>
                <w:rFonts w:ascii="Times New Roman" w:hAnsi="Times New Roman"/>
                <w:sz w:val="24"/>
                <w:szCs w:val="24"/>
              </w:rPr>
              <w:t>На</w:t>
            </w:r>
            <w:r>
              <w:rPr>
                <w:rFonts w:ascii="Times New Roman" w:hAnsi="Times New Roman"/>
                <w:sz w:val="24"/>
                <w:szCs w:val="24"/>
              </w:rPr>
              <w:t>и</w:t>
            </w:r>
            <w:r w:rsidRPr="007C2ACB">
              <w:rPr>
                <w:rFonts w:ascii="Times New Roman" w:hAnsi="Times New Roman"/>
                <w:sz w:val="24"/>
                <w:szCs w:val="24"/>
              </w:rPr>
              <w:t>менование</w:t>
            </w:r>
            <w:proofErr w:type="spellEnd"/>
          </w:p>
        </w:tc>
        <w:tc>
          <w:tcPr>
            <w:tcW w:w="1641" w:type="dxa"/>
            <w:vMerge w:val="restart"/>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Норма</w:t>
            </w:r>
            <w:proofErr w:type="spellEnd"/>
            <w:r>
              <w:rPr>
                <w:rFonts w:ascii="Times New Roman" w:hAnsi="Times New Roman"/>
                <w:sz w:val="24"/>
                <w:szCs w:val="24"/>
              </w:rPr>
              <w:t xml:space="preserve"> </w:t>
            </w:r>
            <w:proofErr w:type="spellStart"/>
            <w:r>
              <w:rPr>
                <w:rFonts w:ascii="Times New Roman" w:hAnsi="Times New Roman"/>
                <w:sz w:val="24"/>
                <w:szCs w:val="24"/>
              </w:rPr>
              <w:t>СНиП</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1000 </w:t>
            </w:r>
            <w:proofErr w:type="spellStart"/>
            <w:r>
              <w:rPr>
                <w:rFonts w:ascii="Times New Roman" w:hAnsi="Times New Roman"/>
                <w:sz w:val="24"/>
                <w:szCs w:val="24"/>
              </w:rPr>
              <w:t>жителей</w:t>
            </w:r>
            <w:proofErr w:type="spellEnd"/>
          </w:p>
        </w:tc>
        <w:tc>
          <w:tcPr>
            <w:tcW w:w="882" w:type="dxa"/>
            <w:vMerge w:val="restart"/>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Ед.изм</w:t>
            </w:r>
            <w:proofErr w:type="spellEnd"/>
            <w:r>
              <w:rPr>
                <w:rFonts w:ascii="Times New Roman" w:hAnsi="Times New Roman"/>
                <w:sz w:val="24"/>
                <w:szCs w:val="24"/>
              </w:rPr>
              <w:t>.</w:t>
            </w:r>
          </w:p>
        </w:tc>
        <w:tc>
          <w:tcPr>
            <w:tcW w:w="1395" w:type="dxa"/>
            <w:vMerge w:val="restart"/>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Нормативная</w:t>
            </w:r>
            <w:proofErr w:type="spellEnd"/>
          </w:p>
        </w:tc>
        <w:tc>
          <w:tcPr>
            <w:tcW w:w="982" w:type="dxa"/>
            <w:vMerge w:val="restart"/>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Принято</w:t>
            </w:r>
            <w:proofErr w:type="spellEnd"/>
            <w:r>
              <w:rPr>
                <w:rFonts w:ascii="Times New Roman" w:hAnsi="Times New Roman"/>
                <w:sz w:val="24"/>
                <w:szCs w:val="24"/>
              </w:rPr>
              <w:t xml:space="preserve"> в </w:t>
            </w:r>
            <w:proofErr w:type="spellStart"/>
            <w:r>
              <w:rPr>
                <w:rFonts w:ascii="Times New Roman" w:hAnsi="Times New Roman"/>
                <w:sz w:val="24"/>
                <w:szCs w:val="24"/>
              </w:rPr>
              <w:t>проекте</w:t>
            </w:r>
            <w:proofErr w:type="spellEnd"/>
          </w:p>
        </w:tc>
        <w:tc>
          <w:tcPr>
            <w:tcW w:w="1482" w:type="dxa"/>
            <w:gridSpan w:val="2"/>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том</w:t>
            </w:r>
            <w:proofErr w:type="spellEnd"/>
            <w:r>
              <w:rPr>
                <w:rFonts w:ascii="Times New Roman" w:hAnsi="Times New Roman"/>
                <w:sz w:val="24"/>
                <w:szCs w:val="24"/>
              </w:rPr>
              <w:t xml:space="preserve"> </w:t>
            </w:r>
            <w:proofErr w:type="spellStart"/>
            <w:r>
              <w:rPr>
                <w:rFonts w:ascii="Times New Roman" w:hAnsi="Times New Roman"/>
                <w:sz w:val="24"/>
                <w:szCs w:val="24"/>
              </w:rPr>
              <w:t>числе</w:t>
            </w:r>
            <w:proofErr w:type="spellEnd"/>
          </w:p>
        </w:tc>
        <w:tc>
          <w:tcPr>
            <w:tcW w:w="1643" w:type="dxa"/>
            <w:vMerge w:val="restart"/>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Рекомендуемое</w:t>
            </w:r>
            <w:proofErr w:type="spellEnd"/>
            <w:r>
              <w:rPr>
                <w:rFonts w:ascii="Times New Roman" w:hAnsi="Times New Roman"/>
                <w:sz w:val="24"/>
                <w:szCs w:val="24"/>
              </w:rPr>
              <w:t xml:space="preserve"> </w:t>
            </w:r>
            <w:proofErr w:type="spellStart"/>
            <w:r>
              <w:rPr>
                <w:rFonts w:ascii="Times New Roman" w:hAnsi="Times New Roman"/>
                <w:sz w:val="24"/>
                <w:szCs w:val="24"/>
              </w:rPr>
              <w:t>размещение</w:t>
            </w:r>
            <w:proofErr w:type="spellEnd"/>
          </w:p>
        </w:tc>
      </w:tr>
      <w:tr w:rsidR="00216F07" w:rsidTr="00216F07">
        <w:trPr>
          <w:trHeight w:val="540"/>
        </w:trPr>
        <w:tc>
          <w:tcPr>
            <w:tcW w:w="495" w:type="dxa"/>
            <w:vMerge/>
          </w:tcPr>
          <w:p w:rsidR="00216F07" w:rsidRDefault="00216F07" w:rsidP="00216F07">
            <w:pPr>
              <w:pStyle w:val="af2"/>
              <w:jc w:val="center"/>
              <w:rPr>
                <w:rFonts w:ascii="Times New Roman" w:hAnsi="Times New Roman"/>
                <w:sz w:val="24"/>
                <w:szCs w:val="24"/>
              </w:rPr>
            </w:pPr>
          </w:p>
        </w:tc>
        <w:tc>
          <w:tcPr>
            <w:tcW w:w="2184" w:type="dxa"/>
            <w:vMerge/>
          </w:tcPr>
          <w:p w:rsidR="00216F07" w:rsidRPr="007C2ACB" w:rsidRDefault="00216F07" w:rsidP="00216F07">
            <w:pPr>
              <w:pStyle w:val="af2"/>
              <w:jc w:val="center"/>
              <w:rPr>
                <w:rFonts w:ascii="Times New Roman" w:hAnsi="Times New Roman"/>
                <w:sz w:val="24"/>
                <w:szCs w:val="24"/>
              </w:rPr>
            </w:pPr>
          </w:p>
        </w:tc>
        <w:tc>
          <w:tcPr>
            <w:tcW w:w="1641" w:type="dxa"/>
            <w:vMerge/>
          </w:tcPr>
          <w:p w:rsidR="00216F07" w:rsidRDefault="00216F07" w:rsidP="00216F07">
            <w:pPr>
              <w:pStyle w:val="af2"/>
              <w:jc w:val="center"/>
              <w:rPr>
                <w:rFonts w:ascii="Times New Roman" w:hAnsi="Times New Roman"/>
                <w:sz w:val="24"/>
                <w:szCs w:val="24"/>
              </w:rPr>
            </w:pPr>
          </w:p>
        </w:tc>
        <w:tc>
          <w:tcPr>
            <w:tcW w:w="882" w:type="dxa"/>
            <w:vMerge/>
          </w:tcPr>
          <w:p w:rsidR="00216F07" w:rsidRDefault="00216F07" w:rsidP="00216F07">
            <w:pPr>
              <w:pStyle w:val="af2"/>
              <w:jc w:val="center"/>
              <w:rPr>
                <w:rFonts w:ascii="Times New Roman" w:hAnsi="Times New Roman"/>
                <w:sz w:val="24"/>
                <w:szCs w:val="24"/>
              </w:rPr>
            </w:pPr>
          </w:p>
        </w:tc>
        <w:tc>
          <w:tcPr>
            <w:tcW w:w="1395" w:type="dxa"/>
            <w:vMerge/>
          </w:tcPr>
          <w:p w:rsidR="00216F07" w:rsidRDefault="00216F07" w:rsidP="00216F07">
            <w:pPr>
              <w:pStyle w:val="af2"/>
              <w:jc w:val="center"/>
              <w:rPr>
                <w:rFonts w:ascii="Times New Roman" w:hAnsi="Times New Roman"/>
                <w:sz w:val="24"/>
                <w:szCs w:val="24"/>
              </w:rPr>
            </w:pPr>
          </w:p>
        </w:tc>
        <w:tc>
          <w:tcPr>
            <w:tcW w:w="982" w:type="dxa"/>
            <w:vMerge/>
          </w:tcPr>
          <w:p w:rsidR="00216F07" w:rsidRDefault="00216F07" w:rsidP="00216F07">
            <w:pPr>
              <w:pStyle w:val="af2"/>
              <w:jc w:val="center"/>
              <w:rPr>
                <w:rFonts w:ascii="Times New Roman" w:hAnsi="Times New Roman"/>
                <w:sz w:val="24"/>
                <w:szCs w:val="24"/>
              </w:rPr>
            </w:pPr>
          </w:p>
        </w:tc>
        <w:tc>
          <w:tcPr>
            <w:tcW w:w="718"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Сохр</w:t>
            </w:r>
            <w:proofErr w:type="spellEnd"/>
            <w:r>
              <w:rPr>
                <w:rFonts w:ascii="Times New Roman" w:hAnsi="Times New Roman"/>
                <w:sz w:val="24"/>
                <w:szCs w:val="24"/>
              </w:rPr>
              <w:t>.</w:t>
            </w:r>
          </w:p>
        </w:tc>
        <w:tc>
          <w:tcPr>
            <w:tcW w:w="764"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Новое</w:t>
            </w:r>
            <w:proofErr w:type="spellEnd"/>
          </w:p>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стр-во</w:t>
            </w:r>
            <w:proofErr w:type="spellEnd"/>
          </w:p>
        </w:tc>
        <w:tc>
          <w:tcPr>
            <w:tcW w:w="1643" w:type="dxa"/>
            <w:vMerge/>
          </w:tcPr>
          <w:p w:rsidR="00216F07" w:rsidRPr="007C2ACB" w:rsidRDefault="00216F07" w:rsidP="00216F07">
            <w:pPr>
              <w:pStyle w:val="af2"/>
              <w:jc w:val="center"/>
              <w:rPr>
                <w:rFonts w:ascii="Times New Roman" w:hAnsi="Times New Roman"/>
                <w:sz w:val="24"/>
                <w:szCs w:val="24"/>
              </w:rPr>
            </w:pPr>
          </w:p>
        </w:tc>
      </w:tr>
      <w:tr w:rsidR="00216F07" w:rsidTr="00216F07">
        <w:tc>
          <w:tcPr>
            <w:tcW w:w="4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1</w:t>
            </w:r>
          </w:p>
        </w:tc>
        <w:tc>
          <w:tcPr>
            <w:tcW w:w="2184"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2</w:t>
            </w:r>
          </w:p>
        </w:tc>
        <w:tc>
          <w:tcPr>
            <w:tcW w:w="1641"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3</w:t>
            </w:r>
          </w:p>
        </w:tc>
        <w:tc>
          <w:tcPr>
            <w:tcW w:w="882"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4</w:t>
            </w:r>
          </w:p>
        </w:tc>
        <w:tc>
          <w:tcPr>
            <w:tcW w:w="13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5</w:t>
            </w:r>
          </w:p>
        </w:tc>
        <w:tc>
          <w:tcPr>
            <w:tcW w:w="982"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6</w:t>
            </w:r>
          </w:p>
        </w:tc>
        <w:tc>
          <w:tcPr>
            <w:tcW w:w="718"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7</w:t>
            </w:r>
          </w:p>
        </w:tc>
        <w:tc>
          <w:tcPr>
            <w:tcW w:w="764"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8</w:t>
            </w:r>
          </w:p>
        </w:tc>
        <w:tc>
          <w:tcPr>
            <w:tcW w:w="1643"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9</w:t>
            </w:r>
          </w:p>
        </w:tc>
      </w:tr>
      <w:tr w:rsidR="00216F07" w:rsidTr="00216F07">
        <w:tc>
          <w:tcPr>
            <w:tcW w:w="10704" w:type="dxa"/>
            <w:gridSpan w:val="9"/>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Учреждения</w:t>
            </w:r>
            <w:proofErr w:type="spellEnd"/>
            <w:r>
              <w:rPr>
                <w:rFonts w:ascii="Times New Roman" w:hAnsi="Times New Roman"/>
                <w:sz w:val="24"/>
                <w:szCs w:val="24"/>
              </w:rPr>
              <w:t xml:space="preserve"> </w:t>
            </w:r>
            <w:proofErr w:type="spellStart"/>
            <w:r>
              <w:rPr>
                <w:rFonts w:ascii="Times New Roman" w:hAnsi="Times New Roman"/>
                <w:sz w:val="24"/>
                <w:szCs w:val="24"/>
              </w:rPr>
              <w:t>образования</w:t>
            </w:r>
            <w:proofErr w:type="spellEnd"/>
          </w:p>
        </w:tc>
      </w:tr>
      <w:tr w:rsidR="00216F07" w:rsidTr="00216F07">
        <w:tc>
          <w:tcPr>
            <w:tcW w:w="4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1</w:t>
            </w:r>
          </w:p>
        </w:tc>
        <w:tc>
          <w:tcPr>
            <w:tcW w:w="2184" w:type="dxa"/>
          </w:tcPr>
          <w:p w:rsidR="00216F07" w:rsidRPr="007C2ACB" w:rsidRDefault="00216F07" w:rsidP="00216F07">
            <w:pPr>
              <w:pStyle w:val="af2"/>
              <w:rPr>
                <w:rFonts w:ascii="Times New Roman" w:hAnsi="Times New Roman"/>
                <w:sz w:val="24"/>
                <w:szCs w:val="24"/>
              </w:rPr>
            </w:pPr>
            <w:proofErr w:type="spellStart"/>
            <w:r>
              <w:rPr>
                <w:rFonts w:ascii="Times New Roman" w:hAnsi="Times New Roman"/>
                <w:sz w:val="24"/>
                <w:szCs w:val="24"/>
              </w:rPr>
              <w:t>Детские</w:t>
            </w:r>
            <w:proofErr w:type="spellEnd"/>
            <w:r>
              <w:rPr>
                <w:rFonts w:ascii="Times New Roman" w:hAnsi="Times New Roman"/>
                <w:sz w:val="24"/>
                <w:szCs w:val="24"/>
              </w:rPr>
              <w:t xml:space="preserve"> </w:t>
            </w:r>
            <w:proofErr w:type="spellStart"/>
            <w:r>
              <w:rPr>
                <w:rFonts w:ascii="Times New Roman" w:hAnsi="Times New Roman"/>
                <w:sz w:val="24"/>
                <w:szCs w:val="24"/>
              </w:rPr>
              <w:t>дошкольные</w:t>
            </w:r>
            <w:proofErr w:type="spellEnd"/>
            <w:r>
              <w:rPr>
                <w:rFonts w:ascii="Times New Roman" w:hAnsi="Times New Roman"/>
                <w:sz w:val="24"/>
                <w:szCs w:val="24"/>
              </w:rPr>
              <w:t xml:space="preserve"> </w:t>
            </w:r>
            <w:proofErr w:type="spellStart"/>
            <w:r>
              <w:rPr>
                <w:rFonts w:ascii="Times New Roman" w:hAnsi="Times New Roman"/>
                <w:sz w:val="24"/>
                <w:szCs w:val="24"/>
              </w:rPr>
              <w:t>учреждения</w:t>
            </w:r>
            <w:proofErr w:type="spellEnd"/>
          </w:p>
        </w:tc>
        <w:tc>
          <w:tcPr>
            <w:tcW w:w="1641"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 xml:space="preserve">85% </w:t>
            </w:r>
            <w:proofErr w:type="spellStart"/>
            <w:r>
              <w:rPr>
                <w:rFonts w:ascii="Times New Roman" w:hAnsi="Times New Roman"/>
                <w:sz w:val="24"/>
                <w:szCs w:val="24"/>
              </w:rPr>
              <w:t>от</w:t>
            </w:r>
            <w:proofErr w:type="spellEnd"/>
            <w:r>
              <w:rPr>
                <w:rFonts w:ascii="Times New Roman" w:hAnsi="Times New Roman"/>
                <w:sz w:val="24"/>
                <w:szCs w:val="24"/>
              </w:rPr>
              <w:t xml:space="preserve"> </w:t>
            </w:r>
            <w:proofErr w:type="spellStart"/>
            <w:r>
              <w:rPr>
                <w:rFonts w:ascii="Times New Roman" w:hAnsi="Times New Roman"/>
                <w:sz w:val="24"/>
                <w:szCs w:val="24"/>
              </w:rPr>
              <w:t>детей</w:t>
            </w:r>
            <w:proofErr w:type="spellEnd"/>
            <w:r>
              <w:rPr>
                <w:rFonts w:ascii="Times New Roman" w:hAnsi="Times New Roman"/>
                <w:sz w:val="24"/>
                <w:szCs w:val="24"/>
              </w:rPr>
              <w:t xml:space="preserve"> </w:t>
            </w:r>
            <w:proofErr w:type="spellStart"/>
            <w:r>
              <w:rPr>
                <w:rFonts w:ascii="Times New Roman" w:hAnsi="Times New Roman"/>
                <w:sz w:val="24"/>
                <w:szCs w:val="24"/>
              </w:rPr>
              <w:t>дош.воз</w:t>
            </w:r>
            <w:proofErr w:type="spellEnd"/>
            <w:r>
              <w:rPr>
                <w:rFonts w:ascii="Times New Roman" w:hAnsi="Times New Roman"/>
                <w:sz w:val="24"/>
                <w:szCs w:val="24"/>
              </w:rPr>
              <w:t>.</w:t>
            </w:r>
          </w:p>
        </w:tc>
        <w:tc>
          <w:tcPr>
            <w:tcW w:w="882" w:type="dxa"/>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Место</w:t>
            </w:r>
            <w:proofErr w:type="spellEnd"/>
          </w:p>
        </w:tc>
        <w:tc>
          <w:tcPr>
            <w:tcW w:w="13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79</w:t>
            </w:r>
          </w:p>
        </w:tc>
        <w:tc>
          <w:tcPr>
            <w:tcW w:w="982"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140</w:t>
            </w:r>
          </w:p>
        </w:tc>
        <w:tc>
          <w:tcPr>
            <w:tcW w:w="718"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140</w:t>
            </w:r>
          </w:p>
        </w:tc>
        <w:tc>
          <w:tcPr>
            <w:tcW w:w="764"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w:t>
            </w:r>
          </w:p>
        </w:tc>
        <w:tc>
          <w:tcPr>
            <w:tcW w:w="1643" w:type="dxa"/>
          </w:tcPr>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Капитальный ремонт ДДУ</w:t>
            </w:r>
            <w:proofErr w:type="gramStart"/>
            <w:r w:rsidRPr="00216F07">
              <w:rPr>
                <w:rFonts w:ascii="Times New Roman" w:hAnsi="Times New Roman"/>
                <w:sz w:val="24"/>
                <w:szCs w:val="24"/>
                <w:vertAlign w:val="superscript"/>
                <w:lang w:val="ru-RU"/>
              </w:rPr>
              <w:t>2</w:t>
            </w:r>
            <w:proofErr w:type="gramEnd"/>
            <w:r w:rsidRPr="00216F07">
              <w:rPr>
                <w:rFonts w:ascii="Times New Roman" w:hAnsi="Times New Roman"/>
                <w:sz w:val="24"/>
                <w:szCs w:val="24"/>
                <w:lang w:val="ru-RU"/>
              </w:rPr>
              <w:t xml:space="preserve"> в к 2032 г.</w:t>
            </w:r>
          </w:p>
        </w:tc>
      </w:tr>
      <w:tr w:rsidR="00216F07" w:rsidTr="00216F07">
        <w:tc>
          <w:tcPr>
            <w:tcW w:w="4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2</w:t>
            </w:r>
          </w:p>
        </w:tc>
        <w:tc>
          <w:tcPr>
            <w:tcW w:w="2184" w:type="dxa"/>
          </w:tcPr>
          <w:p w:rsidR="00216F07" w:rsidRPr="007C2ACB" w:rsidRDefault="00216F07" w:rsidP="00216F07">
            <w:pPr>
              <w:pStyle w:val="af2"/>
              <w:rPr>
                <w:rFonts w:ascii="Times New Roman" w:hAnsi="Times New Roman"/>
                <w:sz w:val="24"/>
                <w:szCs w:val="24"/>
              </w:rPr>
            </w:pPr>
            <w:proofErr w:type="spellStart"/>
            <w:r>
              <w:rPr>
                <w:rFonts w:ascii="Times New Roman" w:hAnsi="Times New Roman"/>
                <w:sz w:val="24"/>
                <w:szCs w:val="24"/>
              </w:rPr>
              <w:t>Общеобразовательная</w:t>
            </w:r>
            <w:proofErr w:type="spellEnd"/>
            <w:r>
              <w:rPr>
                <w:rFonts w:ascii="Times New Roman" w:hAnsi="Times New Roman"/>
                <w:sz w:val="24"/>
                <w:szCs w:val="24"/>
              </w:rPr>
              <w:t xml:space="preserve"> </w:t>
            </w:r>
            <w:proofErr w:type="spellStart"/>
            <w:r>
              <w:rPr>
                <w:rFonts w:ascii="Times New Roman" w:hAnsi="Times New Roman"/>
                <w:sz w:val="24"/>
                <w:szCs w:val="24"/>
              </w:rPr>
              <w:t>школа</w:t>
            </w:r>
            <w:proofErr w:type="spellEnd"/>
          </w:p>
        </w:tc>
        <w:tc>
          <w:tcPr>
            <w:tcW w:w="1641" w:type="dxa"/>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демографии</w:t>
            </w:r>
            <w:proofErr w:type="spellEnd"/>
          </w:p>
        </w:tc>
        <w:tc>
          <w:tcPr>
            <w:tcW w:w="882" w:type="dxa"/>
          </w:tcPr>
          <w:p w:rsidR="00216F07" w:rsidRPr="007C2ACB"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Место</w:t>
            </w:r>
            <w:proofErr w:type="spellEnd"/>
          </w:p>
        </w:tc>
        <w:tc>
          <w:tcPr>
            <w:tcW w:w="1395" w:type="dxa"/>
          </w:tcPr>
          <w:p w:rsidR="00216F07" w:rsidRPr="007C2ACB" w:rsidRDefault="00216F07" w:rsidP="00216F07">
            <w:pPr>
              <w:pStyle w:val="af2"/>
              <w:jc w:val="center"/>
              <w:rPr>
                <w:rFonts w:ascii="Times New Roman" w:hAnsi="Times New Roman"/>
                <w:sz w:val="24"/>
                <w:szCs w:val="24"/>
              </w:rPr>
            </w:pPr>
          </w:p>
        </w:tc>
        <w:tc>
          <w:tcPr>
            <w:tcW w:w="982"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472</w:t>
            </w:r>
          </w:p>
        </w:tc>
        <w:tc>
          <w:tcPr>
            <w:tcW w:w="718"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472</w:t>
            </w:r>
          </w:p>
        </w:tc>
        <w:tc>
          <w:tcPr>
            <w:tcW w:w="764"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w:t>
            </w:r>
          </w:p>
        </w:tc>
        <w:tc>
          <w:tcPr>
            <w:tcW w:w="1643" w:type="dxa"/>
          </w:tcPr>
          <w:p w:rsidR="00216F07" w:rsidRPr="00216F07" w:rsidRDefault="00216F07" w:rsidP="00216F07">
            <w:pPr>
              <w:pStyle w:val="af2"/>
              <w:rPr>
                <w:rFonts w:ascii="Times New Roman" w:hAnsi="Times New Roman"/>
                <w:sz w:val="24"/>
                <w:szCs w:val="24"/>
                <w:lang w:val="ru-RU"/>
              </w:rPr>
            </w:pPr>
            <w:r w:rsidRPr="00216F07">
              <w:rPr>
                <w:rFonts w:ascii="Times New Roman" w:hAnsi="Times New Roman"/>
                <w:sz w:val="24"/>
                <w:szCs w:val="24"/>
                <w:lang w:val="ru-RU"/>
              </w:rPr>
              <w:t>Капитальный ремонт школы к 2032 г.</w:t>
            </w:r>
          </w:p>
        </w:tc>
      </w:tr>
      <w:tr w:rsidR="00216F07" w:rsidTr="00216F07">
        <w:tc>
          <w:tcPr>
            <w:tcW w:w="10704" w:type="dxa"/>
            <w:gridSpan w:val="9"/>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Учреждения</w:t>
            </w:r>
            <w:proofErr w:type="spellEnd"/>
            <w:r>
              <w:rPr>
                <w:rFonts w:ascii="Times New Roman" w:hAnsi="Times New Roman"/>
                <w:sz w:val="24"/>
                <w:szCs w:val="24"/>
              </w:rPr>
              <w:t xml:space="preserve"> </w:t>
            </w:r>
            <w:proofErr w:type="spellStart"/>
            <w:r>
              <w:rPr>
                <w:rFonts w:ascii="Times New Roman" w:hAnsi="Times New Roman"/>
                <w:sz w:val="24"/>
                <w:szCs w:val="24"/>
              </w:rPr>
              <w:t>здравоохранения</w:t>
            </w:r>
            <w:proofErr w:type="spellEnd"/>
          </w:p>
        </w:tc>
      </w:tr>
      <w:tr w:rsidR="00216F07" w:rsidTr="00216F07">
        <w:tc>
          <w:tcPr>
            <w:tcW w:w="495"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3</w:t>
            </w:r>
          </w:p>
        </w:tc>
        <w:tc>
          <w:tcPr>
            <w:tcW w:w="2184" w:type="dxa"/>
          </w:tcPr>
          <w:p w:rsidR="00216F07" w:rsidRDefault="00216F07" w:rsidP="00216F07">
            <w:pPr>
              <w:pStyle w:val="af2"/>
              <w:rPr>
                <w:rFonts w:ascii="Times New Roman" w:hAnsi="Times New Roman"/>
                <w:sz w:val="24"/>
                <w:szCs w:val="24"/>
              </w:rPr>
            </w:pPr>
            <w:proofErr w:type="spellStart"/>
            <w:r>
              <w:rPr>
                <w:rFonts w:ascii="Times New Roman" w:hAnsi="Times New Roman"/>
                <w:sz w:val="24"/>
                <w:szCs w:val="24"/>
              </w:rPr>
              <w:t>Фельдшерско-акушерский</w:t>
            </w:r>
            <w:proofErr w:type="spellEnd"/>
          </w:p>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пункт</w:t>
            </w:r>
            <w:proofErr w:type="spellEnd"/>
          </w:p>
        </w:tc>
        <w:tc>
          <w:tcPr>
            <w:tcW w:w="1641"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заданию</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проектирование</w:t>
            </w:r>
            <w:proofErr w:type="spellEnd"/>
          </w:p>
        </w:tc>
        <w:tc>
          <w:tcPr>
            <w:tcW w:w="882"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Объект</w:t>
            </w:r>
            <w:proofErr w:type="spellEnd"/>
          </w:p>
        </w:tc>
        <w:tc>
          <w:tcPr>
            <w:tcW w:w="1395" w:type="dxa"/>
          </w:tcPr>
          <w:p w:rsidR="00216F07" w:rsidRPr="007C2ACB" w:rsidRDefault="00216F07" w:rsidP="00216F07">
            <w:pPr>
              <w:pStyle w:val="af2"/>
              <w:jc w:val="center"/>
              <w:rPr>
                <w:rFonts w:ascii="Times New Roman" w:hAnsi="Times New Roman"/>
                <w:sz w:val="24"/>
                <w:szCs w:val="24"/>
              </w:rPr>
            </w:pPr>
          </w:p>
        </w:tc>
        <w:tc>
          <w:tcPr>
            <w:tcW w:w="982"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2</w:t>
            </w:r>
          </w:p>
        </w:tc>
        <w:tc>
          <w:tcPr>
            <w:tcW w:w="718"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2</w:t>
            </w:r>
          </w:p>
        </w:tc>
        <w:tc>
          <w:tcPr>
            <w:tcW w:w="764"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w:t>
            </w:r>
          </w:p>
        </w:tc>
        <w:tc>
          <w:tcPr>
            <w:tcW w:w="1643"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Сохранение</w:t>
            </w:r>
            <w:proofErr w:type="spellEnd"/>
            <w:r>
              <w:rPr>
                <w:rFonts w:ascii="Times New Roman" w:hAnsi="Times New Roman"/>
                <w:sz w:val="24"/>
                <w:szCs w:val="24"/>
              </w:rPr>
              <w:t xml:space="preserve"> </w:t>
            </w:r>
            <w:proofErr w:type="spellStart"/>
            <w:r>
              <w:rPr>
                <w:rFonts w:ascii="Times New Roman" w:hAnsi="Times New Roman"/>
                <w:sz w:val="24"/>
                <w:szCs w:val="24"/>
              </w:rPr>
              <w:t>существующего</w:t>
            </w:r>
            <w:proofErr w:type="spellEnd"/>
            <w:r>
              <w:rPr>
                <w:rFonts w:ascii="Times New Roman" w:hAnsi="Times New Roman"/>
                <w:sz w:val="24"/>
                <w:szCs w:val="24"/>
              </w:rPr>
              <w:t xml:space="preserve"> ФАПА</w:t>
            </w:r>
          </w:p>
        </w:tc>
      </w:tr>
      <w:tr w:rsidR="00216F07" w:rsidTr="00216F07">
        <w:tc>
          <w:tcPr>
            <w:tcW w:w="10704" w:type="dxa"/>
            <w:gridSpan w:val="9"/>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Учреждение</w:t>
            </w:r>
            <w:proofErr w:type="spellEnd"/>
            <w:r>
              <w:rPr>
                <w:rFonts w:ascii="Times New Roman" w:hAnsi="Times New Roman"/>
                <w:sz w:val="24"/>
                <w:szCs w:val="24"/>
              </w:rPr>
              <w:t xml:space="preserve"> </w:t>
            </w:r>
            <w:proofErr w:type="spellStart"/>
            <w:r>
              <w:rPr>
                <w:rFonts w:ascii="Times New Roman" w:hAnsi="Times New Roman"/>
                <w:sz w:val="24"/>
                <w:szCs w:val="24"/>
              </w:rPr>
              <w:t>культуры</w:t>
            </w:r>
            <w:proofErr w:type="spellEnd"/>
          </w:p>
        </w:tc>
      </w:tr>
      <w:tr w:rsidR="00216F07" w:rsidTr="00216F07">
        <w:tc>
          <w:tcPr>
            <w:tcW w:w="495"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4</w:t>
            </w:r>
          </w:p>
        </w:tc>
        <w:tc>
          <w:tcPr>
            <w:tcW w:w="2184"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Дом</w:t>
            </w:r>
            <w:proofErr w:type="spellEnd"/>
            <w:r>
              <w:rPr>
                <w:rFonts w:ascii="Times New Roman" w:hAnsi="Times New Roman"/>
                <w:sz w:val="24"/>
                <w:szCs w:val="24"/>
              </w:rPr>
              <w:t xml:space="preserve"> </w:t>
            </w:r>
            <w:proofErr w:type="spellStart"/>
            <w:r>
              <w:rPr>
                <w:rFonts w:ascii="Times New Roman" w:hAnsi="Times New Roman"/>
                <w:sz w:val="24"/>
                <w:szCs w:val="24"/>
              </w:rPr>
              <w:t>культуры</w:t>
            </w:r>
            <w:proofErr w:type="spellEnd"/>
          </w:p>
        </w:tc>
        <w:tc>
          <w:tcPr>
            <w:tcW w:w="1641"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230-190</w:t>
            </w:r>
          </w:p>
        </w:tc>
        <w:tc>
          <w:tcPr>
            <w:tcW w:w="882"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Место</w:t>
            </w:r>
            <w:proofErr w:type="spellEnd"/>
          </w:p>
        </w:tc>
        <w:tc>
          <w:tcPr>
            <w:tcW w:w="13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419</w:t>
            </w:r>
          </w:p>
        </w:tc>
        <w:tc>
          <w:tcPr>
            <w:tcW w:w="982"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500</w:t>
            </w:r>
          </w:p>
        </w:tc>
        <w:tc>
          <w:tcPr>
            <w:tcW w:w="718"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500</w:t>
            </w:r>
          </w:p>
        </w:tc>
        <w:tc>
          <w:tcPr>
            <w:tcW w:w="764"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w:t>
            </w:r>
          </w:p>
        </w:tc>
        <w:tc>
          <w:tcPr>
            <w:tcW w:w="1643"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Капитальный</w:t>
            </w:r>
            <w:proofErr w:type="spellEnd"/>
            <w:r>
              <w:rPr>
                <w:rFonts w:ascii="Times New Roman" w:hAnsi="Times New Roman"/>
                <w:sz w:val="24"/>
                <w:szCs w:val="24"/>
              </w:rPr>
              <w:t xml:space="preserve"> </w:t>
            </w:r>
            <w:proofErr w:type="spellStart"/>
            <w:r>
              <w:rPr>
                <w:rFonts w:ascii="Times New Roman" w:hAnsi="Times New Roman"/>
                <w:sz w:val="24"/>
                <w:szCs w:val="24"/>
              </w:rPr>
              <w:t>ремонт</w:t>
            </w:r>
            <w:proofErr w:type="spellEnd"/>
            <w:r>
              <w:rPr>
                <w:rFonts w:ascii="Times New Roman" w:hAnsi="Times New Roman"/>
                <w:sz w:val="24"/>
                <w:szCs w:val="24"/>
              </w:rPr>
              <w:t xml:space="preserve"> </w:t>
            </w:r>
            <w:proofErr w:type="spellStart"/>
            <w:r>
              <w:rPr>
                <w:rFonts w:ascii="Times New Roman" w:hAnsi="Times New Roman"/>
                <w:sz w:val="24"/>
                <w:szCs w:val="24"/>
              </w:rPr>
              <w:t>учреждений</w:t>
            </w:r>
            <w:proofErr w:type="spellEnd"/>
            <w:r>
              <w:rPr>
                <w:rFonts w:ascii="Times New Roman" w:hAnsi="Times New Roman"/>
                <w:sz w:val="24"/>
                <w:szCs w:val="24"/>
              </w:rPr>
              <w:t xml:space="preserve"> </w:t>
            </w:r>
            <w:proofErr w:type="spellStart"/>
            <w:r>
              <w:rPr>
                <w:rFonts w:ascii="Times New Roman" w:hAnsi="Times New Roman"/>
                <w:sz w:val="24"/>
                <w:szCs w:val="24"/>
              </w:rPr>
              <w:t>культуры</w:t>
            </w:r>
            <w:proofErr w:type="spellEnd"/>
          </w:p>
        </w:tc>
      </w:tr>
      <w:tr w:rsidR="00216F07" w:rsidTr="00216F07">
        <w:tc>
          <w:tcPr>
            <w:tcW w:w="495"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5</w:t>
            </w:r>
          </w:p>
        </w:tc>
        <w:tc>
          <w:tcPr>
            <w:tcW w:w="2184"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Библиотека</w:t>
            </w:r>
            <w:proofErr w:type="spellEnd"/>
          </w:p>
        </w:tc>
        <w:tc>
          <w:tcPr>
            <w:tcW w:w="1641"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4-5</w:t>
            </w:r>
          </w:p>
        </w:tc>
        <w:tc>
          <w:tcPr>
            <w:tcW w:w="882"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Читат</w:t>
            </w:r>
            <w:proofErr w:type="spellEnd"/>
            <w:r>
              <w:rPr>
                <w:rFonts w:ascii="Times New Roman" w:hAnsi="Times New Roman"/>
                <w:sz w:val="24"/>
                <w:szCs w:val="24"/>
              </w:rPr>
              <w:t xml:space="preserve">. </w:t>
            </w:r>
            <w:proofErr w:type="spellStart"/>
            <w:r>
              <w:rPr>
                <w:rFonts w:ascii="Times New Roman" w:hAnsi="Times New Roman"/>
                <w:sz w:val="24"/>
                <w:szCs w:val="24"/>
              </w:rPr>
              <w:t>место</w:t>
            </w:r>
            <w:proofErr w:type="spellEnd"/>
          </w:p>
        </w:tc>
        <w:tc>
          <w:tcPr>
            <w:tcW w:w="13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9</w:t>
            </w:r>
          </w:p>
        </w:tc>
        <w:tc>
          <w:tcPr>
            <w:tcW w:w="982"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45</w:t>
            </w:r>
          </w:p>
        </w:tc>
        <w:tc>
          <w:tcPr>
            <w:tcW w:w="718"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45</w:t>
            </w:r>
          </w:p>
        </w:tc>
        <w:tc>
          <w:tcPr>
            <w:tcW w:w="764"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w:t>
            </w:r>
          </w:p>
        </w:tc>
        <w:tc>
          <w:tcPr>
            <w:tcW w:w="1643"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Сохранение</w:t>
            </w:r>
            <w:proofErr w:type="spellEnd"/>
            <w:r>
              <w:rPr>
                <w:rFonts w:ascii="Times New Roman" w:hAnsi="Times New Roman"/>
                <w:sz w:val="24"/>
                <w:szCs w:val="24"/>
              </w:rPr>
              <w:t xml:space="preserve"> </w:t>
            </w:r>
            <w:proofErr w:type="spellStart"/>
            <w:r>
              <w:rPr>
                <w:rFonts w:ascii="Times New Roman" w:hAnsi="Times New Roman"/>
                <w:sz w:val="24"/>
                <w:szCs w:val="24"/>
              </w:rPr>
              <w:t>существующей</w:t>
            </w:r>
            <w:proofErr w:type="spellEnd"/>
            <w:r>
              <w:rPr>
                <w:rFonts w:ascii="Times New Roman" w:hAnsi="Times New Roman"/>
                <w:sz w:val="24"/>
                <w:szCs w:val="24"/>
              </w:rPr>
              <w:t xml:space="preserve"> </w:t>
            </w:r>
            <w:proofErr w:type="spellStart"/>
            <w:r>
              <w:rPr>
                <w:rFonts w:ascii="Times New Roman" w:hAnsi="Times New Roman"/>
                <w:sz w:val="24"/>
                <w:szCs w:val="24"/>
              </w:rPr>
              <w:t>библиотеки</w:t>
            </w:r>
            <w:proofErr w:type="spellEnd"/>
          </w:p>
        </w:tc>
      </w:tr>
      <w:tr w:rsidR="00216F07" w:rsidTr="00216F07">
        <w:tc>
          <w:tcPr>
            <w:tcW w:w="10704" w:type="dxa"/>
            <w:gridSpan w:val="9"/>
          </w:tcPr>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Спортивные и физкультурно-оздоровительные сооружения</w:t>
            </w:r>
          </w:p>
        </w:tc>
      </w:tr>
      <w:tr w:rsidR="00216F07" w:rsidTr="00216F07">
        <w:tc>
          <w:tcPr>
            <w:tcW w:w="495"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6</w:t>
            </w:r>
          </w:p>
        </w:tc>
        <w:tc>
          <w:tcPr>
            <w:tcW w:w="2184"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Спортивные</w:t>
            </w:r>
            <w:proofErr w:type="spellEnd"/>
            <w:r>
              <w:rPr>
                <w:rFonts w:ascii="Times New Roman" w:hAnsi="Times New Roman"/>
                <w:sz w:val="24"/>
                <w:szCs w:val="24"/>
              </w:rPr>
              <w:t xml:space="preserve"> </w:t>
            </w:r>
            <w:proofErr w:type="spellStart"/>
            <w:r>
              <w:rPr>
                <w:rFonts w:ascii="Times New Roman" w:hAnsi="Times New Roman"/>
                <w:sz w:val="24"/>
                <w:szCs w:val="24"/>
              </w:rPr>
              <w:t>залы</w:t>
            </w:r>
            <w:proofErr w:type="spellEnd"/>
            <w:r>
              <w:rPr>
                <w:rFonts w:ascii="Times New Roman" w:hAnsi="Times New Roman"/>
                <w:sz w:val="24"/>
                <w:szCs w:val="24"/>
              </w:rPr>
              <w:t xml:space="preserve"> </w:t>
            </w:r>
            <w:proofErr w:type="spellStart"/>
            <w:r>
              <w:rPr>
                <w:rFonts w:ascii="Times New Roman" w:hAnsi="Times New Roman"/>
                <w:sz w:val="24"/>
                <w:szCs w:val="24"/>
              </w:rPr>
              <w:t>общего</w:t>
            </w:r>
            <w:proofErr w:type="spellEnd"/>
            <w:r>
              <w:rPr>
                <w:rFonts w:ascii="Times New Roman" w:hAnsi="Times New Roman"/>
                <w:sz w:val="24"/>
                <w:szCs w:val="24"/>
              </w:rPr>
              <w:t xml:space="preserve"> </w:t>
            </w:r>
            <w:proofErr w:type="spellStart"/>
            <w:r>
              <w:rPr>
                <w:rFonts w:ascii="Times New Roman" w:hAnsi="Times New Roman"/>
                <w:sz w:val="24"/>
                <w:szCs w:val="24"/>
              </w:rPr>
              <w:t>пользования</w:t>
            </w:r>
            <w:proofErr w:type="spellEnd"/>
          </w:p>
        </w:tc>
        <w:tc>
          <w:tcPr>
            <w:tcW w:w="1641"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80</w:t>
            </w:r>
          </w:p>
        </w:tc>
        <w:tc>
          <w:tcPr>
            <w:tcW w:w="882"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кв.м</w:t>
            </w:r>
            <w:proofErr w:type="spellEnd"/>
          </w:p>
        </w:tc>
        <w:tc>
          <w:tcPr>
            <w:tcW w:w="13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146</w:t>
            </w:r>
          </w:p>
        </w:tc>
        <w:tc>
          <w:tcPr>
            <w:tcW w:w="982"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324</w:t>
            </w:r>
          </w:p>
        </w:tc>
        <w:tc>
          <w:tcPr>
            <w:tcW w:w="718"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324</w:t>
            </w:r>
          </w:p>
        </w:tc>
        <w:tc>
          <w:tcPr>
            <w:tcW w:w="764"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w:t>
            </w:r>
          </w:p>
        </w:tc>
        <w:tc>
          <w:tcPr>
            <w:tcW w:w="1643" w:type="dxa"/>
          </w:tcPr>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Капитальный ремонт спортивных залов к 2032 г.</w:t>
            </w:r>
          </w:p>
        </w:tc>
      </w:tr>
      <w:tr w:rsidR="00216F07" w:rsidTr="00216F07">
        <w:tc>
          <w:tcPr>
            <w:tcW w:w="495"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7</w:t>
            </w:r>
          </w:p>
        </w:tc>
        <w:tc>
          <w:tcPr>
            <w:tcW w:w="2184"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Стадионы</w:t>
            </w:r>
            <w:proofErr w:type="spellEnd"/>
            <w:r>
              <w:rPr>
                <w:rFonts w:ascii="Times New Roman" w:hAnsi="Times New Roman"/>
                <w:sz w:val="24"/>
                <w:szCs w:val="24"/>
              </w:rPr>
              <w:t xml:space="preserve">, </w:t>
            </w:r>
            <w:proofErr w:type="spellStart"/>
            <w:r>
              <w:rPr>
                <w:rFonts w:ascii="Times New Roman" w:hAnsi="Times New Roman"/>
                <w:sz w:val="24"/>
                <w:szCs w:val="24"/>
              </w:rPr>
              <w:t>спортивные</w:t>
            </w:r>
            <w:proofErr w:type="spellEnd"/>
            <w:r>
              <w:rPr>
                <w:rFonts w:ascii="Times New Roman" w:hAnsi="Times New Roman"/>
                <w:sz w:val="24"/>
                <w:szCs w:val="24"/>
              </w:rPr>
              <w:t xml:space="preserve"> </w:t>
            </w:r>
            <w:proofErr w:type="spellStart"/>
            <w:r>
              <w:rPr>
                <w:rFonts w:ascii="Times New Roman" w:hAnsi="Times New Roman"/>
                <w:sz w:val="24"/>
                <w:szCs w:val="24"/>
              </w:rPr>
              <w:t>площадки</w:t>
            </w:r>
            <w:proofErr w:type="spellEnd"/>
          </w:p>
        </w:tc>
        <w:tc>
          <w:tcPr>
            <w:tcW w:w="1641"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0,7</w:t>
            </w:r>
          </w:p>
        </w:tc>
        <w:tc>
          <w:tcPr>
            <w:tcW w:w="882"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га</w:t>
            </w:r>
            <w:proofErr w:type="spellEnd"/>
          </w:p>
        </w:tc>
        <w:tc>
          <w:tcPr>
            <w:tcW w:w="1395" w:type="dxa"/>
          </w:tcPr>
          <w:p w:rsidR="00216F07" w:rsidRPr="007C2ACB" w:rsidRDefault="00216F07" w:rsidP="00216F07">
            <w:pPr>
              <w:pStyle w:val="af2"/>
              <w:jc w:val="center"/>
              <w:rPr>
                <w:rFonts w:ascii="Times New Roman" w:hAnsi="Times New Roman"/>
                <w:sz w:val="24"/>
                <w:szCs w:val="24"/>
              </w:rPr>
            </w:pPr>
            <w:r>
              <w:rPr>
                <w:rFonts w:ascii="Times New Roman" w:hAnsi="Times New Roman"/>
                <w:sz w:val="24"/>
                <w:szCs w:val="24"/>
              </w:rPr>
              <w:t>1,2</w:t>
            </w:r>
          </w:p>
        </w:tc>
        <w:tc>
          <w:tcPr>
            <w:tcW w:w="982"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1,6</w:t>
            </w:r>
          </w:p>
        </w:tc>
        <w:tc>
          <w:tcPr>
            <w:tcW w:w="718"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1,6</w:t>
            </w:r>
          </w:p>
        </w:tc>
        <w:tc>
          <w:tcPr>
            <w:tcW w:w="764" w:type="dxa"/>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w:t>
            </w:r>
          </w:p>
        </w:tc>
        <w:tc>
          <w:tcPr>
            <w:tcW w:w="1643" w:type="dxa"/>
          </w:tcPr>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Капитальный ремонт волейбольной площадки к 2032 г.</w:t>
            </w:r>
          </w:p>
        </w:tc>
      </w:tr>
    </w:tbl>
    <w:p w:rsidR="00216F07" w:rsidRPr="00216F07" w:rsidRDefault="00216F07" w:rsidP="00216F07">
      <w:pPr>
        <w:pStyle w:val="af2"/>
        <w:jc w:val="center"/>
        <w:rPr>
          <w:rFonts w:ascii="Times New Roman" w:hAnsi="Times New Roman"/>
          <w:b/>
          <w:sz w:val="28"/>
          <w:szCs w:val="28"/>
          <w:lang w:val="ru-RU"/>
        </w:rPr>
      </w:pPr>
    </w:p>
    <w:p w:rsidR="00216F07" w:rsidRPr="00216F07" w:rsidRDefault="00216F07" w:rsidP="00216F07">
      <w:pPr>
        <w:pStyle w:val="af2"/>
        <w:jc w:val="both"/>
        <w:rPr>
          <w:bCs/>
          <w:sz w:val="28"/>
          <w:szCs w:val="28"/>
          <w:lang w:val="ru-RU"/>
        </w:rPr>
      </w:pPr>
      <w:r w:rsidRPr="00216F07">
        <w:rPr>
          <w:bCs/>
          <w:sz w:val="28"/>
          <w:szCs w:val="28"/>
          <w:lang w:val="ru-RU"/>
        </w:rPr>
        <w:t xml:space="preserve">          </w:t>
      </w:r>
    </w:p>
    <w:p w:rsidR="00216F07" w:rsidRDefault="00216F07" w:rsidP="00216F07">
      <w:pPr>
        <w:pStyle w:val="af2"/>
        <w:jc w:val="center"/>
        <w:rPr>
          <w:rFonts w:ascii="Times New Roman" w:hAnsi="Times New Roman"/>
          <w:b/>
          <w:bCs/>
          <w:sz w:val="28"/>
          <w:szCs w:val="28"/>
          <w:lang w:val="ru-RU"/>
        </w:rPr>
      </w:pPr>
    </w:p>
    <w:p w:rsidR="00E3120B" w:rsidRDefault="00E3120B" w:rsidP="00216F07">
      <w:pPr>
        <w:pStyle w:val="af2"/>
        <w:jc w:val="center"/>
        <w:rPr>
          <w:rFonts w:ascii="Times New Roman" w:hAnsi="Times New Roman"/>
          <w:b/>
          <w:bCs/>
          <w:sz w:val="28"/>
          <w:szCs w:val="28"/>
          <w:lang w:val="ru-RU"/>
        </w:rPr>
      </w:pPr>
    </w:p>
    <w:p w:rsidR="00E3120B" w:rsidRDefault="00E3120B" w:rsidP="00216F07">
      <w:pPr>
        <w:pStyle w:val="af2"/>
        <w:jc w:val="center"/>
        <w:rPr>
          <w:rFonts w:ascii="Times New Roman" w:hAnsi="Times New Roman"/>
          <w:b/>
          <w:bCs/>
          <w:sz w:val="28"/>
          <w:szCs w:val="28"/>
          <w:lang w:val="ru-RU"/>
        </w:rPr>
      </w:pPr>
    </w:p>
    <w:p w:rsidR="00E3120B" w:rsidRDefault="00E3120B" w:rsidP="00216F07">
      <w:pPr>
        <w:pStyle w:val="af2"/>
        <w:jc w:val="center"/>
        <w:rPr>
          <w:rFonts w:ascii="Times New Roman" w:hAnsi="Times New Roman"/>
          <w:b/>
          <w:bCs/>
          <w:sz w:val="28"/>
          <w:szCs w:val="28"/>
          <w:lang w:val="ru-RU"/>
        </w:rPr>
      </w:pPr>
    </w:p>
    <w:p w:rsidR="00E3120B" w:rsidRDefault="00E3120B" w:rsidP="00216F07">
      <w:pPr>
        <w:pStyle w:val="af2"/>
        <w:jc w:val="center"/>
        <w:rPr>
          <w:rFonts w:ascii="Times New Roman" w:hAnsi="Times New Roman"/>
          <w:b/>
          <w:bCs/>
          <w:sz w:val="28"/>
          <w:szCs w:val="28"/>
          <w:lang w:val="ru-RU"/>
        </w:rPr>
      </w:pPr>
    </w:p>
    <w:p w:rsidR="00E3120B" w:rsidRPr="00216F07" w:rsidRDefault="00E3120B" w:rsidP="00216F07">
      <w:pPr>
        <w:pStyle w:val="af2"/>
        <w:jc w:val="center"/>
        <w:rPr>
          <w:rFonts w:ascii="Times New Roman" w:hAnsi="Times New Roman"/>
          <w:b/>
          <w:bCs/>
          <w:sz w:val="28"/>
          <w:szCs w:val="28"/>
          <w:lang w:val="ru-RU"/>
        </w:rPr>
      </w:pPr>
    </w:p>
    <w:p w:rsidR="00216F07" w:rsidRPr="00730696" w:rsidRDefault="00216F07" w:rsidP="00216F07">
      <w:pPr>
        <w:pStyle w:val="af2"/>
        <w:jc w:val="center"/>
        <w:rPr>
          <w:rFonts w:ascii="Times New Roman" w:hAnsi="Times New Roman"/>
          <w:b/>
          <w:bCs/>
          <w:szCs w:val="24"/>
        </w:rPr>
      </w:pPr>
      <w:proofErr w:type="spellStart"/>
      <w:proofErr w:type="gramStart"/>
      <w:r w:rsidRPr="00730696">
        <w:rPr>
          <w:rFonts w:ascii="Times New Roman" w:hAnsi="Times New Roman"/>
          <w:b/>
          <w:bCs/>
          <w:szCs w:val="24"/>
        </w:rPr>
        <w:lastRenderedPageBreak/>
        <w:t>Таблица</w:t>
      </w:r>
      <w:proofErr w:type="spellEnd"/>
      <w:r w:rsidRPr="00730696">
        <w:rPr>
          <w:rFonts w:ascii="Times New Roman" w:hAnsi="Times New Roman"/>
          <w:b/>
          <w:bCs/>
          <w:szCs w:val="24"/>
        </w:rPr>
        <w:t xml:space="preserve"> 6.</w:t>
      </w:r>
      <w:proofErr w:type="gramEnd"/>
    </w:p>
    <w:p w:rsidR="00216F07" w:rsidRPr="00730696" w:rsidRDefault="00216F07" w:rsidP="00216F07">
      <w:pPr>
        <w:pStyle w:val="af2"/>
        <w:jc w:val="center"/>
        <w:rPr>
          <w:rFonts w:ascii="Times New Roman" w:hAnsi="Times New Roman"/>
          <w:b/>
          <w:szCs w:val="24"/>
        </w:rPr>
      </w:pPr>
      <w:proofErr w:type="spellStart"/>
      <w:r w:rsidRPr="00730696">
        <w:rPr>
          <w:rFonts w:ascii="Times New Roman" w:hAnsi="Times New Roman"/>
          <w:b/>
          <w:szCs w:val="24"/>
        </w:rPr>
        <w:t>Суммарное</w:t>
      </w:r>
      <w:proofErr w:type="spellEnd"/>
      <w:r w:rsidRPr="00730696">
        <w:rPr>
          <w:rFonts w:ascii="Times New Roman" w:hAnsi="Times New Roman"/>
          <w:b/>
          <w:szCs w:val="24"/>
        </w:rPr>
        <w:t xml:space="preserve"> </w:t>
      </w:r>
      <w:proofErr w:type="spellStart"/>
      <w:r w:rsidRPr="00730696">
        <w:rPr>
          <w:rFonts w:ascii="Times New Roman" w:hAnsi="Times New Roman"/>
          <w:b/>
          <w:szCs w:val="24"/>
        </w:rPr>
        <w:t>водопотребление</w:t>
      </w:r>
      <w:proofErr w:type="spellEnd"/>
      <w:r w:rsidRPr="00730696">
        <w:rPr>
          <w:rFonts w:ascii="Times New Roman" w:hAnsi="Times New Roman"/>
          <w:b/>
          <w:szCs w:val="24"/>
        </w:rPr>
        <w:t xml:space="preserve"> </w:t>
      </w:r>
      <w:proofErr w:type="spellStart"/>
      <w:r w:rsidRPr="00730696">
        <w:rPr>
          <w:rFonts w:ascii="Times New Roman" w:hAnsi="Times New Roman"/>
          <w:b/>
          <w:szCs w:val="24"/>
        </w:rPr>
        <w:t>Черновского</w:t>
      </w:r>
      <w:proofErr w:type="spellEnd"/>
      <w:r w:rsidRPr="00730696">
        <w:rPr>
          <w:rFonts w:ascii="Times New Roman" w:hAnsi="Times New Roman"/>
          <w:b/>
          <w:szCs w:val="24"/>
        </w:rPr>
        <w:t xml:space="preserve"> </w:t>
      </w:r>
      <w:proofErr w:type="spellStart"/>
      <w:r w:rsidRPr="00730696">
        <w:rPr>
          <w:rFonts w:ascii="Times New Roman" w:hAnsi="Times New Roman"/>
          <w:b/>
          <w:szCs w:val="24"/>
        </w:rPr>
        <w:t>сельсовета</w:t>
      </w:r>
      <w:proofErr w:type="spellEnd"/>
    </w:p>
    <w:p w:rsidR="00216F07" w:rsidRDefault="00216F07" w:rsidP="00216F07">
      <w:pPr>
        <w:pStyle w:val="af2"/>
        <w:jc w:val="center"/>
        <w:rPr>
          <w:rFonts w:ascii="Times New Roman" w:hAnsi="Times New Roman"/>
          <w:b/>
          <w:sz w:val="28"/>
          <w:szCs w:val="28"/>
        </w:rPr>
      </w:pPr>
    </w:p>
    <w:tbl>
      <w:tblPr>
        <w:tblStyle w:val="afd"/>
        <w:tblW w:w="10314" w:type="dxa"/>
        <w:tblLayout w:type="fixed"/>
        <w:tblLook w:val="04A0" w:firstRow="1" w:lastRow="0" w:firstColumn="1" w:lastColumn="0" w:noHBand="0" w:noVBand="1"/>
      </w:tblPr>
      <w:tblGrid>
        <w:gridCol w:w="447"/>
        <w:gridCol w:w="795"/>
        <w:gridCol w:w="709"/>
        <w:gridCol w:w="709"/>
        <w:gridCol w:w="709"/>
        <w:gridCol w:w="708"/>
        <w:gridCol w:w="709"/>
        <w:gridCol w:w="851"/>
        <w:gridCol w:w="567"/>
        <w:gridCol w:w="567"/>
        <w:gridCol w:w="850"/>
        <w:gridCol w:w="851"/>
        <w:gridCol w:w="992"/>
        <w:gridCol w:w="850"/>
      </w:tblGrid>
      <w:tr w:rsidR="00216F07" w:rsidTr="00C4523F">
        <w:trPr>
          <w:trHeight w:val="972"/>
        </w:trPr>
        <w:tc>
          <w:tcPr>
            <w:tcW w:w="447" w:type="dxa"/>
            <w:vMerge w:val="restart"/>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w:t>
            </w:r>
          </w:p>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п/п</w:t>
            </w:r>
          </w:p>
        </w:tc>
        <w:tc>
          <w:tcPr>
            <w:tcW w:w="795" w:type="dxa"/>
            <w:vMerge w:val="restart"/>
          </w:tcPr>
          <w:p w:rsidR="00216F07" w:rsidRPr="00CD338A" w:rsidRDefault="00216F07" w:rsidP="00216F07">
            <w:pPr>
              <w:pStyle w:val="af2"/>
              <w:jc w:val="center"/>
              <w:rPr>
                <w:rFonts w:ascii="Times New Roman" w:hAnsi="Times New Roman"/>
                <w:sz w:val="20"/>
                <w:szCs w:val="20"/>
              </w:rPr>
            </w:pPr>
            <w:proofErr w:type="spellStart"/>
            <w:r w:rsidRPr="00CD338A">
              <w:rPr>
                <w:rFonts w:ascii="Times New Roman" w:hAnsi="Times New Roman"/>
                <w:sz w:val="20"/>
                <w:szCs w:val="20"/>
              </w:rPr>
              <w:t>Наименование</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населенного</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пункта</w:t>
            </w:r>
            <w:proofErr w:type="spellEnd"/>
          </w:p>
        </w:tc>
        <w:tc>
          <w:tcPr>
            <w:tcW w:w="709" w:type="dxa"/>
            <w:vMerge w:val="restart"/>
          </w:tcPr>
          <w:p w:rsidR="00216F07" w:rsidRPr="00216F07" w:rsidRDefault="00216F07" w:rsidP="00216F07">
            <w:pPr>
              <w:pStyle w:val="af2"/>
              <w:jc w:val="center"/>
              <w:rPr>
                <w:rFonts w:ascii="Times New Roman" w:hAnsi="Times New Roman"/>
                <w:sz w:val="20"/>
                <w:szCs w:val="20"/>
                <w:lang w:val="ru-RU"/>
              </w:rPr>
            </w:pPr>
            <w:r w:rsidRPr="00216F07">
              <w:rPr>
                <w:rFonts w:ascii="Times New Roman" w:hAnsi="Times New Roman"/>
                <w:sz w:val="20"/>
                <w:szCs w:val="20"/>
                <w:lang w:val="ru-RU"/>
              </w:rPr>
              <w:t>Числен</w:t>
            </w:r>
          </w:p>
          <w:p w:rsidR="00216F07" w:rsidRPr="00216F07" w:rsidRDefault="00216F07" w:rsidP="00216F07">
            <w:pPr>
              <w:pStyle w:val="af2"/>
              <w:jc w:val="center"/>
              <w:rPr>
                <w:rFonts w:ascii="Times New Roman" w:hAnsi="Times New Roman"/>
                <w:sz w:val="20"/>
                <w:szCs w:val="20"/>
                <w:lang w:val="ru-RU"/>
              </w:rPr>
            </w:pPr>
            <w:proofErr w:type="spellStart"/>
            <w:r w:rsidRPr="00216F07">
              <w:rPr>
                <w:rFonts w:ascii="Times New Roman" w:hAnsi="Times New Roman"/>
                <w:sz w:val="20"/>
                <w:szCs w:val="20"/>
                <w:lang w:val="ru-RU"/>
              </w:rPr>
              <w:t>ность</w:t>
            </w:r>
            <w:proofErr w:type="spellEnd"/>
            <w:r w:rsidRPr="00216F07">
              <w:rPr>
                <w:rFonts w:ascii="Times New Roman" w:hAnsi="Times New Roman"/>
                <w:sz w:val="20"/>
                <w:szCs w:val="20"/>
                <w:lang w:val="ru-RU"/>
              </w:rPr>
              <w:t xml:space="preserve"> </w:t>
            </w:r>
            <w:proofErr w:type="spellStart"/>
            <w:r w:rsidRPr="00216F07">
              <w:rPr>
                <w:rFonts w:ascii="Times New Roman" w:hAnsi="Times New Roman"/>
                <w:sz w:val="20"/>
                <w:szCs w:val="20"/>
                <w:lang w:val="ru-RU"/>
              </w:rPr>
              <w:t>насе</w:t>
            </w:r>
            <w:proofErr w:type="spellEnd"/>
            <w:r w:rsidRPr="00216F07">
              <w:rPr>
                <w:rFonts w:ascii="Times New Roman" w:hAnsi="Times New Roman"/>
                <w:sz w:val="20"/>
                <w:szCs w:val="20"/>
                <w:lang w:val="ru-RU"/>
              </w:rPr>
              <w:t>-</w:t>
            </w:r>
          </w:p>
          <w:p w:rsidR="00216F07" w:rsidRPr="00216F07" w:rsidRDefault="00216F07" w:rsidP="00216F07">
            <w:pPr>
              <w:pStyle w:val="af2"/>
              <w:jc w:val="center"/>
              <w:rPr>
                <w:rFonts w:ascii="Times New Roman" w:hAnsi="Times New Roman"/>
                <w:sz w:val="20"/>
                <w:szCs w:val="20"/>
                <w:lang w:val="ru-RU"/>
              </w:rPr>
            </w:pPr>
            <w:proofErr w:type="spellStart"/>
            <w:r w:rsidRPr="00216F07">
              <w:rPr>
                <w:rFonts w:ascii="Times New Roman" w:hAnsi="Times New Roman"/>
                <w:sz w:val="20"/>
                <w:szCs w:val="20"/>
                <w:lang w:val="ru-RU"/>
              </w:rPr>
              <w:t>ления</w:t>
            </w:r>
            <w:proofErr w:type="spellEnd"/>
            <w:r w:rsidRPr="00216F07">
              <w:rPr>
                <w:rFonts w:ascii="Times New Roman" w:hAnsi="Times New Roman"/>
                <w:sz w:val="20"/>
                <w:szCs w:val="20"/>
                <w:lang w:val="ru-RU"/>
              </w:rPr>
              <w:t xml:space="preserve"> на </w:t>
            </w:r>
            <w:proofErr w:type="gramStart"/>
            <w:r w:rsidRPr="00216F07">
              <w:rPr>
                <w:rFonts w:ascii="Times New Roman" w:hAnsi="Times New Roman"/>
                <w:sz w:val="20"/>
                <w:szCs w:val="20"/>
                <w:lang w:val="ru-RU"/>
              </w:rPr>
              <w:t>пер-</w:t>
            </w:r>
            <w:proofErr w:type="spellStart"/>
            <w:r w:rsidRPr="00216F07">
              <w:rPr>
                <w:rFonts w:ascii="Times New Roman" w:hAnsi="Times New Roman"/>
                <w:sz w:val="20"/>
                <w:szCs w:val="20"/>
                <w:lang w:val="ru-RU"/>
              </w:rPr>
              <w:t>вую</w:t>
            </w:r>
            <w:proofErr w:type="spellEnd"/>
            <w:proofErr w:type="gramEnd"/>
            <w:r w:rsidRPr="00216F07">
              <w:rPr>
                <w:rFonts w:ascii="Times New Roman" w:hAnsi="Times New Roman"/>
                <w:sz w:val="20"/>
                <w:szCs w:val="20"/>
                <w:lang w:val="ru-RU"/>
              </w:rPr>
              <w:t xml:space="preserve"> </w:t>
            </w:r>
            <w:proofErr w:type="spellStart"/>
            <w:r w:rsidRPr="00216F07">
              <w:rPr>
                <w:rFonts w:ascii="Times New Roman" w:hAnsi="Times New Roman"/>
                <w:sz w:val="20"/>
                <w:szCs w:val="20"/>
                <w:lang w:val="ru-RU"/>
              </w:rPr>
              <w:t>оче-редь</w:t>
            </w:r>
            <w:proofErr w:type="spellEnd"/>
            <w:r w:rsidRPr="00216F07">
              <w:rPr>
                <w:rFonts w:ascii="Times New Roman" w:hAnsi="Times New Roman"/>
                <w:sz w:val="20"/>
                <w:szCs w:val="20"/>
                <w:lang w:val="ru-RU"/>
              </w:rPr>
              <w:t>, чел.</w:t>
            </w:r>
          </w:p>
        </w:tc>
        <w:tc>
          <w:tcPr>
            <w:tcW w:w="709" w:type="dxa"/>
            <w:vMerge w:val="restart"/>
          </w:tcPr>
          <w:p w:rsidR="00216F07" w:rsidRPr="00216F07" w:rsidRDefault="00216F07" w:rsidP="00216F07">
            <w:pPr>
              <w:pStyle w:val="af2"/>
              <w:jc w:val="center"/>
              <w:rPr>
                <w:rFonts w:ascii="Times New Roman" w:hAnsi="Times New Roman"/>
                <w:sz w:val="20"/>
                <w:szCs w:val="20"/>
                <w:lang w:val="ru-RU"/>
              </w:rPr>
            </w:pPr>
            <w:r w:rsidRPr="00216F07">
              <w:rPr>
                <w:rFonts w:ascii="Times New Roman" w:hAnsi="Times New Roman"/>
                <w:sz w:val="20"/>
                <w:szCs w:val="20"/>
                <w:lang w:val="ru-RU"/>
              </w:rPr>
              <w:t>Числен</w:t>
            </w:r>
          </w:p>
          <w:p w:rsidR="00216F07" w:rsidRPr="00216F07" w:rsidRDefault="00216F07" w:rsidP="00216F07">
            <w:pPr>
              <w:pStyle w:val="af2"/>
              <w:jc w:val="center"/>
              <w:rPr>
                <w:rFonts w:ascii="Times New Roman" w:hAnsi="Times New Roman"/>
                <w:sz w:val="20"/>
                <w:szCs w:val="20"/>
                <w:lang w:val="ru-RU"/>
              </w:rPr>
            </w:pPr>
            <w:proofErr w:type="spellStart"/>
            <w:r w:rsidRPr="00216F07">
              <w:rPr>
                <w:rFonts w:ascii="Times New Roman" w:hAnsi="Times New Roman"/>
                <w:sz w:val="20"/>
                <w:szCs w:val="20"/>
                <w:lang w:val="ru-RU"/>
              </w:rPr>
              <w:t>ность</w:t>
            </w:r>
            <w:proofErr w:type="spellEnd"/>
            <w:r w:rsidRPr="00216F07">
              <w:rPr>
                <w:rFonts w:ascii="Times New Roman" w:hAnsi="Times New Roman"/>
                <w:sz w:val="20"/>
                <w:szCs w:val="20"/>
                <w:lang w:val="ru-RU"/>
              </w:rPr>
              <w:t xml:space="preserve"> </w:t>
            </w:r>
            <w:proofErr w:type="spellStart"/>
            <w:r w:rsidRPr="00216F07">
              <w:rPr>
                <w:rFonts w:ascii="Times New Roman" w:hAnsi="Times New Roman"/>
                <w:sz w:val="20"/>
                <w:szCs w:val="20"/>
                <w:lang w:val="ru-RU"/>
              </w:rPr>
              <w:t>насе</w:t>
            </w:r>
            <w:proofErr w:type="spellEnd"/>
            <w:r w:rsidRPr="00216F07">
              <w:rPr>
                <w:rFonts w:ascii="Times New Roman" w:hAnsi="Times New Roman"/>
                <w:sz w:val="20"/>
                <w:szCs w:val="20"/>
                <w:lang w:val="ru-RU"/>
              </w:rPr>
              <w:t>-</w:t>
            </w:r>
          </w:p>
          <w:p w:rsidR="00216F07" w:rsidRPr="00216F07" w:rsidRDefault="00216F07" w:rsidP="00216F07">
            <w:pPr>
              <w:pStyle w:val="af2"/>
              <w:jc w:val="center"/>
              <w:rPr>
                <w:rFonts w:ascii="Times New Roman" w:hAnsi="Times New Roman"/>
                <w:b/>
                <w:sz w:val="20"/>
                <w:szCs w:val="20"/>
                <w:lang w:val="ru-RU"/>
              </w:rPr>
            </w:pPr>
            <w:proofErr w:type="spellStart"/>
            <w:r w:rsidRPr="00216F07">
              <w:rPr>
                <w:rFonts w:ascii="Times New Roman" w:hAnsi="Times New Roman"/>
                <w:sz w:val="20"/>
                <w:szCs w:val="20"/>
                <w:lang w:val="ru-RU"/>
              </w:rPr>
              <w:t>ления</w:t>
            </w:r>
            <w:proofErr w:type="spellEnd"/>
            <w:r w:rsidRPr="00216F07">
              <w:rPr>
                <w:rFonts w:ascii="Times New Roman" w:hAnsi="Times New Roman"/>
                <w:sz w:val="20"/>
                <w:szCs w:val="20"/>
                <w:lang w:val="ru-RU"/>
              </w:rPr>
              <w:t xml:space="preserve"> на </w:t>
            </w:r>
            <w:proofErr w:type="gramStart"/>
            <w:r w:rsidRPr="00216F07">
              <w:rPr>
                <w:rFonts w:ascii="Times New Roman" w:hAnsi="Times New Roman"/>
                <w:sz w:val="20"/>
                <w:szCs w:val="20"/>
                <w:lang w:val="ru-RU"/>
              </w:rPr>
              <w:t>рас-четный</w:t>
            </w:r>
            <w:proofErr w:type="gramEnd"/>
            <w:r w:rsidRPr="00216F07">
              <w:rPr>
                <w:rFonts w:ascii="Times New Roman" w:hAnsi="Times New Roman"/>
                <w:sz w:val="20"/>
                <w:szCs w:val="20"/>
                <w:lang w:val="ru-RU"/>
              </w:rPr>
              <w:t xml:space="preserve"> срок, чел.</w:t>
            </w:r>
          </w:p>
        </w:tc>
        <w:tc>
          <w:tcPr>
            <w:tcW w:w="1417" w:type="dxa"/>
            <w:gridSpan w:val="2"/>
          </w:tcPr>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Хозяйственно-</w:t>
            </w:r>
          </w:p>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бытовые нужды,</w:t>
            </w:r>
          </w:p>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 xml:space="preserve">расход воды, </w:t>
            </w:r>
          </w:p>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м</w:t>
            </w:r>
            <w:r w:rsidRPr="00CD338A">
              <w:rPr>
                <w:rFonts w:ascii="Times New Roman" w:hAnsi="Times New Roman"/>
                <w:sz w:val="20"/>
                <w:szCs w:val="20"/>
                <w:vertAlign w:val="superscript"/>
              </w:rPr>
              <w:t>3</w:t>
            </w:r>
            <w:r w:rsidRPr="00CD338A">
              <w:rPr>
                <w:rFonts w:ascii="Times New Roman" w:hAnsi="Times New Roman"/>
                <w:sz w:val="20"/>
                <w:szCs w:val="20"/>
              </w:rPr>
              <w:t>/</w:t>
            </w:r>
            <w:proofErr w:type="spellStart"/>
            <w:r w:rsidRPr="00CD338A">
              <w:rPr>
                <w:rFonts w:ascii="Times New Roman" w:hAnsi="Times New Roman"/>
                <w:sz w:val="20"/>
                <w:szCs w:val="20"/>
              </w:rPr>
              <w:t>сут</w:t>
            </w:r>
            <w:proofErr w:type="spellEnd"/>
          </w:p>
        </w:tc>
        <w:tc>
          <w:tcPr>
            <w:tcW w:w="1560" w:type="dxa"/>
            <w:gridSpan w:val="2"/>
          </w:tcPr>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Социально-</w:t>
            </w:r>
          </w:p>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культурные и</w:t>
            </w:r>
          </w:p>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промышленные нужды, расход</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воды</w:t>
            </w:r>
            <w:proofErr w:type="spellEnd"/>
            <w:r w:rsidRPr="00CD338A">
              <w:rPr>
                <w:rFonts w:ascii="Times New Roman" w:hAnsi="Times New Roman"/>
                <w:sz w:val="20"/>
                <w:szCs w:val="20"/>
              </w:rPr>
              <w:t>, м</w:t>
            </w:r>
            <w:r w:rsidRPr="00CD338A">
              <w:rPr>
                <w:rFonts w:ascii="Times New Roman" w:hAnsi="Times New Roman"/>
                <w:sz w:val="20"/>
                <w:szCs w:val="20"/>
                <w:vertAlign w:val="superscript"/>
              </w:rPr>
              <w:t>3</w:t>
            </w:r>
            <w:r w:rsidRPr="00CD338A">
              <w:rPr>
                <w:rFonts w:ascii="Times New Roman" w:hAnsi="Times New Roman"/>
                <w:sz w:val="20"/>
                <w:szCs w:val="20"/>
              </w:rPr>
              <w:t>/</w:t>
            </w:r>
            <w:proofErr w:type="spellStart"/>
            <w:r w:rsidRPr="00CD338A">
              <w:rPr>
                <w:rFonts w:ascii="Times New Roman" w:hAnsi="Times New Roman"/>
                <w:sz w:val="20"/>
                <w:szCs w:val="20"/>
              </w:rPr>
              <w:t>сут</w:t>
            </w:r>
            <w:proofErr w:type="spellEnd"/>
          </w:p>
        </w:tc>
        <w:tc>
          <w:tcPr>
            <w:tcW w:w="1134" w:type="dxa"/>
            <w:gridSpan w:val="2"/>
          </w:tcPr>
          <w:p w:rsidR="00216F07" w:rsidRPr="00216F07" w:rsidRDefault="00216F07" w:rsidP="00216F07">
            <w:pPr>
              <w:pStyle w:val="af2"/>
              <w:rPr>
                <w:rFonts w:ascii="Times New Roman" w:hAnsi="Times New Roman"/>
                <w:sz w:val="20"/>
                <w:szCs w:val="20"/>
                <w:lang w:val="ru-RU"/>
              </w:rPr>
            </w:pPr>
            <w:proofErr w:type="spellStart"/>
            <w:r w:rsidRPr="00216F07">
              <w:rPr>
                <w:rFonts w:ascii="Times New Roman" w:hAnsi="Times New Roman"/>
                <w:sz w:val="20"/>
                <w:szCs w:val="20"/>
                <w:lang w:val="ru-RU"/>
              </w:rPr>
              <w:t>Противопожар</w:t>
            </w:r>
            <w:proofErr w:type="spellEnd"/>
            <w:r w:rsidRPr="00216F07">
              <w:rPr>
                <w:rFonts w:ascii="Times New Roman" w:hAnsi="Times New Roman"/>
                <w:sz w:val="20"/>
                <w:szCs w:val="20"/>
                <w:lang w:val="ru-RU"/>
              </w:rPr>
              <w:t>-</w:t>
            </w:r>
          </w:p>
          <w:p w:rsidR="00216F07" w:rsidRPr="00216F07" w:rsidRDefault="00216F07" w:rsidP="00216F07">
            <w:pPr>
              <w:pStyle w:val="af2"/>
              <w:rPr>
                <w:rFonts w:ascii="Times New Roman" w:hAnsi="Times New Roman"/>
                <w:sz w:val="20"/>
                <w:szCs w:val="20"/>
                <w:lang w:val="ru-RU"/>
              </w:rPr>
            </w:pPr>
            <w:proofErr w:type="spellStart"/>
            <w:r w:rsidRPr="00216F07">
              <w:rPr>
                <w:rFonts w:ascii="Times New Roman" w:hAnsi="Times New Roman"/>
                <w:sz w:val="20"/>
                <w:szCs w:val="20"/>
                <w:lang w:val="ru-RU"/>
              </w:rPr>
              <w:t>ные</w:t>
            </w:r>
            <w:proofErr w:type="spellEnd"/>
            <w:r w:rsidRPr="00216F07">
              <w:rPr>
                <w:rFonts w:ascii="Times New Roman" w:hAnsi="Times New Roman"/>
                <w:sz w:val="20"/>
                <w:szCs w:val="20"/>
                <w:lang w:val="ru-RU"/>
              </w:rPr>
              <w:t xml:space="preserve"> нужды, расход воды, </w:t>
            </w:r>
          </w:p>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м</w:t>
            </w:r>
            <w:r w:rsidRPr="00CD338A">
              <w:rPr>
                <w:rFonts w:ascii="Times New Roman" w:hAnsi="Times New Roman"/>
                <w:sz w:val="20"/>
                <w:szCs w:val="20"/>
                <w:vertAlign w:val="superscript"/>
              </w:rPr>
              <w:t>3</w:t>
            </w:r>
            <w:r w:rsidRPr="00CD338A">
              <w:rPr>
                <w:rFonts w:ascii="Times New Roman" w:hAnsi="Times New Roman"/>
                <w:sz w:val="20"/>
                <w:szCs w:val="20"/>
              </w:rPr>
              <w:t>/</w:t>
            </w:r>
            <w:proofErr w:type="spellStart"/>
            <w:r w:rsidRPr="00CD338A">
              <w:rPr>
                <w:rFonts w:ascii="Times New Roman" w:hAnsi="Times New Roman"/>
                <w:sz w:val="20"/>
                <w:szCs w:val="20"/>
              </w:rPr>
              <w:t>сут</w:t>
            </w:r>
            <w:proofErr w:type="spellEnd"/>
          </w:p>
        </w:tc>
        <w:tc>
          <w:tcPr>
            <w:tcW w:w="1701" w:type="dxa"/>
            <w:gridSpan w:val="2"/>
          </w:tcPr>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Поливочные нужды, расход воды, м</w:t>
            </w:r>
            <w:r w:rsidRPr="00216F07">
              <w:rPr>
                <w:rFonts w:ascii="Times New Roman" w:hAnsi="Times New Roman"/>
                <w:sz w:val="20"/>
                <w:szCs w:val="20"/>
                <w:vertAlign w:val="superscript"/>
                <w:lang w:val="ru-RU"/>
              </w:rPr>
              <w:t>3</w:t>
            </w:r>
            <w:r w:rsidRPr="00216F07">
              <w:rPr>
                <w:rFonts w:ascii="Times New Roman" w:hAnsi="Times New Roman"/>
                <w:sz w:val="20"/>
                <w:szCs w:val="20"/>
                <w:lang w:val="ru-RU"/>
              </w:rPr>
              <w:t>/</w:t>
            </w:r>
            <w:proofErr w:type="spellStart"/>
            <w:r w:rsidRPr="00216F07">
              <w:rPr>
                <w:rFonts w:ascii="Times New Roman" w:hAnsi="Times New Roman"/>
                <w:sz w:val="20"/>
                <w:szCs w:val="20"/>
                <w:lang w:val="ru-RU"/>
              </w:rPr>
              <w:t>сут</w:t>
            </w:r>
            <w:proofErr w:type="spellEnd"/>
          </w:p>
        </w:tc>
        <w:tc>
          <w:tcPr>
            <w:tcW w:w="1842" w:type="dxa"/>
            <w:gridSpan w:val="2"/>
          </w:tcPr>
          <w:p w:rsidR="00216F07" w:rsidRPr="00216F07" w:rsidRDefault="00216F07" w:rsidP="00216F07">
            <w:pPr>
              <w:pStyle w:val="af2"/>
              <w:rPr>
                <w:rFonts w:ascii="Times New Roman" w:hAnsi="Times New Roman"/>
                <w:sz w:val="20"/>
                <w:szCs w:val="20"/>
                <w:lang w:val="ru-RU"/>
              </w:rPr>
            </w:pPr>
            <w:r w:rsidRPr="00216F07">
              <w:rPr>
                <w:rFonts w:ascii="Times New Roman" w:hAnsi="Times New Roman"/>
                <w:sz w:val="20"/>
                <w:szCs w:val="20"/>
                <w:lang w:val="ru-RU"/>
              </w:rPr>
              <w:t>Итоговый расход воды, м</w:t>
            </w:r>
            <w:r w:rsidRPr="00216F07">
              <w:rPr>
                <w:rFonts w:ascii="Times New Roman" w:hAnsi="Times New Roman"/>
                <w:sz w:val="20"/>
                <w:szCs w:val="20"/>
                <w:vertAlign w:val="superscript"/>
                <w:lang w:val="ru-RU"/>
              </w:rPr>
              <w:t>3</w:t>
            </w:r>
            <w:r w:rsidRPr="00216F07">
              <w:rPr>
                <w:rFonts w:ascii="Times New Roman" w:hAnsi="Times New Roman"/>
                <w:sz w:val="20"/>
                <w:szCs w:val="20"/>
                <w:lang w:val="ru-RU"/>
              </w:rPr>
              <w:t>/</w:t>
            </w:r>
            <w:proofErr w:type="spellStart"/>
            <w:r w:rsidRPr="00216F07">
              <w:rPr>
                <w:rFonts w:ascii="Times New Roman" w:hAnsi="Times New Roman"/>
                <w:sz w:val="20"/>
                <w:szCs w:val="20"/>
                <w:lang w:val="ru-RU"/>
              </w:rPr>
              <w:t>сут</w:t>
            </w:r>
            <w:proofErr w:type="spellEnd"/>
          </w:p>
        </w:tc>
      </w:tr>
      <w:tr w:rsidR="00C4523F" w:rsidTr="00C4523F">
        <w:trPr>
          <w:trHeight w:val="1512"/>
        </w:trPr>
        <w:tc>
          <w:tcPr>
            <w:tcW w:w="447" w:type="dxa"/>
            <w:vMerge/>
          </w:tcPr>
          <w:p w:rsidR="00216F07" w:rsidRPr="00216F07" w:rsidRDefault="00216F07" w:rsidP="00216F07">
            <w:pPr>
              <w:pStyle w:val="af2"/>
              <w:jc w:val="center"/>
              <w:rPr>
                <w:rFonts w:ascii="Times New Roman" w:hAnsi="Times New Roman"/>
                <w:sz w:val="20"/>
                <w:szCs w:val="20"/>
                <w:lang w:val="ru-RU"/>
              </w:rPr>
            </w:pPr>
          </w:p>
        </w:tc>
        <w:tc>
          <w:tcPr>
            <w:tcW w:w="795" w:type="dxa"/>
            <w:vMerge/>
          </w:tcPr>
          <w:p w:rsidR="00216F07" w:rsidRPr="00216F07" w:rsidRDefault="00216F07" w:rsidP="00216F07">
            <w:pPr>
              <w:pStyle w:val="af2"/>
              <w:jc w:val="center"/>
              <w:rPr>
                <w:rFonts w:ascii="Times New Roman" w:hAnsi="Times New Roman"/>
                <w:sz w:val="20"/>
                <w:szCs w:val="20"/>
                <w:lang w:val="ru-RU"/>
              </w:rPr>
            </w:pPr>
          </w:p>
        </w:tc>
        <w:tc>
          <w:tcPr>
            <w:tcW w:w="709" w:type="dxa"/>
            <w:vMerge/>
          </w:tcPr>
          <w:p w:rsidR="00216F07" w:rsidRPr="00216F07" w:rsidRDefault="00216F07" w:rsidP="00216F07">
            <w:pPr>
              <w:pStyle w:val="af2"/>
              <w:jc w:val="center"/>
              <w:rPr>
                <w:rFonts w:ascii="Times New Roman" w:hAnsi="Times New Roman"/>
                <w:sz w:val="20"/>
                <w:szCs w:val="20"/>
                <w:lang w:val="ru-RU"/>
              </w:rPr>
            </w:pPr>
          </w:p>
        </w:tc>
        <w:tc>
          <w:tcPr>
            <w:tcW w:w="709" w:type="dxa"/>
            <w:vMerge/>
          </w:tcPr>
          <w:p w:rsidR="00216F07" w:rsidRPr="00216F07" w:rsidRDefault="00216F07" w:rsidP="00216F07">
            <w:pPr>
              <w:pStyle w:val="af2"/>
              <w:jc w:val="center"/>
              <w:rPr>
                <w:rFonts w:ascii="Times New Roman" w:hAnsi="Times New Roman"/>
                <w:sz w:val="20"/>
                <w:szCs w:val="20"/>
                <w:lang w:val="ru-RU"/>
              </w:rPr>
            </w:pP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 xml:space="preserve">1 </w:t>
            </w:r>
            <w:proofErr w:type="spellStart"/>
            <w:r w:rsidRPr="00CD338A">
              <w:rPr>
                <w:rFonts w:ascii="Times New Roman" w:hAnsi="Times New Roman"/>
                <w:sz w:val="20"/>
                <w:szCs w:val="20"/>
              </w:rPr>
              <w:t>оче</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редь</w:t>
            </w:r>
            <w:proofErr w:type="spellEnd"/>
          </w:p>
        </w:tc>
        <w:tc>
          <w:tcPr>
            <w:tcW w:w="708"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Рас</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чётный</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срок</w:t>
            </w:r>
            <w:proofErr w:type="spellEnd"/>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 xml:space="preserve">1 </w:t>
            </w:r>
            <w:proofErr w:type="spellStart"/>
            <w:r w:rsidRPr="00CD338A">
              <w:rPr>
                <w:rFonts w:ascii="Times New Roman" w:hAnsi="Times New Roman"/>
                <w:sz w:val="20"/>
                <w:szCs w:val="20"/>
              </w:rPr>
              <w:t>оче</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редь</w:t>
            </w:r>
            <w:proofErr w:type="spellEnd"/>
          </w:p>
        </w:tc>
        <w:tc>
          <w:tcPr>
            <w:tcW w:w="851"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Рас</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чётный</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срок</w:t>
            </w:r>
            <w:proofErr w:type="spellEnd"/>
          </w:p>
        </w:tc>
        <w:tc>
          <w:tcPr>
            <w:tcW w:w="56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 xml:space="preserve">1 </w:t>
            </w:r>
            <w:proofErr w:type="spellStart"/>
            <w:r w:rsidRPr="00CD338A">
              <w:rPr>
                <w:rFonts w:ascii="Times New Roman" w:hAnsi="Times New Roman"/>
                <w:sz w:val="20"/>
                <w:szCs w:val="20"/>
              </w:rPr>
              <w:t>оче</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редь</w:t>
            </w:r>
            <w:proofErr w:type="spellEnd"/>
          </w:p>
        </w:tc>
        <w:tc>
          <w:tcPr>
            <w:tcW w:w="567"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Рас</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чётный</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срок</w:t>
            </w:r>
            <w:proofErr w:type="spellEnd"/>
          </w:p>
        </w:tc>
        <w:tc>
          <w:tcPr>
            <w:tcW w:w="850"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 xml:space="preserve">1 </w:t>
            </w:r>
            <w:proofErr w:type="spellStart"/>
            <w:r w:rsidRPr="00CD338A">
              <w:rPr>
                <w:rFonts w:ascii="Times New Roman" w:hAnsi="Times New Roman"/>
                <w:sz w:val="20"/>
                <w:szCs w:val="20"/>
              </w:rPr>
              <w:t>оче</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редь</w:t>
            </w:r>
            <w:proofErr w:type="spellEnd"/>
          </w:p>
        </w:tc>
        <w:tc>
          <w:tcPr>
            <w:tcW w:w="851"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Рас</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чётный</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срок</w:t>
            </w:r>
            <w:proofErr w:type="spellEnd"/>
          </w:p>
        </w:tc>
        <w:tc>
          <w:tcPr>
            <w:tcW w:w="992"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 xml:space="preserve">1 </w:t>
            </w:r>
            <w:proofErr w:type="spellStart"/>
            <w:r w:rsidRPr="00CD338A">
              <w:rPr>
                <w:rFonts w:ascii="Times New Roman" w:hAnsi="Times New Roman"/>
                <w:sz w:val="20"/>
                <w:szCs w:val="20"/>
              </w:rPr>
              <w:t>оче</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редь</w:t>
            </w:r>
            <w:proofErr w:type="spellEnd"/>
          </w:p>
        </w:tc>
        <w:tc>
          <w:tcPr>
            <w:tcW w:w="850"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Рас</w:t>
            </w:r>
            <w:proofErr w:type="spellEnd"/>
            <w:r w:rsidRPr="00CD338A">
              <w:rPr>
                <w:rFonts w:ascii="Times New Roman" w:hAnsi="Times New Roman"/>
                <w:sz w:val="20"/>
                <w:szCs w:val="20"/>
              </w:rPr>
              <w:t>-</w:t>
            </w:r>
          </w:p>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чётный</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срок</w:t>
            </w:r>
            <w:proofErr w:type="spellEnd"/>
          </w:p>
        </w:tc>
      </w:tr>
      <w:tr w:rsidR="00C4523F" w:rsidRPr="002A3D80" w:rsidTr="00C4523F">
        <w:tc>
          <w:tcPr>
            <w:tcW w:w="447"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1</w:t>
            </w:r>
          </w:p>
        </w:tc>
        <w:tc>
          <w:tcPr>
            <w:tcW w:w="795"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2</w:t>
            </w:r>
          </w:p>
        </w:tc>
        <w:tc>
          <w:tcPr>
            <w:tcW w:w="709"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3</w:t>
            </w:r>
          </w:p>
        </w:tc>
        <w:tc>
          <w:tcPr>
            <w:tcW w:w="709"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4</w:t>
            </w:r>
          </w:p>
        </w:tc>
        <w:tc>
          <w:tcPr>
            <w:tcW w:w="709"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5</w:t>
            </w:r>
          </w:p>
        </w:tc>
        <w:tc>
          <w:tcPr>
            <w:tcW w:w="708"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6</w:t>
            </w:r>
          </w:p>
        </w:tc>
        <w:tc>
          <w:tcPr>
            <w:tcW w:w="709"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7</w:t>
            </w:r>
          </w:p>
        </w:tc>
        <w:tc>
          <w:tcPr>
            <w:tcW w:w="851"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8</w:t>
            </w:r>
          </w:p>
        </w:tc>
        <w:tc>
          <w:tcPr>
            <w:tcW w:w="567"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9</w:t>
            </w:r>
          </w:p>
        </w:tc>
        <w:tc>
          <w:tcPr>
            <w:tcW w:w="567"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10</w:t>
            </w:r>
          </w:p>
        </w:tc>
        <w:tc>
          <w:tcPr>
            <w:tcW w:w="850"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11</w:t>
            </w:r>
          </w:p>
        </w:tc>
        <w:tc>
          <w:tcPr>
            <w:tcW w:w="851"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12</w:t>
            </w:r>
          </w:p>
        </w:tc>
        <w:tc>
          <w:tcPr>
            <w:tcW w:w="992"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13</w:t>
            </w:r>
          </w:p>
        </w:tc>
        <w:tc>
          <w:tcPr>
            <w:tcW w:w="850" w:type="dxa"/>
          </w:tcPr>
          <w:p w:rsidR="00216F07" w:rsidRPr="00CD338A" w:rsidRDefault="00216F07" w:rsidP="00216F07">
            <w:pPr>
              <w:pStyle w:val="af2"/>
              <w:jc w:val="center"/>
              <w:rPr>
                <w:rFonts w:ascii="Times New Roman" w:hAnsi="Times New Roman"/>
                <w:sz w:val="20"/>
                <w:szCs w:val="20"/>
              </w:rPr>
            </w:pPr>
            <w:r w:rsidRPr="00CD338A">
              <w:rPr>
                <w:rFonts w:ascii="Times New Roman" w:hAnsi="Times New Roman"/>
                <w:sz w:val="20"/>
                <w:szCs w:val="20"/>
              </w:rPr>
              <w:t>14</w:t>
            </w:r>
          </w:p>
        </w:tc>
      </w:tr>
      <w:tr w:rsidR="00C4523F" w:rsidRPr="002A3D80" w:rsidTr="00C4523F">
        <w:tc>
          <w:tcPr>
            <w:tcW w:w="44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w:t>
            </w:r>
          </w:p>
        </w:tc>
        <w:tc>
          <w:tcPr>
            <w:tcW w:w="795"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Черновский</w:t>
            </w:r>
            <w:proofErr w:type="spellEnd"/>
            <w:r w:rsidRPr="00CD338A">
              <w:rPr>
                <w:rFonts w:ascii="Times New Roman" w:hAnsi="Times New Roman"/>
                <w:sz w:val="20"/>
                <w:szCs w:val="20"/>
              </w:rPr>
              <w:t xml:space="preserve"> </w:t>
            </w:r>
            <w:proofErr w:type="spellStart"/>
            <w:r w:rsidRPr="00CD338A">
              <w:rPr>
                <w:rFonts w:ascii="Times New Roman" w:hAnsi="Times New Roman"/>
                <w:sz w:val="20"/>
                <w:szCs w:val="20"/>
              </w:rPr>
              <w:t>совет</w:t>
            </w:r>
            <w:proofErr w:type="spellEnd"/>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1960</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1990</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490</w:t>
            </w:r>
          </w:p>
        </w:tc>
        <w:tc>
          <w:tcPr>
            <w:tcW w:w="708"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497,5</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147</w:t>
            </w:r>
          </w:p>
        </w:tc>
        <w:tc>
          <w:tcPr>
            <w:tcW w:w="851"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149,25</w:t>
            </w:r>
          </w:p>
        </w:tc>
        <w:tc>
          <w:tcPr>
            <w:tcW w:w="56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216</w:t>
            </w:r>
          </w:p>
        </w:tc>
        <w:tc>
          <w:tcPr>
            <w:tcW w:w="56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216</w:t>
            </w:r>
          </w:p>
        </w:tc>
        <w:tc>
          <w:tcPr>
            <w:tcW w:w="850"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295,65</w:t>
            </w:r>
          </w:p>
        </w:tc>
        <w:tc>
          <w:tcPr>
            <w:tcW w:w="851"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300,15</w:t>
            </w:r>
          </w:p>
        </w:tc>
        <w:tc>
          <w:tcPr>
            <w:tcW w:w="992"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1148,65</w:t>
            </w:r>
          </w:p>
        </w:tc>
        <w:tc>
          <w:tcPr>
            <w:tcW w:w="850"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1162,9</w:t>
            </w:r>
          </w:p>
        </w:tc>
      </w:tr>
      <w:tr w:rsidR="00C4523F" w:rsidRPr="002A3D80" w:rsidTr="00C4523F">
        <w:tc>
          <w:tcPr>
            <w:tcW w:w="44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2</w:t>
            </w:r>
          </w:p>
        </w:tc>
        <w:tc>
          <w:tcPr>
            <w:tcW w:w="795"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д.Букреево</w:t>
            </w:r>
            <w:proofErr w:type="spellEnd"/>
            <w:r w:rsidRPr="00CD338A">
              <w:rPr>
                <w:rFonts w:ascii="Times New Roman" w:hAnsi="Times New Roman"/>
                <w:sz w:val="20"/>
                <w:szCs w:val="20"/>
              </w:rPr>
              <w:t xml:space="preserve"> Плесо</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650</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660</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162,5</w:t>
            </w:r>
          </w:p>
        </w:tc>
        <w:tc>
          <w:tcPr>
            <w:tcW w:w="708"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165</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48,75</w:t>
            </w:r>
          </w:p>
        </w:tc>
        <w:tc>
          <w:tcPr>
            <w:tcW w:w="851"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49.5</w:t>
            </w:r>
          </w:p>
        </w:tc>
        <w:tc>
          <w:tcPr>
            <w:tcW w:w="56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81</w:t>
            </w:r>
          </w:p>
        </w:tc>
        <w:tc>
          <w:tcPr>
            <w:tcW w:w="56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81</w:t>
            </w:r>
          </w:p>
        </w:tc>
        <w:tc>
          <w:tcPr>
            <w:tcW w:w="850"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176,4</w:t>
            </w:r>
          </w:p>
        </w:tc>
        <w:tc>
          <w:tcPr>
            <w:tcW w:w="851"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179,1</w:t>
            </w:r>
          </w:p>
        </w:tc>
        <w:tc>
          <w:tcPr>
            <w:tcW w:w="992"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468,65</w:t>
            </w:r>
          </w:p>
        </w:tc>
        <w:tc>
          <w:tcPr>
            <w:tcW w:w="850"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474,6</w:t>
            </w:r>
          </w:p>
        </w:tc>
      </w:tr>
      <w:tr w:rsidR="00C4523F" w:rsidRPr="002A3D80" w:rsidTr="00C4523F">
        <w:tc>
          <w:tcPr>
            <w:tcW w:w="44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3</w:t>
            </w:r>
          </w:p>
        </w:tc>
        <w:tc>
          <w:tcPr>
            <w:tcW w:w="795" w:type="dxa"/>
          </w:tcPr>
          <w:p w:rsidR="00216F07" w:rsidRPr="00CD338A" w:rsidRDefault="00216F07" w:rsidP="00216F07">
            <w:pPr>
              <w:pStyle w:val="af2"/>
              <w:rPr>
                <w:rFonts w:ascii="Times New Roman" w:hAnsi="Times New Roman"/>
                <w:sz w:val="20"/>
                <w:szCs w:val="20"/>
              </w:rPr>
            </w:pPr>
            <w:proofErr w:type="spellStart"/>
            <w:r w:rsidRPr="00CD338A">
              <w:rPr>
                <w:rFonts w:ascii="Times New Roman" w:hAnsi="Times New Roman"/>
                <w:sz w:val="20"/>
                <w:szCs w:val="20"/>
              </w:rPr>
              <w:t>с.Черновка</w:t>
            </w:r>
            <w:proofErr w:type="spellEnd"/>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1310</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1330</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327,5</w:t>
            </w:r>
          </w:p>
        </w:tc>
        <w:tc>
          <w:tcPr>
            <w:tcW w:w="708"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332,5</w:t>
            </w:r>
          </w:p>
        </w:tc>
        <w:tc>
          <w:tcPr>
            <w:tcW w:w="709"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98,25</w:t>
            </w:r>
          </w:p>
        </w:tc>
        <w:tc>
          <w:tcPr>
            <w:tcW w:w="851"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99,75</w:t>
            </w:r>
          </w:p>
        </w:tc>
        <w:tc>
          <w:tcPr>
            <w:tcW w:w="56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135</w:t>
            </w:r>
          </w:p>
        </w:tc>
        <w:tc>
          <w:tcPr>
            <w:tcW w:w="567"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135</w:t>
            </w:r>
          </w:p>
        </w:tc>
        <w:tc>
          <w:tcPr>
            <w:tcW w:w="850"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117,9</w:t>
            </w:r>
          </w:p>
        </w:tc>
        <w:tc>
          <w:tcPr>
            <w:tcW w:w="851"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119,7</w:t>
            </w:r>
          </w:p>
        </w:tc>
        <w:tc>
          <w:tcPr>
            <w:tcW w:w="992"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678,65</w:t>
            </w:r>
          </w:p>
        </w:tc>
        <w:tc>
          <w:tcPr>
            <w:tcW w:w="850" w:type="dxa"/>
          </w:tcPr>
          <w:p w:rsidR="00216F07" w:rsidRPr="00CD338A" w:rsidRDefault="00216F07" w:rsidP="00216F07">
            <w:pPr>
              <w:pStyle w:val="af2"/>
              <w:rPr>
                <w:rFonts w:ascii="Times New Roman" w:hAnsi="Times New Roman"/>
                <w:sz w:val="20"/>
                <w:szCs w:val="20"/>
              </w:rPr>
            </w:pPr>
            <w:r w:rsidRPr="00CD338A">
              <w:rPr>
                <w:rFonts w:ascii="Times New Roman" w:hAnsi="Times New Roman"/>
                <w:sz w:val="20"/>
                <w:szCs w:val="20"/>
              </w:rPr>
              <w:t>686,95</w:t>
            </w:r>
          </w:p>
        </w:tc>
      </w:tr>
    </w:tbl>
    <w:p w:rsidR="00216F07" w:rsidRDefault="00216F07" w:rsidP="00216F07">
      <w:pPr>
        <w:pStyle w:val="af2"/>
        <w:rPr>
          <w:rFonts w:ascii="Times New Roman" w:hAnsi="Times New Roman"/>
          <w:b/>
          <w:bCs/>
          <w:sz w:val="28"/>
          <w:szCs w:val="28"/>
        </w:rPr>
      </w:pPr>
    </w:p>
    <w:p w:rsidR="00730696" w:rsidRPr="00730696" w:rsidRDefault="00730696" w:rsidP="00216F07">
      <w:pPr>
        <w:pStyle w:val="af2"/>
        <w:rPr>
          <w:rFonts w:ascii="Times New Roman" w:hAnsi="Times New Roman"/>
          <w:b/>
          <w:bCs/>
          <w:sz w:val="28"/>
          <w:szCs w:val="28"/>
          <w:lang w:val="ru-RU"/>
        </w:rPr>
      </w:pPr>
    </w:p>
    <w:p w:rsidR="00216F07" w:rsidRPr="00730696" w:rsidRDefault="00216F07" w:rsidP="00216F07">
      <w:pPr>
        <w:pStyle w:val="af2"/>
        <w:rPr>
          <w:rFonts w:ascii="Times New Roman" w:hAnsi="Times New Roman"/>
          <w:b/>
          <w:bCs/>
          <w:szCs w:val="24"/>
        </w:rPr>
      </w:pPr>
    </w:p>
    <w:p w:rsidR="00216F07" w:rsidRPr="00AA6EE8" w:rsidRDefault="00216F07" w:rsidP="00216F07">
      <w:pPr>
        <w:pStyle w:val="af2"/>
        <w:jc w:val="center"/>
        <w:rPr>
          <w:rFonts w:ascii="Times New Roman" w:hAnsi="Times New Roman"/>
          <w:b/>
          <w:bCs/>
          <w:szCs w:val="24"/>
          <w:lang w:val="ru-RU"/>
        </w:rPr>
      </w:pPr>
      <w:r w:rsidRPr="00AA6EE8">
        <w:rPr>
          <w:rFonts w:ascii="Times New Roman" w:hAnsi="Times New Roman"/>
          <w:b/>
          <w:bCs/>
          <w:szCs w:val="24"/>
          <w:lang w:val="ru-RU"/>
        </w:rPr>
        <w:t>Таблица 7.</w:t>
      </w:r>
    </w:p>
    <w:p w:rsidR="00216F07" w:rsidRPr="00730696" w:rsidRDefault="00216F07" w:rsidP="00216F07">
      <w:pPr>
        <w:pStyle w:val="af2"/>
        <w:jc w:val="center"/>
        <w:rPr>
          <w:rFonts w:ascii="Times New Roman" w:hAnsi="Times New Roman"/>
          <w:b/>
          <w:szCs w:val="24"/>
          <w:lang w:val="ru-RU"/>
        </w:rPr>
      </w:pPr>
      <w:proofErr w:type="gramStart"/>
      <w:r w:rsidRPr="00730696">
        <w:rPr>
          <w:rFonts w:ascii="Times New Roman" w:hAnsi="Times New Roman"/>
          <w:b/>
          <w:szCs w:val="24"/>
          <w:lang w:val="ru-RU"/>
        </w:rPr>
        <w:t>Суммарное</w:t>
      </w:r>
      <w:proofErr w:type="gramEnd"/>
      <w:r w:rsidRPr="00730696">
        <w:rPr>
          <w:rFonts w:ascii="Times New Roman" w:hAnsi="Times New Roman"/>
          <w:b/>
          <w:szCs w:val="24"/>
          <w:lang w:val="ru-RU"/>
        </w:rPr>
        <w:t xml:space="preserve"> расход сточных вод Черновского сельсовета</w:t>
      </w:r>
    </w:p>
    <w:p w:rsidR="00216F07" w:rsidRPr="00216F07" w:rsidRDefault="00216F07" w:rsidP="00216F07">
      <w:pPr>
        <w:pStyle w:val="af2"/>
        <w:jc w:val="center"/>
        <w:rPr>
          <w:rFonts w:ascii="Times New Roman" w:hAnsi="Times New Roman"/>
          <w:b/>
          <w:sz w:val="28"/>
          <w:szCs w:val="28"/>
          <w:lang w:val="ru-RU"/>
        </w:rPr>
      </w:pPr>
    </w:p>
    <w:tbl>
      <w:tblPr>
        <w:tblStyle w:val="afd"/>
        <w:tblW w:w="10173" w:type="dxa"/>
        <w:tblLayout w:type="fixed"/>
        <w:tblLook w:val="04A0" w:firstRow="1" w:lastRow="0" w:firstColumn="1" w:lastColumn="0" w:noHBand="0" w:noVBand="1"/>
      </w:tblPr>
      <w:tblGrid>
        <w:gridCol w:w="518"/>
        <w:gridCol w:w="1616"/>
        <w:gridCol w:w="1093"/>
        <w:gridCol w:w="1134"/>
        <w:gridCol w:w="850"/>
        <w:gridCol w:w="993"/>
        <w:gridCol w:w="992"/>
        <w:gridCol w:w="992"/>
        <w:gridCol w:w="992"/>
        <w:gridCol w:w="993"/>
      </w:tblGrid>
      <w:tr w:rsidR="00216F07" w:rsidTr="00C4523F">
        <w:tc>
          <w:tcPr>
            <w:tcW w:w="518" w:type="dxa"/>
            <w:vMerge w:val="restart"/>
          </w:tcPr>
          <w:p w:rsidR="00216F07" w:rsidRDefault="00216F07" w:rsidP="00216F07">
            <w:pPr>
              <w:pStyle w:val="af2"/>
              <w:jc w:val="center"/>
              <w:rPr>
                <w:rFonts w:ascii="Times New Roman" w:hAnsi="Times New Roman"/>
                <w:sz w:val="24"/>
                <w:szCs w:val="24"/>
              </w:rPr>
            </w:pPr>
            <w:r>
              <w:rPr>
                <w:rFonts w:ascii="Times New Roman" w:hAnsi="Times New Roman"/>
                <w:sz w:val="24"/>
                <w:szCs w:val="24"/>
              </w:rPr>
              <w:t>№</w:t>
            </w:r>
          </w:p>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п/п</w:t>
            </w:r>
          </w:p>
        </w:tc>
        <w:tc>
          <w:tcPr>
            <w:tcW w:w="1616" w:type="dxa"/>
            <w:vMerge w:val="restart"/>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Наименование</w:t>
            </w:r>
            <w:proofErr w:type="spellEnd"/>
            <w:r>
              <w:rPr>
                <w:rFonts w:ascii="Times New Roman" w:hAnsi="Times New Roman"/>
                <w:sz w:val="24"/>
                <w:szCs w:val="24"/>
              </w:rPr>
              <w:t xml:space="preserve"> </w:t>
            </w:r>
            <w:proofErr w:type="spellStart"/>
            <w:r>
              <w:rPr>
                <w:rFonts w:ascii="Times New Roman" w:hAnsi="Times New Roman"/>
                <w:sz w:val="24"/>
                <w:szCs w:val="24"/>
              </w:rPr>
              <w:t>насе</w:t>
            </w:r>
            <w:proofErr w:type="spellEnd"/>
            <w:r>
              <w:rPr>
                <w:rFonts w:ascii="Times New Roman" w:hAnsi="Times New Roman"/>
                <w:sz w:val="24"/>
                <w:szCs w:val="24"/>
              </w:rPr>
              <w:t>-</w:t>
            </w:r>
          </w:p>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ленного</w:t>
            </w:r>
            <w:proofErr w:type="spellEnd"/>
            <w:r>
              <w:rPr>
                <w:rFonts w:ascii="Times New Roman" w:hAnsi="Times New Roman"/>
                <w:sz w:val="24"/>
                <w:szCs w:val="24"/>
              </w:rPr>
              <w:t xml:space="preserve"> </w:t>
            </w:r>
            <w:proofErr w:type="spellStart"/>
            <w:r>
              <w:rPr>
                <w:rFonts w:ascii="Times New Roman" w:hAnsi="Times New Roman"/>
                <w:sz w:val="24"/>
                <w:szCs w:val="24"/>
              </w:rPr>
              <w:t>пункта</w:t>
            </w:r>
            <w:proofErr w:type="spellEnd"/>
          </w:p>
        </w:tc>
        <w:tc>
          <w:tcPr>
            <w:tcW w:w="1093" w:type="dxa"/>
            <w:vMerge w:val="restart"/>
          </w:tcPr>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Численность</w:t>
            </w:r>
          </w:p>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населения на первую</w:t>
            </w:r>
          </w:p>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 xml:space="preserve">очередь, чел. </w:t>
            </w:r>
          </w:p>
        </w:tc>
        <w:tc>
          <w:tcPr>
            <w:tcW w:w="1134" w:type="dxa"/>
            <w:vMerge w:val="restart"/>
          </w:tcPr>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Численность населения на расчётный срок, чел.</w:t>
            </w:r>
          </w:p>
        </w:tc>
        <w:tc>
          <w:tcPr>
            <w:tcW w:w="1843" w:type="dxa"/>
            <w:gridSpan w:val="2"/>
          </w:tcPr>
          <w:p w:rsidR="00216F07" w:rsidRPr="00216F07" w:rsidRDefault="00216F07" w:rsidP="00216F07">
            <w:pPr>
              <w:pStyle w:val="af2"/>
              <w:rPr>
                <w:rFonts w:ascii="Times New Roman" w:hAnsi="Times New Roman"/>
                <w:sz w:val="24"/>
                <w:szCs w:val="24"/>
                <w:lang w:val="ru-RU"/>
              </w:rPr>
            </w:pPr>
            <w:r w:rsidRPr="00216F07">
              <w:rPr>
                <w:rFonts w:ascii="Times New Roman" w:hAnsi="Times New Roman"/>
                <w:sz w:val="24"/>
                <w:szCs w:val="24"/>
                <w:lang w:val="ru-RU"/>
              </w:rPr>
              <w:t>Хозяйственно-</w:t>
            </w:r>
          </w:p>
          <w:p w:rsidR="00216F07" w:rsidRPr="00216F07" w:rsidRDefault="00216F07" w:rsidP="00216F07">
            <w:pPr>
              <w:pStyle w:val="af2"/>
              <w:rPr>
                <w:rFonts w:ascii="Times New Roman" w:hAnsi="Times New Roman"/>
                <w:sz w:val="24"/>
                <w:szCs w:val="24"/>
                <w:lang w:val="ru-RU"/>
              </w:rPr>
            </w:pPr>
            <w:r w:rsidRPr="00216F07">
              <w:rPr>
                <w:rFonts w:ascii="Times New Roman" w:hAnsi="Times New Roman"/>
                <w:sz w:val="24"/>
                <w:szCs w:val="24"/>
                <w:lang w:val="ru-RU"/>
              </w:rPr>
              <w:t>бытовые нужды,</w:t>
            </w:r>
          </w:p>
          <w:p w:rsidR="00216F07" w:rsidRPr="00216F07" w:rsidRDefault="00216F07" w:rsidP="00216F07">
            <w:pPr>
              <w:pStyle w:val="af2"/>
              <w:rPr>
                <w:rFonts w:ascii="Times New Roman" w:hAnsi="Times New Roman"/>
                <w:sz w:val="24"/>
                <w:szCs w:val="24"/>
                <w:lang w:val="ru-RU"/>
              </w:rPr>
            </w:pPr>
            <w:r w:rsidRPr="00216F07">
              <w:rPr>
                <w:rFonts w:ascii="Times New Roman" w:hAnsi="Times New Roman"/>
                <w:sz w:val="24"/>
                <w:szCs w:val="24"/>
                <w:lang w:val="ru-RU"/>
              </w:rPr>
              <w:t xml:space="preserve">расход стоков, </w:t>
            </w:r>
          </w:p>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м</w:t>
            </w:r>
            <w:r>
              <w:rPr>
                <w:rFonts w:ascii="Times New Roman" w:hAnsi="Times New Roman"/>
                <w:sz w:val="24"/>
                <w:szCs w:val="24"/>
                <w:vertAlign w:val="superscript"/>
              </w:rPr>
              <w:t>3</w:t>
            </w:r>
            <w:r>
              <w:rPr>
                <w:rFonts w:ascii="Times New Roman" w:hAnsi="Times New Roman"/>
                <w:sz w:val="24"/>
                <w:szCs w:val="24"/>
              </w:rPr>
              <w:t>/</w:t>
            </w:r>
            <w:proofErr w:type="spellStart"/>
            <w:r>
              <w:rPr>
                <w:rFonts w:ascii="Times New Roman" w:hAnsi="Times New Roman"/>
                <w:sz w:val="24"/>
                <w:szCs w:val="24"/>
              </w:rPr>
              <w:t>сут</w:t>
            </w:r>
            <w:proofErr w:type="spellEnd"/>
          </w:p>
        </w:tc>
        <w:tc>
          <w:tcPr>
            <w:tcW w:w="1984" w:type="dxa"/>
            <w:gridSpan w:val="2"/>
          </w:tcPr>
          <w:p w:rsidR="00216F07" w:rsidRPr="00216F07" w:rsidRDefault="00216F07" w:rsidP="00216F07">
            <w:pPr>
              <w:pStyle w:val="af2"/>
              <w:rPr>
                <w:rFonts w:ascii="Times New Roman" w:hAnsi="Times New Roman"/>
                <w:sz w:val="24"/>
                <w:szCs w:val="24"/>
                <w:lang w:val="ru-RU"/>
              </w:rPr>
            </w:pPr>
            <w:r w:rsidRPr="00216F07">
              <w:rPr>
                <w:rFonts w:ascii="Times New Roman" w:hAnsi="Times New Roman"/>
                <w:sz w:val="24"/>
                <w:szCs w:val="24"/>
                <w:lang w:val="ru-RU"/>
              </w:rPr>
              <w:t>Социально-</w:t>
            </w:r>
          </w:p>
          <w:p w:rsidR="00216F07" w:rsidRPr="00216F07" w:rsidRDefault="00216F07" w:rsidP="00216F07">
            <w:pPr>
              <w:pStyle w:val="af2"/>
              <w:rPr>
                <w:rFonts w:ascii="Times New Roman" w:hAnsi="Times New Roman"/>
                <w:sz w:val="24"/>
                <w:szCs w:val="24"/>
                <w:lang w:val="ru-RU"/>
              </w:rPr>
            </w:pPr>
            <w:r w:rsidRPr="00216F07">
              <w:rPr>
                <w:rFonts w:ascii="Times New Roman" w:hAnsi="Times New Roman"/>
                <w:sz w:val="24"/>
                <w:szCs w:val="24"/>
                <w:lang w:val="ru-RU"/>
              </w:rPr>
              <w:t>культурные и</w:t>
            </w:r>
          </w:p>
          <w:p w:rsidR="00216F07" w:rsidRPr="00216F07" w:rsidRDefault="00216F07" w:rsidP="00216F07">
            <w:pPr>
              <w:pStyle w:val="af2"/>
              <w:rPr>
                <w:rFonts w:ascii="Times New Roman" w:hAnsi="Times New Roman"/>
                <w:sz w:val="24"/>
                <w:szCs w:val="24"/>
                <w:lang w:val="ru-RU"/>
              </w:rPr>
            </w:pPr>
            <w:r w:rsidRPr="00216F07">
              <w:rPr>
                <w:rFonts w:ascii="Times New Roman" w:hAnsi="Times New Roman"/>
                <w:sz w:val="24"/>
                <w:szCs w:val="24"/>
                <w:lang w:val="ru-RU"/>
              </w:rPr>
              <w:t>промышленные нужды, расход</w:t>
            </w:r>
          </w:p>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стоков</w:t>
            </w:r>
            <w:proofErr w:type="spellEnd"/>
            <w:r>
              <w:rPr>
                <w:rFonts w:ascii="Times New Roman" w:hAnsi="Times New Roman"/>
                <w:sz w:val="24"/>
                <w:szCs w:val="24"/>
              </w:rPr>
              <w:t>, м</w:t>
            </w:r>
            <w:r>
              <w:rPr>
                <w:rFonts w:ascii="Times New Roman" w:hAnsi="Times New Roman"/>
                <w:sz w:val="24"/>
                <w:szCs w:val="24"/>
                <w:vertAlign w:val="superscript"/>
              </w:rPr>
              <w:t>3</w:t>
            </w:r>
            <w:r>
              <w:rPr>
                <w:rFonts w:ascii="Times New Roman" w:hAnsi="Times New Roman"/>
                <w:sz w:val="24"/>
                <w:szCs w:val="24"/>
              </w:rPr>
              <w:t>/</w:t>
            </w:r>
            <w:proofErr w:type="spellStart"/>
            <w:r>
              <w:rPr>
                <w:rFonts w:ascii="Times New Roman" w:hAnsi="Times New Roman"/>
                <w:sz w:val="24"/>
                <w:szCs w:val="24"/>
              </w:rPr>
              <w:t>сут</w:t>
            </w:r>
            <w:proofErr w:type="spellEnd"/>
          </w:p>
        </w:tc>
        <w:tc>
          <w:tcPr>
            <w:tcW w:w="1985" w:type="dxa"/>
            <w:gridSpan w:val="2"/>
          </w:tcPr>
          <w:p w:rsidR="00216F07" w:rsidRPr="00216F07" w:rsidRDefault="00216F07" w:rsidP="00216F07">
            <w:pPr>
              <w:pStyle w:val="af2"/>
              <w:jc w:val="center"/>
              <w:rPr>
                <w:rFonts w:ascii="Times New Roman" w:hAnsi="Times New Roman"/>
                <w:sz w:val="24"/>
                <w:szCs w:val="24"/>
                <w:lang w:val="ru-RU"/>
              </w:rPr>
            </w:pPr>
            <w:r w:rsidRPr="00216F07">
              <w:rPr>
                <w:rFonts w:ascii="Times New Roman" w:hAnsi="Times New Roman"/>
                <w:sz w:val="24"/>
                <w:szCs w:val="24"/>
                <w:lang w:val="ru-RU"/>
              </w:rPr>
              <w:t>Итоговый расход стоков, м</w:t>
            </w:r>
            <w:r w:rsidRPr="00216F07">
              <w:rPr>
                <w:rFonts w:ascii="Times New Roman" w:hAnsi="Times New Roman"/>
                <w:sz w:val="24"/>
                <w:szCs w:val="24"/>
                <w:vertAlign w:val="superscript"/>
                <w:lang w:val="ru-RU"/>
              </w:rPr>
              <w:t>3</w:t>
            </w:r>
            <w:r w:rsidRPr="00216F07">
              <w:rPr>
                <w:rFonts w:ascii="Times New Roman" w:hAnsi="Times New Roman"/>
                <w:sz w:val="24"/>
                <w:szCs w:val="24"/>
                <w:lang w:val="ru-RU"/>
              </w:rPr>
              <w:t>/</w:t>
            </w:r>
            <w:proofErr w:type="spellStart"/>
            <w:r w:rsidRPr="00216F07">
              <w:rPr>
                <w:rFonts w:ascii="Times New Roman" w:hAnsi="Times New Roman"/>
                <w:sz w:val="24"/>
                <w:szCs w:val="24"/>
                <w:lang w:val="ru-RU"/>
              </w:rPr>
              <w:t>сут</w:t>
            </w:r>
            <w:proofErr w:type="spellEnd"/>
          </w:p>
        </w:tc>
      </w:tr>
      <w:tr w:rsidR="00C4523F" w:rsidTr="00C4523F">
        <w:tc>
          <w:tcPr>
            <w:tcW w:w="518" w:type="dxa"/>
            <w:vMerge/>
          </w:tcPr>
          <w:p w:rsidR="00216F07" w:rsidRPr="00216F07" w:rsidRDefault="00216F07" w:rsidP="00216F07">
            <w:pPr>
              <w:pStyle w:val="af2"/>
              <w:jc w:val="center"/>
              <w:rPr>
                <w:rFonts w:ascii="Times New Roman" w:hAnsi="Times New Roman"/>
                <w:sz w:val="24"/>
                <w:szCs w:val="24"/>
                <w:lang w:val="ru-RU"/>
              </w:rPr>
            </w:pPr>
          </w:p>
        </w:tc>
        <w:tc>
          <w:tcPr>
            <w:tcW w:w="1616" w:type="dxa"/>
            <w:vMerge/>
          </w:tcPr>
          <w:p w:rsidR="00216F07" w:rsidRPr="00216F07" w:rsidRDefault="00216F07" w:rsidP="00216F07">
            <w:pPr>
              <w:pStyle w:val="af2"/>
              <w:jc w:val="center"/>
              <w:rPr>
                <w:rFonts w:ascii="Times New Roman" w:hAnsi="Times New Roman"/>
                <w:sz w:val="24"/>
                <w:szCs w:val="24"/>
                <w:lang w:val="ru-RU"/>
              </w:rPr>
            </w:pPr>
          </w:p>
        </w:tc>
        <w:tc>
          <w:tcPr>
            <w:tcW w:w="1093" w:type="dxa"/>
            <w:vMerge/>
          </w:tcPr>
          <w:p w:rsidR="00216F07" w:rsidRPr="00216F07" w:rsidRDefault="00216F07" w:rsidP="00216F07">
            <w:pPr>
              <w:pStyle w:val="af2"/>
              <w:jc w:val="center"/>
              <w:rPr>
                <w:rFonts w:ascii="Times New Roman" w:hAnsi="Times New Roman"/>
                <w:sz w:val="24"/>
                <w:szCs w:val="24"/>
                <w:lang w:val="ru-RU"/>
              </w:rPr>
            </w:pPr>
          </w:p>
        </w:tc>
        <w:tc>
          <w:tcPr>
            <w:tcW w:w="1134" w:type="dxa"/>
            <w:vMerge/>
          </w:tcPr>
          <w:p w:rsidR="00216F07" w:rsidRPr="00216F07" w:rsidRDefault="00216F07" w:rsidP="00216F07">
            <w:pPr>
              <w:pStyle w:val="af2"/>
              <w:jc w:val="center"/>
              <w:rPr>
                <w:rFonts w:ascii="Times New Roman" w:hAnsi="Times New Roman"/>
                <w:sz w:val="24"/>
                <w:szCs w:val="24"/>
                <w:lang w:val="ru-RU"/>
              </w:rPr>
            </w:pPr>
          </w:p>
        </w:tc>
        <w:tc>
          <w:tcPr>
            <w:tcW w:w="850"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очередь</w:t>
            </w:r>
            <w:proofErr w:type="spellEnd"/>
          </w:p>
        </w:tc>
        <w:tc>
          <w:tcPr>
            <w:tcW w:w="993"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Расчёт</w:t>
            </w:r>
            <w:proofErr w:type="spellEnd"/>
            <w:r>
              <w:rPr>
                <w:rFonts w:ascii="Times New Roman" w:hAnsi="Times New Roman"/>
                <w:sz w:val="24"/>
                <w:szCs w:val="24"/>
              </w:rPr>
              <w:t>-</w:t>
            </w:r>
          </w:p>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ный</w:t>
            </w:r>
            <w:proofErr w:type="spellEnd"/>
            <w:r>
              <w:rPr>
                <w:rFonts w:ascii="Times New Roman" w:hAnsi="Times New Roman"/>
                <w:sz w:val="24"/>
                <w:szCs w:val="24"/>
              </w:rPr>
              <w:t xml:space="preserve"> </w:t>
            </w:r>
            <w:proofErr w:type="spellStart"/>
            <w:r>
              <w:rPr>
                <w:rFonts w:ascii="Times New Roman" w:hAnsi="Times New Roman"/>
                <w:sz w:val="24"/>
                <w:szCs w:val="24"/>
              </w:rPr>
              <w:t>срок</w:t>
            </w:r>
            <w:proofErr w:type="spellEnd"/>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очередь</w:t>
            </w:r>
            <w:proofErr w:type="spellEnd"/>
          </w:p>
        </w:tc>
        <w:tc>
          <w:tcPr>
            <w:tcW w:w="992"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Расчёт</w:t>
            </w:r>
            <w:proofErr w:type="spellEnd"/>
            <w:r>
              <w:rPr>
                <w:rFonts w:ascii="Times New Roman" w:hAnsi="Times New Roman"/>
                <w:sz w:val="24"/>
                <w:szCs w:val="24"/>
              </w:rPr>
              <w:t>-</w:t>
            </w:r>
          </w:p>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ный</w:t>
            </w:r>
            <w:proofErr w:type="spellEnd"/>
            <w:r>
              <w:rPr>
                <w:rFonts w:ascii="Times New Roman" w:hAnsi="Times New Roman"/>
                <w:sz w:val="24"/>
                <w:szCs w:val="24"/>
              </w:rPr>
              <w:t xml:space="preserve"> </w:t>
            </w:r>
            <w:proofErr w:type="spellStart"/>
            <w:r>
              <w:rPr>
                <w:rFonts w:ascii="Times New Roman" w:hAnsi="Times New Roman"/>
                <w:sz w:val="24"/>
                <w:szCs w:val="24"/>
              </w:rPr>
              <w:t>срок</w:t>
            </w:r>
            <w:proofErr w:type="spellEnd"/>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очередь</w:t>
            </w:r>
            <w:proofErr w:type="spellEnd"/>
          </w:p>
        </w:tc>
        <w:tc>
          <w:tcPr>
            <w:tcW w:w="993" w:type="dxa"/>
          </w:tcPr>
          <w:p w:rsidR="00216F07"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Расчёт</w:t>
            </w:r>
            <w:proofErr w:type="spellEnd"/>
            <w:r>
              <w:rPr>
                <w:rFonts w:ascii="Times New Roman" w:hAnsi="Times New Roman"/>
                <w:sz w:val="24"/>
                <w:szCs w:val="24"/>
              </w:rPr>
              <w:t>-</w:t>
            </w:r>
          </w:p>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ный</w:t>
            </w:r>
            <w:proofErr w:type="spellEnd"/>
            <w:r>
              <w:rPr>
                <w:rFonts w:ascii="Times New Roman" w:hAnsi="Times New Roman"/>
                <w:sz w:val="24"/>
                <w:szCs w:val="24"/>
              </w:rPr>
              <w:t xml:space="preserve"> </w:t>
            </w:r>
            <w:proofErr w:type="spellStart"/>
            <w:r>
              <w:rPr>
                <w:rFonts w:ascii="Times New Roman" w:hAnsi="Times New Roman"/>
                <w:sz w:val="24"/>
                <w:szCs w:val="24"/>
              </w:rPr>
              <w:t>срок</w:t>
            </w:r>
            <w:proofErr w:type="spellEnd"/>
          </w:p>
        </w:tc>
      </w:tr>
      <w:tr w:rsidR="00C4523F" w:rsidTr="00C4523F">
        <w:tc>
          <w:tcPr>
            <w:tcW w:w="518"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w:t>
            </w:r>
          </w:p>
        </w:tc>
        <w:tc>
          <w:tcPr>
            <w:tcW w:w="1616"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2</w:t>
            </w:r>
          </w:p>
        </w:tc>
        <w:tc>
          <w:tcPr>
            <w:tcW w:w="10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3</w:t>
            </w:r>
          </w:p>
        </w:tc>
        <w:tc>
          <w:tcPr>
            <w:tcW w:w="1134"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4</w:t>
            </w:r>
          </w:p>
        </w:tc>
        <w:tc>
          <w:tcPr>
            <w:tcW w:w="850"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5</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6</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7</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8</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9</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10</w:t>
            </w:r>
          </w:p>
        </w:tc>
      </w:tr>
      <w:tr w:rsidR="00C4523F" w:rsidTr="00C4523F">
        <w:tc>
          <w:tcPr>
            <w:tcW w:w="518"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w:t>
            </w:r>
          </w:p>
        </w:tc>
        <w:tc>
          <w:tcPr>
            <w:tcW w:w="1616" w:type="dxa"/>
          </w:tcPr>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Черновский</w:t>
            </w:r>
            <w:proofErr w:type="spellEnd"/>
            <w:r>
              <w:rPr>
                <w:rFonts w:ascii="Times New Roman" w:hAnsi="Times New Roman"/>
                <w:sz w:val="24"/>
                <w:szCs w:val="24"/>
              </w:rPr>
              <w:t xml:space="preserve"> </w:t>
            </w:r>
            <w:proofErr w:type="spellStart"/>
            <w:r>
              <w:rPr>
                <w:rFonts w:ascii="Times New Roman" w:hAnsi="Times New Roman"/>
                <w:sz w:val="24"/>
                <w:szCs w:val="24"/>
              </w:rPr>
              <w:t>сельсовет</w:t>
            </w:r>
            <w:proofErr w:type="spellEnd"/>
          </w:p>
        </w:tc>
        <w:tc>
          <w:tcPr>
            <w:tcW w:w="10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1960</w:t>
            </w:r>
          </w:p>
        </w:tc>
        <w:tc>
          <w:tcPr>
            <w:tcW w:w="1134"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1990</w:t>
            </w:r>
          </w:p>
        </w:tc>
        <w:tc>
          <w:tcPr>
            <w:tcW w:w="850"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490</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497,5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147</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149,25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637</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646,75</w:t>
            </w:r>
          </w:p>
        </w:tc>
      </w:tr>
      <w:tr w:rsidR="00C4523F" w:rsidTr="00C4523F">
        <w:tc>
          <w:tcPr>
            <w:tcW w:w="518"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2</w:t>
            </w:r>
          </w:p>
        </w:tc>
        <w:tc>
          <w:tcPr>
            <w:tcW w:w="1616" w:type="dxa"/>
          </w:tcPr>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д.Букреево</w:t>
            </w:r>
            <w:proofErr w:type="spellEnd"/>
            <w:r>
              <w:rPr>
                <w:rFonts w:ascii="Times New Roman" w:hAnsi="Times New Roman"/>
                <w:sz w:val="24"/>
                <w:szCs w:val="24"/>
              </w:rPr>
              <w:t xml:space="preserve"> Плесо</w:t>
            </w:r>
          </w:p>
        </w:tc>
        <w:tc>
          <w:tcPr>
            <w:tcW w:w="10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650</w:t>
            </w:r>
          </w:p>
        </w:tc>
        <w:tc>
          <w:tcPr>
            <w:tcW w:w="1134"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660</w:t>
            </w:r>
          </w:p>
        </w:tc>
        <w:tc>
          <w:tcPr>
            <w:tcW w:w="850"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162,5</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165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48,75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49,5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211,25</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214,5</w:t>
            </w:r>
          </w:p>
        </w:tc>
      </w:tr>
      <w:tr w:rsidR="00C4523F" w:rsidTr="00C4523F">
        <w:tc>
          <w:tcPr>
            <w:tcW w:w="518"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3</w:t>
            </w:r>
          </w:p>
        </w:tc>
        <w:tc>
          <w:tcPr>
            <w:tcW w:w="1616" w:type="dxa"/>
          </w:tcPr>
          <w:p w:rsidR="00216F07" w:rsidRPr="00352D58" w:rsidRDefault="00216F07" w:rsidP="00216F07">
            <w:pPr>
              <w:pStyle w:val="af2"/>
              <w:jc w:val="center"/>
              <w:rPr>
                <w:rFonts w:ascii="Times New Roman" w:hAnsi="Times New Roman"/>
                <w:sz w:val="24"/>
                <w:szCs w:val="24"/>
              </w:rPr>
            </w:pPr>
            <w:proofErr w:type="spellStart"/>
            <w:r>
              <w:rPr>
                <w:rFonts w:ascii="Times New Roman" w:hAnsi="Times New Roman"/>
                <w:sz w:val="24"/>
                <w:szCs w:val="24"/>
              </w:rPr>
              <w:t>с.Черновка</w:t>
            </w:r>
            <w:proofErr w:type="spellEnd"/>
          </w:p>
        </w:tc>
        <w:tc>
          <w:tcPr>
            <w:tcW w:w="10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1310</w:t>
            </w:r>
          </w:p>
        </w:tc>
        <w:tc>
          <w:tcPr>
            <w:tcW w:w="1134"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1330</w:t>
            </w:r>
          </w:p>
        </w:tc>
        <w:tc>
          <w:tcPr>
            <w:tcW w:w="850"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327,5</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332,5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98,25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99,75</w:t>
            </w:r>
          </w:p>
        </w:tc>
        <w:tc>
          <w:tcPr>
            <w:tcW w:w="992"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425,75</w:t>
            </w:r>
          </w:p>
        </w:tc>
        <w:tc>
          <w:tcPr>
            <w:tcW w:w="993" w:type="dxa"/>
          </w:tcPr>
          <w:p w:rsidR="00216F07" w:rsidRPr="00352D58" w:rsidRDefault="00216F07" w:rsidP="00216F07">
            <w:pPr>
              <w:pStyle w:val="af2"/>
              <w:jc w:val="center"/>
              <w:rPr>
                <w:rFonts w:ascii="Times New Roman" w:hAnsi="Times New Roman"/>
                <w:sz w:val="24"/>
                <w:szCs w:val="24"/>
              </w:rPr>
            </w:pPr>
            <w:r>
              <w:rPr>
                <w:rFonts w:ascii="Times New Roman" w:hAnsi="Times New Roman"/>
                <w:sz w:val="24"/>
                <w:szCs w:val="24"/>
              </w:rPr>
              <w:t>432,25</w:t>
            </w:r>
          </w:p>
        </w:tc>
      </w:tr>
    </w:tbl>
    <w:p w:rsidR="00216F07" w:rsidRDefault="00216F07" w:rsidP="00216F07">
      <w:pPr>
        <w:pStyle w:val="af2"/>
        <w:jc w:val="center"/>
        <w:rPr>
          <w:rFonts w:ascii="Times New Roman" w:hAnsi="Times New Roman"/>
          <w:b/>
          <w:sz w:val="28"/>
          <w:szCs w:val="28"/>
        </w:rPr>
      </w:pPr>
    </w:p>
    <w:p w:rsidR="00216F07" w:rsidRPr="00A4777B" w:rsidRDefault="00216F07" w:rsidP="00520815">
      <w:pPr>
        <w:pStyle w:val="a5"/>
      </w:pPr>
    </w:p>
    <w:p w:rsidR="001D33F3" w:rsidRPr="00A4777B" w:rsidRDefault="001D33F3" w:rsidP="001D33F3">
      <w:pPr>
        <w:jc w:val="both"/>
        <w:rPr>
          <w:b/>
        </w:rPr>
      </w:pPr>
      <w:r w:rsidRPr="00A4777B">
        <w:t xml:space="preserve">          </w:t>
      </w:r>
      <w:r w:rsidRPr="004909C8">
        <w:rPr>
          <w:b/>
        </w:rPr>
        <w:t>5.  Стратегические цели и приоритеты экономического развития поселения:</w:t>
      </w:r>
    </w:p>
    <w:p w:rsidR="001D33F3" w:rsidRPr="00A4777B" w:rsidRDefault="001D33F3" w:rsidP="001D33F3">
      <w:pPr>
        <w:jc w:val="both"/>
      </w:pPr>
      <w:r w:rsidRPr="00A4777B">
        <w:rPr>
          <w:b/>
        </w:rPr>
        <w:t xml:space="preserve">    </w:t>
      </w:r>
      <w:r w:rsidRPr="00A4777B">
        <w:t>Обеспечение платежеспособного спроса населения на товары и услуги:</w:t>
      </w:r>
    </w:p>
    <w:p w:rsidR="001D33F3" w:rsidRPr="00A4777B" w:rsidRDefault="001D33F3" w:rsidP="001D33F3">
      <w:pPr>
        <w:jc w:val="both"/>
      </w:pPr>
      <w:r w:rsidRPr="00A4777B">
        <w:t xml:space="preserve">     ▪ создание условий для максимального возможного удовлетворения потребности населения в услугах транспорта;</w:t>
      </w:r>
    </w:p>
    <w:p w:rsidR="001D33F3" w:rsidRPr="00A4777B" w:rsidRDefault="001D33F3" w:rsidP="001D33F3">
      <w:pPr>
        <w:jc w:val="both"/>
      </w:pPr>
      <w:r w:rsidRPr="00A4777B">
        <w:t xml:space="preserve">     ▪ создание условий для обеспечения населения доступными и качественными услугами связи, содействие в предоставлении населению интегрированных телекоммуникационных и информационных услуг;</w:t>
      </w:r>
    </w:p>
    <w:p w:rsidR="001D33F3" w:rsidRPr="00A4777B" w:rsidRDefault="001D33F3" w:rsidP="001D33F3">
      <w:pPr>
        <w:jc w:val="both"/>
      </w:pPr>
      <w:r w:rsidRPr="00A4777B">
        <w:t xml:space="preserve">     ▪ создание условий для обеспечения населения качественными услугами потребительского рынка;</w:t>
      </w:r>
    </w:p>
    <w:p w:rsidR="001D33F3" w:rsidRPr="00A4777B" w:rsidRDefault="001D33F3" w:rsidP="001D33F3">
      <w:pPr>
        <w:jc w:val="both"/>
      </w:pPr>
      <w:r w:rsidRPr="00A4777B">
        <w:t xml:space="preserve">    Обеспечение значительного роста валового продукта и повышение потенциала поселения:</w:t>
      </w:r>
    </w:p>
    <w:p w:rsidR="001D33F3" w:rsidRPr="00A4777B" w:rsidRDefault="001D33F3" w:rsidP="001D33F3">
      <w:pPr>
        <w:jc w:val="both"/>
      </w:pPr>
      <w:r w:rsidRPr="00A4777B">
        <w:lastRenderedPageBreak/>
        <w:t xml:space="preserve">    ▪ создание условий для дальнейшего развития сельскохозяйственного производства на основе передовых технологий;</w:t>
      </w:r>
    </w:p>
    <w:p w:rsidR="001D33F3" w:rsidRPr="00A4777B" w:rsidRDefault="001D33F3" w:rsidP="001D33F3">
      <w:pPr>
        <w:jc w:val="both"/>
      </w:pPr>
      <w:r w:rsidRPr="00A4777B">
        <w:t xml:space="preserve">    ▪ создание условий для роста экономики за счет эффективного использования природного потенциала территории;</w:t>
      </w:r>
    </w:p>
    <w:p w:rsidR="001D33F3" w:rsidRPr="00A4777B" w:rsidRDefault="001D33F3" w:rsidP="001D33F3">
      <w:pPr>
        <w:jc w:val="both"/>
      </w:pPr>
      <w:r w:rsidRPr="00A4777B">
        <w:t xml:space="preserve">    ▪ повышение конкурентоспособности производимой продукции за счет повышения ее качества;</w:t>
      </w:r>
    </w:p>
    <w:p w:rsidR="001D33F3" w:rsidRPr="00A4777B" w:rsidRDefault="001D33F3" w:rsidP="001D33F3">
      <w:pPr>
        <w:jc w:val="both"/>
      </w:pPr>
      <w:r w:rsidRPr="00A4777B">
        <w:t xml:space="preserve">    ▪ повышение деловой активности малого бизнеса;</w:t>
      </w:r>
    </w:p>
    <w:p w:rsidR="001D33F3" w:rsidRPr="00A4777B" w:rsidRDefault="001D33F3" w:rsidP="001D33F3">
      <w:pPr>
        <w:jc w:val="both"/>
      </w:pPr>
      <w:r w:rsidRPr="00A4777B">
        <w:t xml:space="preserve">    ▪ увеличение объемов строительства жилья и объектов социально-культурной сферы;</w:t>
      </w:r>
    </w:p>
    <w:p w:rsidR="001D33F3" w:rsidRPr="00A4777B" w:rsidRDefault="001D33F3" w:rsidP="001D33F3">
      <w:pPr>
        <w:jc w:val="both"/>
      </w:pPr>
      <w:r w:rsidRPr="00A4777B">
        <w:t xml:space="preserve">   Увеличение финансового потенциала поселения:</w:t>
      </w:r>
    </w:p>
    <w:p w:rsidR="001D33F3" w:rsidRPr="00A4777B" w:rsidRDefault="001D33F3" w:rsidP="001D33F3">
      <w:pPr>
        <w:jc w:val="both"/>
      </w:pPr>
      <w:r w:rsidRPr="00A4777B">
        <w:t xml:space="preserve">    ▪ обеспечение роста налогового потенциала на основе роста экономики поселения;</w:t>
      </w:r>
    </w:p>
    <w:p w:rsidR="001D33F3" w:rsidRPr="00A4777B" w:rsidRDefault="001D33F3" w:rsidP="001D33F3">
      <w:pPr>
        <w:jc w:val="both"/>
      </w:pPr>
      <w:r w:rsidRPr="00A4777B">
        <w:t xml:space="preserve">    ▪ повышение уровня обеспеченности доходной базы бюджета за счет собственных доходов;</w:t>
      </w:r>
    </w:p>
    <w:p w:rsidR="001D33F3" w:rsidRPr="00A4777B" w:rsidRDefault="001D33F3" w:rsidP="001D33F3">
      <w:pPr>
        <w:jc w:val="both"/>
      </w:pPr>
      <w:r w:rsidRPr="00A4777B">
        <w:t xml:space="preserve">    ▪ совершенствование процесса управления бюджетными расходами.</w:t>
      </w:r>
    </w:p>
    <w:p w:rsidR="001D33F3" w:rsidRPr="00A4777B" w:rsidRDefault="001D33F3" w:rsidP="001D33F3">
      <w:pPr>
        <w:jc w:val="both"/>
      </w:pPr>
      <w:r w:rsidRPr="00A4777B">
        <w:t xml:space="preserve">    Концепция социально-экономического развития Черновского сельсовета на 2011-2025 гг., создавая предпосылки для повышения качества жизни населения, обеспечит условия для улучшения здоровья, проведение политики, направленной на формирование у молодого поколения эталонов здорового образа жизни, образованности, культуры и интеллектуального развития.</w:t>
      </w:r>
    </w:p>
    <w:p w:rsidR="001D33F3" w:rsidRPr="00A4777B" w:rsidRDefault="001D33F3" w:rsidP="001D33F3">
      <w:pPr>
        <w:jc w:val="both"/>
      </w:pPr>
      <w:r w:rsidRPr="00A4777B">
        <w:t xml:space="preserve">   Качественное повышение уровня жизни населения поселения невозможно без бережного отношения к окружающей среде и </w:t>
      </w:r>
      <w:proofErr w:type="gramStart"/>
      <w:r w:rsidRPr="00A4777B">
        <w:t>рациональному</w:t>
      </w:r>
      <w:proofErr w:type="gramEnd"/>
      <w:r w:rsidRPr="00A4777B">
        <w:t xml:space="preserve"> </w:t>
      </w:r>
      <w:proofErr w:type="spellStart"/>
      <w:r w:rsidRPr="00A4777B">
        <w:t>природоиспользованию</w:t>
      </w:r>
      <w:proofErr w:type="spellEnd"/>
      <w:r w:rsidRPr="00A4777B">
        <w:t>. Высокие доходы населения и удовлетворение его потребностей не дадут должного эффекта в условиях резкого ухудшения качества природной среды. Поэтому задачей является улучшение экологической ситуации. От этого зависит возможность нормальной жизнедеятельности новых поколени</w:t>
      </w:r>
      <w:proofErr w:type="gramStart"/>
      <w:r w:rsidRPr="00A4777B">
        <w:t>й-</w:t>
      </w:r>
      <w:proofErr w:type="gramEnd"/>
      <w:r w:rsidRPr="00A4777B">
        <w:t xml:space="preserve"> будущих жителей поселения.</w:t>
      </w:r>
    </w:p>
    <w:p w:rsidR="001D33F3" w:rsidRPr="00A4777B" w:rsidRDefault="001D33F3" w:rsidP="001D33F3">
      <w:pPr>
        <w:jc w:val="both"/>
      </w:pPr>
      <w:r w:rsidRPr="00A4777B">
        <w:t>Решение этих задач невозможно без формирования экономической базы, адекватной их масштабам и сложности. Понимая, что движение к намеченным целям поселение начинает со средней стартовой позиции, достижение главной экономической цели концепции обеспечивается поэтапно:</w:t>
      </w:r>
    </w:p>
    <w:p w:rsidR="001D33F3" w:rsidRPr="00A4777B" w:rsidRDefault="000F1D23" w:rsidP="001D33F3">
      <w:pPr>
        <w:jc w:val="both"/>
      </w:pPr>
      <w:r>
        <w:t>-до 202</w:t>
      </w:r>
      <w:r w:rsidR="001D33F3" w:rsidRPr="00A4777B">
        <w:t>5 год</w:t>
      </w:r>
      <w:proofErr w:type="gramStart"/>
      <w:r w:rsidR="001D33F3" w:rsidRPr="00A4777B">
        <w:t>а-</w:t>
      </w:r>
      <w:proofErr w:type="gramEnd"/>
      <w:r w:rsidR="001D33F3" w:rsidRPr="00A4777B">
        <w:t xml:space="preserve"> путем восстановления устойчивых темпов экономического роста;</w:t>
      </w:r>
    </w:p>
    <w:p w:rsidR="001D33F3" w:rsidRPr="00A4777B" w:rsidRDefault="004909C8" w:rsidP="001D33F3">
      <w:pPr>
        <w:jc w:val="both"/>
      </w:pPr>
      <w:r>
        <w:t>-к 2032</w:t>
      </w:r>
      <w:r w:rsidR="001D33F3" w:rsidRPr="00A4777B">
        <w:t xml:space="preserve"> год</w:t>
      </w:r>
      <w:proofErr w:type="gramStart"/>
      <w:r w:rsidR="001D33F3" w:rsidRPr="00A4777B">
        <w:t>у-</w:t>
      </w:r>
      <w:proofErr w:type="gramEnd"/>
      <w:r w:rsidR="001D33F3" w:rsidRPr="00A4777B">
        <w:t xml:space="preserve"> достижение опережающих темпов экономического развития по сравнению со </w:t>
      </w:r>
      <w:proofErr w:type="spellStart"/>
      <w:r w:rsidR="001D33F3" w:rsidRPr="00A4777B">
        <w:t>среднеобластными</w:t>
      </w:r>
      <w:proofErr w:type="spellEnd"/>
      <w:r w:rsidR="001D33F3" w:rsidRPr="00A4777B">
        <w:t xml:space="preserve"> показателями.</w:t>
      </w:r>
    </w:p>
    <w:p w:rsidR="001D33F3" w:rsidRPr="00A4777B" w:rsidRDefault="001D33F3" w:rsidP="001D33F3">
      <w:pPr>
        <w:jc w:val="both"/>
      </w:pPr>
      <w:r w:rsidRPr="00A4777B">
        <w:t xml:space="preserve">Соответственно в ближайшее время усилия должны быть сосредоточены на стабилизации уровня и качества жизни, повышение реальных доходов основных групп населения, приближении реальной заработной платы к </w:t>
      </w:r>
      <w:proofErr w:type="spellStart"/>
      <w:r w:rsidRPr="00A4777B">
        <w:t>среднеобластным</w:t>
      </w:r>
      <w:proofErr w:type="spellEnd"/>
      <w:r w:rsidRPr="00A4777B">
        <w:t xml:space="preserve"> нормативам, наращивании потенциала системы образования, здравоохранения, культуры.</w:t>
      </w:r>
    </w:p>
    <w:p w:rsidR="001D33F3" w:rsidRPr="00A4777B" w:rsidRDefault="00AA6EE8" w:rsidP="001D33F3">
      <w:pPr>
        <w:jc w:val="both"/>
      </w:pPr>
      <w:r>
        <w:t xml:space="preserve">    На этапе 2011-202</w:t>
      </w:r>
      <w:r w:rsidR="001D33F3" w:rsidRPr="00A4777B">
        <w:t xml:space="preserve">5 годов планируется обеспечить увеличение нормативного уровня реальных доходов экономически активного населения, повышение уровня оплаты труда, реализация приоритетных национальных проектов, улучшение материальной базы учреждений образования, культуры, здравоохранения, сокращения (Прежде всего детской) смертности, сохранения уровня рождаемости и снижения миграционного оттока. </w:t>
      </w:r>
    </w:p>
    <w:p w:rsidR="001D33F3" w:rsidRPr="00A4777B" w:rsidRDefault="001D33F3" w:rsidP="001D33F3">
      <w:pPr>
        <w:ind w:left="1680"/>
        <w:jc w:val="both"/>
        <w:rPr>
          <w:b/>
        </w:rPr>
      </w:pPr>
    </w:p>
    <w:p w:rsidR="00520815" w:rsidRDefault="00874E9D" w:rsidP="00520815">
      <w:pPr>
        <w:jc w:val="both"/>
      </w:pPr>
      <w:r w:rsidRPr="00A4777B">
        <w:t xml:space="preserve">          </w:t>
      </w:r>
      <w:r w:rsidR="00520815" w:rsidRPr="00A4777B">
        <w:t xml:space="preserve">В связи с устойчивым спросом на коммунальные услуги,  мероприятия  по строительству, реконструкции и модернизации способствуют  увеличению  объема потребления  коммунальных услуг, в том числе по </w:t>
      </w:r>
      <w:r w:rsidRPr="00A4777B">
        <w:t>канализации и</w:t>
      </w:r>
      <w:r w:rsidR="00520815" w:rsidRPr="00A4777B">
        <w:t xml:space="preserve"> вывозу твердых бытовых отх</w:t>
      </w:r>
      <w:r w:rsidRPr="00A4777B">
        <w:t xml:space="preserve">одов от населения </w:t>
      </w:r>
      <w:proofErr w:type="spellStart"/>
      <w:r w:rsidRPr="00A4777B">
        <w:t>с</w:t>
      </w:r>
      <w:proofErr w:type="gramStart"/>
      <w:r w:rsidRPr="00A4777B">
        <w:t>.Ч</w:t>
      </w:r>
      <w:proofErr w:type="gramEnd"/>
      <w:r w:rsidRPr="00A4777B">
        <w:t>ерновка</w:t>
      </w:r>
      <w:proofErr w:type="spellEnd"/>
      <w:r w:rsidRPr="00A4777B">
        <w:t xml:space="preserve"> и </w:t>
      </w:r>
      <w:proofErr w:type="spellStart"/>
      <w:r w:rsidRPr="00A4777B">
        <w:t>д.Букреево</w:t>
      </w:r>
      <w:proofErr w:type="spellEnd"/>
      <w:r w:rsidRPr="00A4777B">
        <w:t xml:space="preserve"> Плесо</w:t>
      </w:r>
      <w:r w:rsidR="00520815" w:rsidRPr="00A4777B">
        <w:t xml:space="preserve">. </w:t>
      </w:r>
    </w:p>
    <w:p w:rsidR="00F26852" w:rsidRPr="00A4777B" w:rsidRDefault="00F26852" w:rsidP="00520815">
      <w:pPr>
        <w:jc w:val="both"/>
      </w:pPr>
    </w:p>
    <w:p w:rsidR="00B5688E" w:rsidRDefault="00B5688E" w:rsidP="00520815">
      <w:pPr>
        <w:jc w:val="both"/>
        <w:rPr>
          <w:b/>
        </w:rPr>
      </w:pPr>
      <w:r w:rsidRPr="00A4777B">
        <w:t xml:space="preserve">                                       </w:t>
      </w:r>
      <w:r w:rsidRPr="00A4777B">
        <w:rPr>
          <w:b/>
        </w:rPr>
        <w:t>6.</w:t>
      </w:r>
      <w:r w:rsidRPr="00A4777B">
        <w:t xml:space="preserve"> </w:t>
      </w:r>
      <w:r w:rsidRPr="00A4777B">
        <w:rPr>
          <w:b/>
        </w:rPr>
        <w:t>Проектн</w:t>
      </w:r>
      <w:r w:rsidR="000F1D23">
        <w:rPr>
          <w:b/>
        </w:rPr>
        <w:t>ое предложение по водоснабжению</w:t>
      </w:r>
    </w:p>
    <w:p w:rsidR="000F1D23" w:rsidRPr="00A4777B" w:rsidRDefault="000F1D23" w:rsidP="00520815">
      <w:pPr>
        <w:jc w:val="both"/>
        <w:rPr>
          <w:b/>
        </w:rPr>
      </w:pPr>
    </w:p>
    <w:p w:rsidR="00B5688E" w:rsidRPr="00A4777B" w:rsidRDefault="00B5688E" w:rsidP="00520815">
      <w:pPr>
        <w:jc w:val="both"/>
      </w:pPr>
      <w:r w:rsidRPr="00A4777B">
        <w:t xml:space="preserve"> Проектом принято обеспечение централизованным водоснабжением всех потребителей воды на территории Черновского сельсовета. Для водоснабжения Черновского сельсовета проектом предлагается:</w:t>
      </w:r>
    </w:p>
    <w:p w:rsidR="00B5688E" w:rsidRPr="00A4777B" w:rsidRDefault="00B5688E" w:rsidP="00520815">
      <w:pPr>
        <w:jc w:val="both"/>
      </w:pPr>
      <w:r w:rsidRPr="00A4777B">
        <w:t>- расширение существующих сетей централизованного водоснабжения</w:t>
      </w:r>
      <w:r w:rsidR="00412E23" w:rsidRPr="00A4777B">
        <w:t>;</w:t>
      </w:r>
    </w:p>
    <w:p w:rsidR="00412E23" w:rsidRPr="00A4777B" w:rsidRDefault="00412E23" w:rsidP="00520815">
      <w:pPr>
        <w:jc w:val="both"/>
      </w:pPr>
      <w:r w:rsidRPr="00A4777B">
        <w:t>-реконструкция существующих сооружений и сетей водоснабжения;</w:t>
      </w:r>
    </w:p>
    <w:p w:rsidR="00412E23" w:rsidRPr="00A4777B" w:rsidRDefault="00412E23" w:rsidP="00520815">
      <w:pPr>
        <w:jc w:val="both"/>
      </w:pPr>
      <w:r w:rsidRPr="00A4777B">
        <w:t>-разведка и бурение новых скважин, для обеспечения поставки требуемого объема воды потребителям;</w:t>
      </w:r>
    </w:p>
    <w:p w:rsidR="00412E23" w:rsidRPr="00A4777B" w:rsidRDefault="00412E23" w:rsidP="00520815">
      <w:pPr>
        <w:jc w:val="both"/>
      </w:pPr>
      <w:r w:rsidRPr="00A4777B">
        <w:t>-тампонаж недействующих скважин, для улучшения экологического состояния подземных вод;</w:t>
      </w:r>
    </w:p>
    <w:p w:rsidR="00412E23" w:rsidRPr="00A4777B" w:rsidRDefault="00412E23" w:rsidP="00520815">
      <w:pPr>
        <w:jc w:val="both"/>
      </w:pPr>
      <w:r w:rsidRPr="00A4777B">
        <w:lastRenderedPageBreak/>
        <w:t>-строительство водоочистных сооружений при скважинных водозаборах, либо оборудование скважин водоочистными фильтрами;</w:t>
      </w:r>
    </w:p>
    <w:p w:rsidR="00412E23" w:rsidRPr="00A4777B" w:rsidRDefault="00412E23" w:rsidP="00520815">
      <w:pPr>
        <w:jc w:val="both"/>
      </w:pPr>
      <w:proofErr w:type="gramStart"/>
      <w:r w:rsidRPr="00A4777B">
        <w:t>-заменить силовое оборудование насосных установок скважин на современное, с лучшими показателями по надежности и более высоким КПД.</w:t>
      </w:r>
      <w:proofErr w:type="gramEnd"/>
      <w:r w:rsidRPr="00A4777B">
        <w:t xml:space="preserve"> Так же на всех насосных установках предлагается применить агрегаты с блоками частотной регулировки;</w:t>
      </w:r>
    </w:p>
    <w:p w:rsidR="00412E23" w:rsidRPr="00A4777B" w:rsidRDefault="00412E23" w:rsidP="00520815">
      <w:pPr>
        <w:jc w:val="both"/>
      </w:pPr>
      <w:r w:rsidRPr="00A4777B">
        <w:t>-установка приборов учета воды;</w:t>
      </w:r>
    </w:p>
    <w:p w:rsidR="00C70A53" w:rsidRPr="00A4777B" w:rsidRDefault="00412E23" w:rsidP="00520815">
      <w:pPr>
        <w:jc w:val="both"/>
      </w:pPr>
      <w:r w:rsidRPr="00A4777B">
        <w:t>-разработать и утвердить</w:t>
      </w:r>
      <w:r w:rsidR="00C70A53" w:rsidRPr="00A4777B">
        <w:t xml:space="preserve"> в органах исполнительной власти РФ, проект зон санитарной охраны водных объектов, используемых для питьевого водоснабжения, хозяйственно-бытового водоснабжения и в лечебных целях, а также установить границы и режим этих зон на местности и в градостроительной документации сельсовета, согласно проекту.</w:t>
      </w:r>
    </w:p>
    <w:p w:rsidR="00C70A53" w:rsidRPr="00A4777B" w:rsidRDefault="00C70A53" w:rsidP="00520815">
      <w:pPr>
        <w:jc w:val="both"/>
      </w:pPr>
      <w:r w:rsidRPr="00A4777B">
        <w:t>Для точного определения местоположения проектируемых скважин необходимо заключение гидрогеологической службы с составление проекта на поисково-разведочные работы с оценкой запаса подземных вод и рекомендациями по рациональным условиям эксплуатации.</w:t>
      </w:r>
    </w:p>
    <w:p w:rsidR="00642253" w:rsidRPr="00A4777B" w:rsidRDefault="00C70A53" w:rsidP="00520815">
      <w:pPr>
        <w:jc w:val="both"/>
      </w:pPr>
      <w:r w:rsidRPr="00A4777B">
        <w:t>На основании закона РФ «О недрах» согласно «Положению о порядке лицензирования пользования недрами» обязательным условием является оформление лицензии на право добычи подземных вод.</w:t>
      </w:r>
    </w:p>
    <w:p w:rsidR="00642253" w:rsidRDefault="00642253" w:rsidP="00520815">
      <w:pPr>
        <w:jc w:val="both"/>
      </w:pPr>
      <w:r w:rsidRPr="00A4777B">
        <w:t>В качестве дополнительных мероприятий по пожарной безопасности, предлагается предусмотреть строительство специальных площадо</w:t>
      </w:r>
      <w:proofErr w:type="gramStart"/>
      <w:r w:rsidRPr="00A4777B">
        <w:t>к(</w:t>
      </w:r>
      <w:proofErr w:type="gramEnd"/>
      <w:r w:rsidRPr="00A4777B">
        <w:t>пирсов) на берегах местных водоемов, для возможности подъезда пожарных машин.</w:t>
      </w:r>
    </w:p>
    <w:p w:rsidR="00E3120B" w:rsidRPr="00A4777B" w:rsidRDefault="00E3120B" w:rsidP="00520815">
      <w:pPr>
        <w:jc w:val="both"/>
      </w:pPr>
    </w:p>
    <w:p w:rsidR="00642253" w:rsidRDefault="00642253" w:rsidP="00642253">
      <w:pPr>
        <w:jc w:val="both"/>
        <w:rPr>
          <w:b/>
        </w:rPr>
      </w:pPr>
      <w:r w:rsidRPr="00A4777B">
        <w:t xml:space="preserve">                                       </w:t>
      </w:r>
      <w:r w:rsidRPr="00A4777B">
        <w:rPr>
          <w:b/>
        </w:rPr>
        <w:t>7.</w:t>
      </w:r>
      <w:r w:rsidRPr="00A4777B">
        <w:t xml:space="preserve"> </w:t>
      </w:r>
      <w:r w:rsidRPr="00A4777B">
        <w:rPr>
          <w:b/>
        </w:rPr>
        <w:t>Проектн</w:t>
      </w:r>
      <w:r w:rsidR="0080161A">
        <w:rPr>
          <w:b/>
        </w:rPr>
        <w:t>ое предложение по водоотведению</w:t>
      </w:r>
    </w:p>
    <w:p w:rsidR="0080161A" w:rsidRPr="00A4777B" w:rsidRDefault="0080161A" w:rsidP="00642253">
      <w:pPr>
        <w:jc w:val="both"/>
        <w:rPr>
          <w:b/>
        </w:rPr>
      </w:pPr>
    </w:p>
    <w:p w:rsidR="00A72732" w:rsidRPr="00A4777B" w:rsidRDefault="00642253" w:rsidP="00A72732">
      <w:pPr>
        <w:jc w:val="both"/>
      </w:pPr>
      <w:r w:rsidRPr="00A4777B">
        <w:t xml:space="preserve">Водоотведение </w:t>
      </w:r>
      <w:proofErr w:type="spellStart"/>
      <w:r w:rsidRPr="00A4777B">
        <w:t>с</w:t>
      </w:r>
      <w:proofErr w:type="gramStart"/>
      <w:r w:rsidRPr="00A4777B">
        <w:t>.Ч</w:t>
      </w:r>
      <w:proofErr w:type="gramEnd"/>
      <w:r w:rsidRPr="00A4777B">
        <w:t>ерновка</w:t>
      </w:r>
      <w:proofErr w:type="spellEnd"/>
      <w:r w:rsidRPr="00A4777B">
        <w:t xml:space="preserve"> и </w:t>
      </w:r>
      <w:proofErr w:type="spellStart"/>
      <w:r w:rsidRPr="00A4777B">
        <w:t>д.Букреево</w:t>
      </w:r>
      <w:proofErr w:type="spellEnd"/>
      <w:r w:rsidRPr="00A4777B">
        <w:t xml:space="preserve"> Плесо предлагается осуществлять от объектов соцкультбыта в локальные очистные установки. Стоки от жилой застройки предлагается сбрасывать в герметичные выгреба (локальные очистные установки), с дальнейшим вывозом стоков специализированным автотранспортом</w:t>
      </w:r>
      <w:r w:rsidR="00A72732" w:rsidRPr="00A4777B">
        <w:t xml:space="preserve"> на ближайшие канализационные очистные сооружения. Станции очистки бытовых сточных вод предназначены для полной биологической очистки хозяйственно-бытовых и близких к ним по составу сточных вод. Бытовые стоки, поступающие в септик, проходят три стадии очистки: гравитационную, анаэробную и, с помощью </w:t>
      </w:r>
      <w:proofErr w:type="spellStart"/>
      <w:r w:rsidR="00A72732" w:rsidRPr="00A4777B">
        <w:t>биореактора</w:t>
      </w:r>
      <w:proofErr w:type="spellEnd"/>
      <w:r w:rsidR="00A72732" w:rsidRPr="00A4777B">
        <w:t>,- аэробную. Все осадки и твердые фракции остаются внутри станции. Для обработки стоков от жилой застройки и объектов соцкультбыта предлагается использовать установки с дополнительным оснащением их блоком ультрафиолетового (УФ) обеззараживания. Очищенную воду по нормам, можно сбрасывать на рельеф, либо в водоем. Осадок вывозится специализированным автотранспортом на канализационные сооружения.</w:t>
      </w:r>
    </w:p>
    <w:p w:rsidR="00F26852" w:rsidRDefault="00A72732" w:rsidP="00A72732">
      <w:pPr>
        <w:jc w:val="both"/>
      </w:pPr>
      <w:r w:rsidRPr="00A4777B">
        <w:t xml:space="preserve">                           </w:t>
      </w:r>
    </w:p>
    <w:p w:rsidR="00A72732" w:rsidRDefault="00A72732" w:rsidP="00F26852">
      <w:pPr>
        <w:jc w:val="center"/>
        <w:rPr>
          <w:b/>
        </w:rPr>
      </w:pPr>
      <w:r w:rsidRPr="00A4777B">
        <w:rPr>
          <w:b/>
        </w:rPr>
        <w:t>8. Проектное предложение по теплоснабжению</w:t>
      </w:r>
    </w:p>
    <w:p w:rsidR="0080161A" w:rsidRPr="00A4777B" w:rsidRDefault="0080161A" w:rsidP="00A72732">
      <w:pPr>
        <w:jc w:val="both"/>
      </w:pPr>
    </w:p>
    <w:p w:rsidR="00A72732" w:rsidRPr="00A4777B" w:rsidRDefault="00A72732" w:rsidP="00A72732">
      <w:pPr>
        <w:jc w:val="both"/>
      </w:pPr>
      <w:r w:rsidRPr="00A4777B">
        <w:t>Централизованные сети теплоснабж</w:t>
      </w:r>
      <w:r w:rsidR="002836C1" w:rsidRPr="00A4777B">
        <w:t xml:space="preserve">ения предусматриваются для отопления </w:t>
      </w:r>
      <w:proofErr w:type="gramStart"/>
      <w:r w:rsidR="002836C1" w:rsidRPr="00A4777B">
        <w:t>мало-и</w:t>
      </w:r>
      <w:proofErr w:type="gramEnd"/>
      <w:r w:rsidR="002836C1" w:rsidRPr="00A4777B">
        <w:t xml:space="preserve"> средне этажной застройки и объектов соцкультбыта. Для теплоснабжения усадебной застройки предлагается использование малометражных источников </w:t>
      </w:r>
      <w:proofErr w:type="gramStart"/>
      <w:r w:rsidR="002836C1" w:rsidRPr="00A4777B">
        <w:t>тепла-отопительных</w:t>
      </w:r>
      <w:proofErr w:type="gramEnd"/>
      <w:r w:rsidR="002836C1" w:rsidRPr="00A4777B">
        <w:t xml:space="preserve"> водогрейных секционных котлов. В населенных пунктах, не имеющих централизованной теплосети, основным вариантом для теплоснабжения жилой застройки, предприятий промышленности и объектов соцкультбыта предлагается использование малолитражных источников </w:t>
      </w:r>
      <w:proofErr w:type="gramStart"/>
      <w:r w:rsidR="002836C1" w:rsidRPr="00A4777B">
        <w:t>тепла-отопительных</w:t>
      </w:r>
      <w:proofErr w:type="gramEnd"/>
      <w:r w:rsidR="002836C1" w:rsidRPr="00A4777B">
        <w:t xml:space="preserve"> водогрейных секционных котлов. Котлы предназначены для использования в системах водяного отопления зданий. Для теплоснабжения Черновского сельсовета проектом предусматривается:</w:t>
      </w:r>
    </w:p>
    <w:p w:rsidR="002836C1" w:rsidRPr="00A4777B" w:rsidRDefault="002836C1" w:rsidP="00A72732">
      <w:pPr>
        <w:jc w:val="both"/>
      </w:pPr>
      <w:r w:rsidRPr="00A4777B">
        <w:t xml:space="preserve">-реконструкция существующих теплосетей, с целью уменьшения потерь тепла и повышения </w:t>
      </w:r>
      <w:proofErr w:type="spellStart"/>
      <w:r w:rsidRPr="00A4777B">
        <w:t>энергоэффективности</w:t>
      </w:r>
      <w:proofErr w:type="spellEnd"/>
      <w:r w:rsidRPr="00A4777B">
        <w:t xml:space="preserve"> использования топлива.</w:t>
      </w:r>
    </w:p>
    <w:p w:rsidR="002836C1" w:rsidRPr="00A4777B" w:rsidRDefault="002836C1" w:rsidP="00A72732">
      <w:pPr>
        <w:jc w:val="both"/>
      </w:pPr>
      <w:r w:rsidRPr="00A4777B">
        <w:t>-строительство дополнительной модульной котельной.</w:t>
      </w:r>
    </w:p>
    <w:p w:rsidR="002836C1" w:rsidRPr="00A4777B" w:rsidRDefault="002836C1" w:rsidP="00A72732">
      <w:pPr>
        <w:jc w:val="both"/>
      </w:pPr>
      <w:r w:rsidRPr="00A4777B">
        <w:t>-установка приборов учета тепла.</w:t>
      </w:r>
    </w:p>
    <w:p w:rsidR="002836C1" w:rsidRPr="00A4777B" w:rsidRDefault="002836C1" w:rsidP="00A72732">
      <w:pPr>
        <w:jc w:val="both"/>
      </w:pPr>
      <w:r w:rsidRPr="00A4777B">
        <w:t xml:space="preserve">-применение в технологическом цикле </w:t>
      </w:r>
      <w:proofErr w:type="spellStart"/>
      <w:r w:rsidRPr="00A4777B">
        <w:t>химводоподготовки</w:t>
      </w:r>
      <w:proofErr w:type="spellEnd"/>
      <w:r w:rsidRPr="00A4777B">
        <w:t>.</w:t>
      </w:r>
    </w:p>
    <w:p w:rsidR="002836C1" w:rsidRPr="00A4777B" w:rsidRDefault="002836C1" w:rsidP="00A72732">
      <w:pPr>
        <w:jc w:val="both"/>
      </w:pPr>
      <w:r w:rsidRPr="00A4777B">
        <w:t>-реконструкция угольных котельны</w:t>
      </w:r>
      <w:r w:rsidR="00AA6EE8">
        <w:t xml:space="preserve">х с переводом их в дальнейшем </w:t>
      </w:r>
      <w:r w:rsidRPr="00A4777B">
        <w:t>газовое топливо, для улу</w:t>
      </w:r>
      <w:r w:rsidR="00F32CF7" w:rsidRPr="00A4777B">
        <w:t>чшения экологической обстановки в районе.</w:t>
      </w:r>
    </w:p>
    <w:p w:rsidR="00520815" w:rsidRDefault="00520815" w:rsidP="00520815">
      <w:pPr>
        <w:jc w:val="both"/>
        <w:rPr>
          <w:b/>
        </w:rPr>
      </w:pPr>
    </w:p>
    <w:p w:rsidR="00E3120B" w:rsidRPr="00A4777B" w:rsidRDefault="00E3120B" w:rsidP="00520815">
      <w:pPr>
        <w:jc w:val="both"/>
        <w:rPr>
          <w:b/>
        </w:rPr>
      </w:pPr>
    </w:p>
    <w:p w:rsidR="00520815" w:rsidRDefault="00782BB9" w:rsidP="00520815">
      <w:pPr>
        <w:jc w:val="center"/>
        <w:rPr>
          <w:b/>
        </w:rPr>
      </w:pPr>
      <w:r w:rsidRPr="00A4777B">
        <w:rPr>
          <w:b/>
        </w:rPr>
        <w:lastRenderedPageBreak/>
        <w:t>9</w:t>
      </w:r>
      <w:r w:rsidR="00520815" w:rsidRPr="00A4777B">
        <w:rPr>
          <w:b/>
        </w:rPr>
        <w:t>. П</w:t>
      </w:r>
      <w:r w:rsidR="0080161A">
        <w:rPr>
          <w:b/>
        </w:rPr>
        <w:t>еречень программных мероприятий</w:t>
      </w:r>
    </w:p>
    <w:p w:rsidR="0080161A" w:rsidRPr="00A4777B" w:rsidRDefault="0080161A" w:rsidP="00520815">
      <w:pPr>
        <w:jc w:val="center"/>
        <w:rPr>
          <w:b/>
        </w:rPr>
      </w:pPr>
    </w:p>
    <w:p w:rsidR="00520815" w:rsidRPr="00A4777B" w:rsidRDefault="00520815" w:rsidP="00520815">
      <w:pPr>
        <w:ind w:firstLine="708"/>
        <w:jc w:val="both"/>
      </w:pPr>
      <w:r w:rsidRPr="00A4777B">
        <w:t>Программные мероприятия направлены на реализацию поставленных задач и подразделяются на мероприятия по совершенствованию законодательной и нормативной правовой базы, организационные мероприятия, а также мероприятия по финансированию капитальных и прочих расходов за счет средств бюджетов и внебюджетных источников.</w:t>
      </w:r>
    </w:p>
    <w:p w:rsidR="00520815" w:rsidRPr="00A4777B" w:rsidRDefault="00520815" w:rsidP="00520815">
      <w:pPr>
        <w:ind w:firstLine="709"/>
        <w:jc w:val="both"/>
      </w:pPr>
      <w:r w:rsidRPr="00A4777B">
        <w:t>Успешное выполнение мероприятий программы позволит обеспечить:</w:t>
      </w:r>
    </w:p>
    <w:p w:rsidR="00520815" w:rsidRPr="00A4777B" w:rsidRDefault="00520815" w:rsidP="00520815">
      <w:pPr>
        <w:ind w:firstLine="709"/>
        <w:jc w:val="both"/>
      </w:pPr>
      <w:r w:rsidRPr="00A4777B">
        <w:t xml:space="preserve">- снижение уровня износа объектов водоснабжения;  </w:t>
      </w:r>
    </w:p>
    <w:p w:rsidR="00520815" w:rsidRPr="00A4777B" w:rsidRDefault="00520815" w:rsidP="00520815">
      <w:pPr>
        <w:ind w:firstLine="709"/>
        <w:jc w:val="both"/>
      </w:pPr>
      <w:r w:rsidRPr="00A4777B">
        <w:t>- повышение качества и надежности коммунальных услуг;</w:t>
      </w:r>
    </w:p>
    <w:p w:rsidR="00520815" w:rsidRPr="00A4777B" w:rsidRDefault="00520815" w:rsidP="00520815">
      <w:pPr>
        <w:pStyle w:val="af7"/>
        <w:ind w:firstLine="708"/>
        <w:rPr>
          <w:rFonts w:ascii="Times New Roman" w:hAnsi="Times New Roman" w:cs="Times New Roman"/>
          <w:sz w:val="24"/>
          <w:szCs w:val="24"/>
          <w:lang w:val="ru-RU"/>
        </w:rPr>
      </w:pPr>
      <w:r w:rsidRPr="00A4777B">
        <w:rPr>
          <w:rFonts w:ascii="Times New Roman" w:hAnsi="Times New Roman" w:cs="Times New Roman"/>
          <w:sz w:val="24"/>
          <w:szCs w:val="24"/>
          <w:lang w:val="ru-RU"/>
        </w:rPr>
        <w:t>Система программных мероприятий объединяет сл. группы мероприятий:</w:t>
      </w:r>
    </w:p>
    <w:p w:rsidR="00520815" w:rsidRPr="00A4777B" w:rsidRDefault="00520815" w:rsidP="00520815">
      <w:pPr>
        <w:ind w:firstLine="708"/>
        <w:jc w:val="both"/>
      </w:pPr>
      <w:r w:rsidRPr="00A4777B">
        <w:t xml:space="preserve">- мероприятия по развитию системы коммунального водоснабжения; </w:t>
      </w:r>
    </w:p>
    <w:p w:rsidR="00520815" w:rsidRPr="00A4777B" w:rsidRDefault="00520815" w:rsidP="00520815">
      <w:pPr>
        <w:ind w:firstLine="708"/>
        <w:jc w:val="both"/>
      </w:pPr>
      <w:r w:rsidRPr="00A4777B">
        <w:t xml:space="preserve">-мероприятия по развитию системы коммунального теплоснабжения </w:t>
      </w:r>
    </w:p>
    <w:p w:rsidR="00520815" w:rsidRPr="00A4777B" w:rsidRDefault="00520815" w:rsidP="00520815">
      <w:pPr>
        <w:ind w:firstLine="708"/>
        <w:jc w:val="both"/>
      </w:pPr>
      <w:r w:rsidRPr="00A4777B">
        <w:t>-мероприятия по развитию системы канализации и вывозу ТБО.</w:t>
      </w:r>
    </w:p>
    <w:p w:rsidR="0007071B" w:rsidRPr="00A4777B" w:rsidRDefault="0007071B" w:rsidP="00520815">
      <w:pPr>
        <w:pStyle w:val="1"/>
        <w:jc w:val="center"/>
        <w:rPr>
          <w:b/>
          <w:bCs/>
          <w:sz w:val="24"/>
        </w:rPr>
      </w:pPr>
    </w:p>
    <w:p w:rsidR="00520815" w:rsidRDefault="00520815" w:rsidP="00520815">
      <w:pPr>
        <w:pStyle w:val="1"/>
        <w:jc w:val="center"/>
        <w:rPr>
          <w:sz w:val="24"/>
        </w:rPr>
      </w:pPr>
      <w:r>
        <w:rPr>
          <w:b/>
          <w:bCs/>
          <w:sz w:val="24"/>
        </w:rPr>
        <w:t xml:space="preserve">Перечень </w:t>
      </w:r>
      <w:proofErr w:type="gramStart"/>
      <w:r>
        <w:rPr>
          <w:b/>
          <w:bCs/>
          <w:sz w:val="24"/>
        </w:rPr>
        <w:t xml:space="preserve">мероприятий Программы комплексного развития </w:t>
      </w:r>
      <w:r>
        <w:rPr>
          <w:b/>
          <w:bCs/>
          <w:sz w:val="24"/>
        </w:rPr>
        <w:br/>
        <w:t>систем ком</w:t>
      </w:r>
      <w:r w:rsidR="00387063">
        <w:rPr>
          <w:b/>
          <w:bCs/>
          <w:sz w:val="24"/>
        </w:rPr>
        <w:t>мунальной инфраструктуры</w:t>
      </w:r>
      <w:proofErr w:type="gramEnd"/>
      <w:r w:rsidR="00387063">
        <w:rPr>
          <w:b/>
          <w:bCs/>
          <w:sz w:val="24"/>
        </w:rPr>
        <w:t xml:space="preserve">  на 2023-2032</w:t>
      </w:r>
      <w:r>
        <w:rPr>
          <w:b/>
          <w:bCs/>
          <w:sz w:val="24"/>
        </w:rPr>
        <w:t>годы</w:t>
      </w:r>
    </w:p>
    <w:p w:rsidR="00520815" w:rsidRDefault="00520815" w:rsidP="00520815">
      <w:pPr>
        <w:spacing w:before="120" w:after="120"/>
        <w:jc w:val="right"/>
      </w:pPr>
      <w:r>
        <w:rPr>
          <w:sz w:val="20"/>
          <w:szCs w:val="20"/>
        </w:rPr>
        <w:t>Таблица №8</w:t>
      </w: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5580"/>
        <w:gridCol w:w="1440"/>
        <w:gridCol w:w="1260"/>
        <w:gridCol w:w="1620"/>
      </w:tblGrid>
      <w:tr w:rsidR="00520815" w:rsidTr="00520815">
        <w:tc>
          <w:tcPr>
            <w:tcW w:w="720" w:type="dxa"/>
            <w:tcBorders>
              <w:top w:val="single" w:sz="4" w:space="0" w:color="auto"/>
              <w:left w:val="single" w:sz="4" w:space="0" w:color="auto"/>
              <w:bottom w:val="single" w:sz="4" w:space="0" w:color="auto"/>
              <w:right w:val="single" w:sz="4" w:space="0" w:color="auto"/>
            </w:tcBorders>
            <w:hideMark/>
          </w:tcPr>
          <w:p w:rsidR="00520815" w:rsidRDefault="00520815">
            <w:pPr>
              <w:jc w:val="center"/>
              <w:rPr>
                <w:lang w:val="en-US" w:eastAsia="en-US" w:bidi="en-US"/>
              </w:rPr>
            </w:pPr>
            <w:r>
              <w:rPr>
                <w:sz w:val="22"/>
                <w:szCs w:val="22"/>
              </w:rPr>
              <w:t xml:space="preserve">№ </w:t>
            </w:r>
            <w:proofErr w:type="gramStart"/>
            <w:r>
              <w:rPr>
                <w:sz w:val="22"/>
                <w:szCs w:val="22"/>
              </w:rPr>
              <w:t>п</w:t>
            </w:r>
            <w:proofErr w:type="gramEnd"/>
            <w:r>
              <w:rPr>
                <w:sz w:val="22"/>
                <w:szCs w:val="22"/>
              </w:rPr>
              <w:t>/п</w:t>
            </w:r>
          </w:p>
        </w:tc>
        <w:tc>
          <w:tcPr>
            <w:tcW w:w="5580" w:type="dxa"/>
            <w:tcBorders>
              <w:top w:val="single" w:sz="4" w:space="0" w:color="auto"/>
              <w:left w:val="single" w:sz="4" w:space="0" w:color="auto"/>
              <w:bottom w:val="single" w:sz="4" w:space="0" w:color="auto"/>
              <w:right w:val="single" w:sz="4" w:space="0" w:color="auto"/>
            </w:tcBorders>
            <w:hideMark/>
          </w:tcPr>
          <w:p w:rsidR="00520815" w:rsidRDefault="00520815">
            <w:pPr>
              <w:jc w:val="center"/>
              <w:rPr>
                <w:lang w:val="en-US" w:eastAsia="en-US" w:bidi="en-US"/>
              </w:rPr>
            </w:pPr>
            <w:r>
              <w:rPr>
                <w:sz w:val="22"/>
                <w:szCs w:val="22"/>
              </w:rPr>
              <w:t>Наименование мероприятий</w:t>
            </w:r>
          </w:p>
        </w:tc>
        <w:tc>
          <w:tcPr>
            <w:tcW w:w="1440" w:type="dxa"/>
            <w:tcBorders>
              <w:top w:val="single" w:sz="4" w:space="0" w:color="auto"/>
              <w:left w:val="single" w:sz="4" w:space="0" w:color="auto"/>
              <w:bottom w:val="single" w:sz="4" w:space="0" w:color="auto"/>
              <w:right w:val="single" w:sz="4" w:space="0" w:color="auto"/>
            </w:tcBorders>
            <w:hideMark/>
          </w:tcPr>
          <w:p w:rsidR="00520815" w:rsidRDefault="00520815">
            <w:pPr>
              <w:jc w:val="center"/>
              <w:rPr>
                <w:lang w:val="en-US" w:eastAsia="en-US" w:bidi="en-US"/>
              </w:rPr>
            </w:pPr>
            <w:r>
              <w:rPr>
                <w:sz w:val="22"/>
                <w:szCs w:val="22"/>
              </w:rPr>
              <w:t>Сроки реализации мероприятия</w:t>
            </w:r>
          </w:p>
        </w:tc>
        <w:tc>
          <w:tcPr>
            <w:tcW w:w="1260" w:type="dxa"/>
            <w:tcBorders>
              <w:top w:val="single" w:sz="4" w:space="0" w:color="auto"/>
              <w:left w:val="single" w:sz="4" w:space="0" w:color="auto"/>
              <w:bottom w:val="single" w:sz="4" w:space="0" w:color="auto"/>
              <w:right w:val="single" w:sz="4" w:space="0" w:color="auto"/>
            </w:tcBorders>
            <w:hideMark/>
          </w:tcPr>
          <w:p w:rsidR="00520815" w:rsidRDefault="00520815">
            <w:pPr>
              <w:jc w:val="center"/>
              <w:rPr>
                <w:lang w:val="en-US" w:eastAsia="en-US" w:bidi="en-US"/>
              </w:rPr>
            </w:pPr>
            <w:r>
              <w:rPr>
                <w:sz w:val="22"/>
                <w:szCs w:val="22"/>
              </w:rPr>
              <w:t>Объемные показатели</w:t>
            </w:r>
          </w:p>
        </w:tc>
        <w:tc>
          <w:tcPr>
            <w:tcW w:w="1620" w:type="dxa"/>
            <w:tcBorders>
              <w:top w:val="single" w:sz="4" w:space="0" w:color="auto"/>
              <w:left w:val="single" w:sz="4" w:space="0" w:color="auto"/>
              <w:bottom w:val="single" w:sz="4" w:space="0" w:color="auto"/>
              <w:right w:val="single" w:sz="4" w:space="0" w:color="auto"/>
            </w:tcBorders>
            <w:hideMark/>
          </w:tcPr>
          <w:p w:rsidR="00520815" w:rsidRDefault="00520815">
            <w:pPr>
              <w:jc w:val="center"/>
              <w:rPr>
                <w:lang w:eastAsia="en-US" w:bidi="en-US"/>
              </w:rPr>
            </w:pPr>
            <w:r>
              <w:rPr>
                <w:sz w:val="22"/>
                <w:szCs w:val="22"/>
              </w:rPr>
              <w:t>Потребность в финансовых ресурсах тыс. руб.</w:t>
            </w:r>
          </w:p>
        </w:tc>
      </w:tr>
      <w:tr w:rsidR="00520815" w:rsidTr="00520815">
        <w:trPr>
          <w:trHeight w:val="493"/>
        </w:trPr>
        <w:tc>
          <w:tcPr>
            <w:tcW w:w="720"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b/>
                <w:lang w:eastAsia="en-US" w:bidi="en-US"/>
              </w:rPr>
            </w:pPr>
            <w:r>
              <w:rPr>
                <w:b/>
                <w:sz w:val="22"/>
                <w:szCs w:val="22"/>
              </w:rPr>
              <w:t>1.</w:t>
            </w:r>
          </w:p>
        </w:tc>
        <w:tc>
          <w:tcPr>
            <w:tcW w:w="5580" w:type="dxa"/>
            <w:tcBorders>
              <w:top w:val="single" w:sz="4" w:space="0" w:color="auto"/>
              <w:left w:val="single" w:sz="4" w:space="0" w:color="auto"/>
              <w:bottom w:val="single" w:sz="4" w:space="0" w:color="auto"/>
              <w:right w:val="single" w:sz="4" w:space="0" w:color="auto"/>
            </w:tcBorders>
            <w:vAlign w:val="center"/>
            <w:hideMark/>
          </w:tcPr>
          <w:p w:rsidR="00520815" w:rsidRPr="00520815" w:rsidRDefault="00520815">
            <w:pPr>
              <w:jc w:val="center"/>
              <w:rPr>
                <w:b/>
                <w:lang w:eastAsia="en-US" w:bidi="en-US"/>
              </w:rPr>
            </w:pPr>
            <w:r>
              <w:rPr>
                <w:b/>
                <w:sz w:val="22"/>
                <w:szCs w:val="22"/>
              </w:rPr>
              <w:t>Мероприятия по развитию систем водоснабжения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520815" w:rsidRDefault="0080161A">
            <w:pPr>
              <w:jc w:val="center"/>
              <w:rPr>
                <w:b/>
                <w:lang w:eastAsia="en-US" w:bidi="en-US"/>
              </w:rPr>
            </w:pPr>
            <w:r>
              <w:rPr>
                <w:b/>
                <w:sz w:val="22"/>
                <w:szCs w:val="22"/>
              </w:rPr>
              <w:t>2023-2032</w:t>
            </w:r>
          </w:p>
        </w:tc>
        <w:tc>
          <w:tcPr>
            <w:tcW w:w="1260" w:type="dxa"/>
            <w:tcBorders>
              <w:top w:val="single" w:sz="4" w:space="0" w:color="auto"/>
              <w:left w:val="single" w:sz="4" w:space="0" w:color="auto"/>
              <w:bottom w:val="single" w:sz="4" w:space="0" w:color="auto"/>
              <w:right w:val="single" w:sz="4" w:space="0" w:color="auto"/>
            </w:tcBorders>
            <w:vAlign w:val="center"/>
          </w:tcPr>
          <w:p w:rsidR="00520815" w:rsidRDefault="00520815">
            <w:pPr>
              <w:jc w:val="center"/>
              <w:rPr>
                <w:b/>
                <w:lang w:val="en-US" w:eastAsia="en-US" w:bidi="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520815" w:rsidRDefault="00062578">
            <w:pPr>
              <w:jc w:val="center"/>
              <w:rPr>
                <w:b/>
                <w:lang w:eastAsia="en-US" w:bidi="en-US"/>
              </w:rPr>
            </w:pPr>
            <w:r w:rsidRPr="00062578">
              <w:rPr>
                <w:b/>
              </w:rPr>
              <w:t>973</w:t>
            </w:r>
            <w:r w:rsidR="00A870DC" w:rsidRPr="00062578">
              <w:rPr>
                <w:b/>
              </w:rPr>
              <w:t>04,03</w:t>
            </w:r>
          </w:p>
        </w:tc>
      </w:tr>
      <w:tr w:rsidR="00AD7E37" w:rsidTr="00520815">
        <w:tc>
          <w:tcPr>
            <w:tcW w:w="720" w:type="dxa"/>
            <w:tcBorders>
              <w:top w:val="single" w:sz="4" w:space="0" w:color="auto"/>
              <w:left w:val="single" w:sz="4" w:space="0" w:color="auto"/>
              <w:bottom w:val="single" w:sz="4" w:space="0" w:color="auto"/>
              <w:right w:val="single" w:sz="4" w:space="0" w:color="auto"/>
            </w:tcBorders>
          </w:tcPr>
          <w:p w:rsidR="00AD7E37" w:rsidRDefault="00AD7E37" w:rsidP="00E55BE3">
            <w:r>
              <w:rPr>
                <w:sz w:val="22"/>
                <w:szCs w:val="22"/>
              </w:rPr>
              <w:t>1.1</w:t>
            </w:r>
          </w:p>
        </w:tc>
        <w:tc>
          <w:tcPr>
            <w:tcW w:w="558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ind w:firstLine="7"/>
            </w:pPr>
            <w:proofErr w:type="spellStart"/>
            <w:r w:rsidRPr="00F25332">
              <w:t>Закольцовка</w:t>
            </w:r>
            <w:proofErr w:type="spellEnd"/>
            <w:r w:rsidRPr="00F25332">
              <w:t xml:space="preserve"> </w:t>
            </w:r>
            <w:proofErr w:type="spellStart"/>
            <w:r w:rsidRPr="00F25332">
              <w:t>ул</w:t>
            </w:r>
            <w:proofErr w:type="gramStart"/>
            <w:r w:rsidRPr="00F25332">
              <w:t>.К</w:t>
            </w:r>
            <w:proofErr w:type="gramEnd"/>
            <w:r w:rsidRPr="00F25332">
              <w:t>алиниченко</w:t>
            </w:r>
            <w:proofErr w:type="spellEnd"/>
            <w:r w:rsidRPr="00F25332">
              <w:t xml:space="preserve"> от дома №27/1 до дома №29 по ул.Калиниченко с.Черновка</w:t>
            </w:r>
          </w:p>
        </w:tc>
        <w:tc>
          <w:tcPr>
            <w:tcW w:w="144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jc w:val="center"/>
            </w:pPr>
            <w:r>
              <w:t>2023</w:t>
            </w:r>
          </w:p>
        </w:tc>
        <w:tc>
          <w:tcPr>
            <w:tcW w:w="126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jc w:val="center"/>
            </w:pPr>
            <w:r w:rsidRPr="00F25332">
              <w:t>200м</w:t>
            </w:r>
          </w:p>
        </w:tc>
        <w:tc>
          <w:tcPr>
            <w:tcW w:w="162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ind w:firstLine="34"/>
              <w:jc w:val="center"/>
            </w:pPr>
            <w:r>
              <w:t>50</w:t>
            </w:r>
            <w:r w:rsidRPr="00F25332">
              <w:t>8,40</w:t>
            </w:r>
          </w:p>
        </w:tc>
      </w:tr>
      <w:tr w:rsidR="00AD7E37" w:rsidTr="00520815">
        <w:tc>
          <w:tcPr>
            <w:tcW w:w="720" w:type="dxa"/>
            <w:tcBorders>
              <w:top w:val="single" w:sz="4" w:space="0" w:color="auto"/>
              <w:left w:val="single" w:sz="4" w:space="0" w:color="auto"/>
              <w:bottom w:val="single" w:sz="4" w:space="0" w:color="auto"/>
              <w:right w:val="single" w:sz="4" w:space="0" w:color="auto"/>
            </w:tcBorders>
          </w:tcPr>
          <w:p w:rsidR="00AD7E37" w:rsidRDefault="00AD7E37" w:rsidP="00E55BE3">
            <w:r>
              <w:rPr>
                <w:sz w:val="22"/>
                <w:szCs w:val="22"/>
              </w:rPr>
              <w:t>1.2</w:t>
            </w:r>
          </w:p>
        </w:tc>
        <w:tc>
          <w:tcPr>
            <w:tcW w:w="5580" w:type="dxa"/>
            <w:tcBorders>
              <w:top w:val="single" w:sz="4" w:space="0" w:color="auto"/>
              <w:left w:val="single" w:sz="4" w:space="0" w:color="auto"/>
              <w:bottom w:val="single" w:sz="4" w:space="0" w:color="auto"/>
              <w:right w:val="single" w:sz="4" w:space="0" w:color="auto"/>
            </w:tcBorders>
          </w:tcPr>
          <w:p w:rsidR="00AD7E37" w:rsidRPr="0080161A" w:rsidRDefault="00AD7E37" w:rsidP="00E55BE3">
            <w:pPr>
              <w:ind w:firstLine="7"/>
            </w:pPr>
            <w:r w:rsidRPr="00F25332">
              <w:t>Прио</w:t>
            </w:r>
            <w:r>
              <w:t>бретение экскаватора</w:t>
            </w:r>
            <w:r w:rsidRPr="0080161A">
              <w:t>-</w:t>
            </w:r>
            <w:r>
              <w:t xml:space="preserve">погрузчика </w:t>
            </w:r>
            <w:r>
              <w:rPr>
                <w:lang w:val="en-US"/>
              </w:rPr>
              <w:t>RUNMAX</w:t>
            </w:r>
            <w:r w:rsidRPr="0080161A">
              <w:t xml:space="preserve"> (</w:t>
            </w:r>
            <w:r>
              <w:rPr>
                <w:lang w:val="en-US"/>
              </w:rPr>
              <w:t>RMX</w:t>
            </w:r>
            <w:r w:rsidRPr="0080161A">
              <w:t xml:space="preserve">) </w:t>
            </w:r>
            <w:r>
              <w:rPr>
                <w:lang w:val="en-US"/>
              </w:rPr>
              <w:t>SE</w:t>
            </w:r>
            <w:r w:rsidRPr="0080161A">
              <w:t xml:space="preserve"> 440</w:t>
            </w:r>
          </w:p>
        </w:tc>
        <w:tc>
          <w:tcPr>
            <w:tcW w:w="1440" w:type="dxa"/>
            <w:tcBorders>
              <w:top w:val="single" w:sz="4" w:space="0" w:color="auto"/>
              <w:left w:val="single" w:sz="4" w:space="0" w:color="auto"/>
              <w:bottom w:val="single" w:sz="4" w:space="0" w:color="auto"/>
              <w:right w:val="single" w:sz="4" w:space="0" w:color="auto"/>
            </w:tcBorders>
          </w:tcPr>
          <w:p w:rsidR="00AD7E37" w:rsidRPr="00F25332" w:rsidRDefault="00AD7E37" w:rsidP="00E55BE3">
            <w:pPr>
              <w:jc w:val="center"/>
              <w:rPr>
                <w:lang w:eastAsia="en-US" w:bidi="en-US"/>
              </w:rPr>
            </w:pPr>
            <w:r>
              <w:rPr>
                <w:lang w:eastAsia="en-US" w:bidi="en-US"/>
              </w:rPr>
              <w:t>2024</w:t>
            </w:r>
          </w:p>
        </w:tc>
        <w:tc>
          <w:tcPr>
            <w:tcW w:w="126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E55BE3">
            <w:pPr>
              <w:jc w:val="center"/>
            </w:pPr>
            <w:r w:rsidRPr="00F25332">
              <w:t>1шт</w:t>
            </w:r>
          </w:p>
        </w:tc>
        <w:tc>
          <w:tcPr>
            <w:tcW w:w="162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E55BE3">
            <w:pPr>
              <w:ind w:firstLine="34"/>
              <w:jc w:val="center"/>
            </w:pPr>
            <w:r>
              <w:t>4934</w:t>
            </w:r>
            <w:r w:rsidRPr="00F25332">
              <w:t>,00</w:t>
            </w:r>
          </w:p>
        </w:tc>
      </w:tr>
      <w:tr w:rsidR="00AD7E37" w:rsidTr="00520815">
        <w:tc>
          <w:tcPr>
            <w:tcW w:w="720" w:type="dxa"/>
            <w:tcBorders>
              <w:top w:val="single" w:sz="4" w:space="0" w:color="auto"/>
              <w:left w:val="single" w:sz="4" w:space="0" w:color="auto"/>
              <w:bottom w:val="single" w:sz="4" w:space="0" w:color="auto"/>
              <w:right w:val="single" w:sz="4" w:space="0" w:color="auto"/>
            </w:tcBorders>
          </w:tcPr>
          <w:p w:rsidR="00AD7E37" w:rsidRDefault="00AD7E37" w:rsidP="00E55BE3">
            <w:r>
              <w:rPr>
                <w:sz w:val="22"/>
                <w:szCs w:val="22"/>
              </w:rPr>
              <w:t>1.3</w:t>
            </w:r>
          </w:p>
        </w:tc>
        <w:tc>
          <w:tcPr>
            <w:tcW w:w="558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ind w:firstLine="7"/>
            </w:pPr>
            <w:r w:rsidRPr="00F25332">
              <w:t>Реконструкция водопровода по ул</w:t>
            </w:r>
            <w:proofErr w:type="gramStart"/>
            <w:r w:rsidRPr="00F25332">
              <w:t>.Ч</w:t>
            </w:r>
            <w:proofErr w:type="gramEnd"/>
            <w:r w:rsidRPr="00F25332">
              <w:t>калова с.Черновка</w:t>
            </w:r>
          </w:p>
        </w:tc>
        <w:tc>
          <w:tcPr>
            <w:tcW w:w="144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jc w:val="center"/>
            </w:pPr>
            <w:r>
              <w:t>2024</w:t>
            </w:r>
          </w:p>
        </w:tc>
        <w:tc>
          <w:tcPr>
            <w:tcW w:w="126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jc w:val="center"/>
            </w:pPr>
            <w:r w:rsidRPr="00F25332">
              <w:t>900 м</w:t>
            </w:r>
          </w:p>
        </w:tc>
        <w:tc>
          <w:tcPr>
            <w:tcW w:w="162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ind w:firstLine="34"/>
              <w:jc w:val="center"/>
            </w:pPr>
            <w:r>
              <w:t>22</w:t>
            </w:r>
            <w:r w:rsidRPr="00F25332">
              <w:t>52,80</w:t>
            </w:r>
          </w:p>
        </w:tc>
      </w:tr>
      <w:tr w:rsidR="00AD7E37" w:rsidTr="00520815">
        <w:tc>
          <w:tcPr>
            <w:tcW w:w="720" w:type="dxa"/>
            <w:tcBorders>
              <w:top w:val="single" w:sz="4" w:space="0" w:color="auto"/>
              <w:left w:val="single" w:sz="4" w:space="0" w:color="auto"/>
              <w:bottom w:val="single" w:sz="4" w:space="0" w:color="auto"/>
              <w:right w:val="single" w:sz="4" w:space="0" w:color="auto"/>
            </w:tcBorders>
          </w:tcPr>
          <w:p w:rsidR="00AD7E37" w:rsidRDefault="00AD7E37" w:rsidP="00E55BE3">
            <w:r>
              <w:rPr>
                <w:sz w:val="22"/>
                <w:szCs w:val="22"/>
              </w:rPr>
              <w:t>1.4</w:t>
            </w:r>
          </w:p>
        </w:tc>
        <w:tc>
          <w:tcPr>
            <w:tcW w:w="5580" w:type="dxa"/>
            <w:tcBorders>
              <w:top w:val="single" w:sz="4" w:space="0" w:color="auto"/>
              <w:left w:val="single" w:sz="4" w:space="0" w:color="auto"/>
              <w:bottom w:val="single" w:sz="4" w:space="0" w:color="auto"/>
              <w:right w:val="single" w:sz="4" w:space="0" w:color="auto"/>
            </w:tcBorders>
          </w:tcPr>
          <w:p w:rsidR="00AD7E37" w:rsidRDefault="00AD7E37" w:rsidP="00216F07">
            <w:pPr>
              <w:ind w:firstLine="7"/>
              <w:rPr>
                <w:lang w:eastAsia="en-US" w:bidi="en-US"/>
              </w:rPr>
            </w:pPr>
            <w:r>
              <w:t>Реконструкция водопровода</w:t>
            </w:r>
          </w:p>
          <w:p w:rsidR="00AD7E37" w:rsidRDefault="00AD7E37" w:rsidP="00216F07">
            <w:pPr>
              <w:ind w:firstLine="7"/>
              <w:rPr>
                <w:lang w:eastAsia="en-US" w:bidi="en-US"/>
              </w:rPr>
            </w:pPr>
            <w:r>
              <w:t xml:space="preserve"> по ул. Юбилейная  с</w:t>
            </w:r>
            <w:proofErr w:type="gramStart"/>
            <w:r>
              <w:t>.Ч</w:t>
            </w:r>
            <w:proofErr w:type="gramEnd"/>
            <w:r>
              <w:t>ерновка</w:t>
            </w:r>
          </w:p>
        </w:tc>
        <w:tc>
          <w:tcPr>
            <w:tcW w:w="1440" w:type="dxa"/>
            <w:tcBorders>
              <w:top w:val="single" w:sz="4" w:space="0" w:color="auto"/>
              <w:left w:val="single" w:sz="4" w:space="0" w:color="auto"/>
              <w:bottom w:val="single" w:sz="4" w:space="0" w:color="auto"/>
              <w:right w:val="single" w:sz="4" w:space="0" w:color="auto"/>
            </w:tcBorders>
          </w:tcPr>
          <w:p w:rsidR="00AD7E37" w:rsidRDefault="00AD7E37" w:rsidP="00216F07">
            <w:pPr>
              <w:jc w:val="center"/>
              <w:rPr>
                <w:lang w:eastAsia="en-US" w:bidi="en-US"/>
              </w:rPr>
            </w:pPr>
          </w:p>
          <w:p w:rsidR="00AD7E37" w:rsidRPr="000712D6" w:rsidRDefault="00AD7E37" w:rsidP="00216F07">
            <w:pPr>
              <w:jc w:val="center"/>
              <w:rPr>
                <w:lang w:eastAsia="en-US" w:bidi="en-US"/>
              </w:rPr>
            </w:pPr>
            <w:r>
              <w:rPr>
                <w:lang w:eastAsia="en-US" w:bidi="en-US"/>
              </w:rPr>
              <w:t>2024</w:t>
            </w:r>
          </w:p>
        </w:tc>
        <w:tc>
          <w:tcPr>
            <w:tcW w:w="1260" w:type="dxa"/>
            <w:tcBorders>
              <w:top w:val="single" w:sz="4" w:space="0" w:color="auto"/>
              <w:left w:val="single" w:sz="4" w:space="0" w:color="auto"/>
              <w:bottom w:val="single" w:sz="4" w:space="0" w:color="auto"/>
              <w:right w:val="single" w:sz="4" w:space="0" w:color="auto"/>
            </w:tcBorders>
            <w:vAlign w:val="center"/>
          </w:tcPr>
          <w:p w:rsidR="00AD7E37" w:rsidRPr="007B4533" w:rsidRDefault="00AD7E37" w:rsidP="00216F07">
            <w:pPr>
              <w:jc w:val="center"/>
              <w:rPr>
                <w:lang w:eastAsia="en-US" w:bidi="en-US"/>
              </w:rPr>
            </w:pPr>
            <w:r w:rsidRPr="007B4533">
              <w:t>300 м</w:t>
            </w:r>
          </w:p>
        </w:tc>
        <w:tc>
          <w:tcPr>
            <w:tcW w:w="1620" w:type="dxa"/>
            <w:tcBorders>
              <w:top w:val="single" w:sz="4" w:space="0" w:color="auto"/>
              <w:left w:val="single" w:sz="4" w:space="0" w:color="auto"/>
              <w:bottom w:val="single" w:sz="4" w:space="0" w:color="auto"/>
              <w:right w:val="single" w:sz="4" w:space="0" w:color="auto"/>
            </w:tcBorders>
            <w:vAlign w:val="center"/>
          </w:tcPr>
          <w:p w:rsidR="00AD7E37" w:rsidRPr="007B4533" w:rsidRDefault="00AD7E37" w:rsidP="00216F07">
            <w:pPr>
              <w:ind w:firstLine="34"/>
              <w:jc w:val="center"/>
              <w:rPr>
                <w:lang w:eastAsia="en-US" w:bidi="en-US"/>
              </w:rPr>
            </w:pPr>
            <w:r>
              <w:t>750</w:t>
            </w:r>
            <w:r w:rsidRPr="007B4533">
              <w:t>,90</w:t>
            </w:r>
          </w:p>
        </w:tc>
      </w:tr>
      <w:tr w:rsidR="00AD7E37" w:rsidTr="00520815">
        <w:tc>
          <w:tcPr>
            <w:tcW w:w="720" w:type="dxa"/>
            <w:tcBorders>
              <w:top w:val="single" w:sz="4" w:space="0" w:color="auto"/>
              <w:left w:val="single" w:sz="4" w:space="0" w:color="auto"/>
              <w:bottom w:val="single" w:sz="4" w:space="0" w:color="auto"/>
              <w:right w:val="single" w:sz="4" w:space="0" w:color="auto"/>
            </w:tcBorders>
          </w:tcPr>
          <w:p w:rsidR="00AD7E37" w:rsidRDefault="00AD7E37" w:rsidP="00E55BE3">
            <w:r>
              <w:rPr>
                <w:sz w:val="22"/>
                <w:szCs w:val="22"/>
              </w:rPr>
              <w:t>1.5</w:t>
            </w:r>
          </w:p>
        </w:tc>
        <w:tc>
          <w:tcPr>
            <w:tcW w:w="558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ind w:firstLine="7"/>
            </w:pPr>
            <w:r w:rsidRPr="00F25332">
              <w:t xml:space="preserve">Бурение скважины </w:t>
            </w:r>
            <w:proofErr w:type="spellStart"/>
            <w:r w:rsidRPr="00F25332">
              <w:t>д</w:t>
            </w:r>
            <w:proofErr w:type="gramStart"/>
            <w:r w:rsidRPr="00F25332">
              <w:t>.Б</w:t>
            </w:r>
            <w:proofErr w:type="gramEnd"/>
            <w:r w:rsidRPr="00F25332">
              <w:t>укреево</w:t>
            </w:r>
            <w:proofErr w:type="spellEnd"/>
            <w:r w:rsidRPr="00F25332">
              <w:t xml:space="preserve"> Плесо отделение №3</w:t>
            </w:r>
            <w:r>
              <w:t xml:space="preserve"> с установкой модульной станции водоподготовки</w:t>
            </w:r>
          </w:p>
        </w:tc>
        <w:tc>
          <w:tcPr>
            <w:tcW w:w="144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jc w:val="center"/>
            </w:pPr>
            <w:r>
              <w:t>2024</w:t>
            </w:r>
          </w:p>
        </w:tc>
        <w:tc>
          <w:tcPr>
            <w:tcW w:w="126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jc w:val="center"/>
            </w:pPr>
            <w:r w:rsidRPr="00F25332">
              <w:t xml:space="preserve">1 </w:t>
            </w:r>
            <w:proofErr w:type="spellStart"/>
            <w:proofErr w:type="gramStart"/>
            <w:r w:rsidRPr="00F25332">
              <w:t>шт</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ind w:firstLine="34"/>
              <w:jc w:val="center"/>
            </w:pPr>
            <w:r>
              <w:t>15297,71</w:t>
            </w:r>
          </w:p>
        </w:tc>
      </w:tr>
      <w:tr w:rsidR="00AD7E37" w:rsidTr="00520815">
        <w:tc>
          <w:tcPr>
            <w:tcW w:w="720" w:type="dxa"/>
            <w:tcBorders>
              <w:top w:val="single" w:sz="4" w:space="0" w:color="auto"/>
              <w:left w:val="single" w:sz="4" w:space="0" w:color="auto"/>
              <w:bottom w:val="single" w:sz="4" w:space="0" w:color="auto"/>
              <w:right w:val="single" w:sz="4" w:space="0" w:color="auto"/>
            </w:tcBorders>
          </w:tcPr>
          <w:p w:rsidR="00AD7E37" w:rsidRDefault="00AD7E37" w:rsidP="00E55BE3">
            <w:pPr>
              <w:rPr>
                <w:lang w:eastAsia="en-US" w:bidi="en-US"/>
              </w:rPr>
            </w:pPr>
            <w:r>
              <w:rPr>
                <w:sz w:val="22"/>
                <w:szCs w:val="22"/>
              </w:rPr>
              <w:t>1.6</w:t>
            </w:r>
          </w:p>
        </w:tc>
        <w:tc>
          <w:tcPr>
            <w:tcW w:w="5580" w:type="dxa"/>
            <w:tcBorders>
              <w:top w:val="single" w:sz="4" w:space="0" w:color="auto"/>
              <w:left w:val="single" w:sz="4" w:space="0" w:color="auto"/>
              <w:bottom w:val="single" w:sz="4" w:space="0" w:color="auto"/>
              <w:right w:val="single" w:sz="4" w:space="0" w:color="auto"/>
            </w:tcBorders>
          </w:tcPr>
          <w:p w:rsidR="00AD7E37" w:rsidRPr="00F25332" w:rsidRDefault="00AD7E37" w:rsidP="00E55BE3">
            <w:pPr>
              <w:ind w:firstLine="7"/>
              <w:rPr>
                <w:lang w:eastAsia="en-US" w:bidi="en-US"/>
              </w:rPr>
            </w:pPr>
            <w:r w:rsidRPr="00F25332">
              <w:t>Реконструкция водопровода по ул</w:t>
            </w:r>
            <w:proofErr w:type="gramStart"/>
            <w:r w:rsidRPr="00F25332">
              <w:t>.К</w:t>
            </w:r>
            <w:proofErr w:type="gramEnd"/>
            <w:r w:rsidRPr="00F25332">
              <w:t>алиниченко с.Черновка</w:t>
            </w:r>
          </w:p>
        </w:tc>
        <w:tc>
          <w:tcPr>
            <w:tcW w:w="1440" w:type="dxa"/>
            <w:tcBorders>
              <w:top w:val="single" w:sz="4" w:space="0" w:color="auto"/>
              <w:left w:val="single" w:sz="4" w:space="0" w:color="auto"/>
              <w:bottom w:val="single" w:sz="4" w:space="0" w:color="auto"/>
              <w:right w:val="single" w:sz="4" w:space="0" w:color="auto"/>
            </w:tcBorders>
          </w:tcPr>
          <w:p w:rsidR="00AD7E37" w:rsidRPr="00F25332" w:rsidRDefault="00AD7E37" w:rsidP="00E55BE3">
            <w:pPr>
              <w:jc w:val="center"/>
              <w:rPr>
                <w:lang w:eastAsia="en-US" w:bidi="en-US"/>
              </w:rPr>
            </w:pPr>
            <w:r>
              <w:rPr>
                <w:lang w:eastAsia="en-US" w:bidi="en-US"/>
              </w:rPr>
              <w:t>2025</w:t>
            </w:r>
          </w:p>
        </w:tc>
        <w:tc>
          <w:tcPr>
            <w:tcW w:w="126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E55BE3">
            <w:pPr>
              <w:jc w:val="center"/>
              <w:rPr>
                <w:lang w:eastAsia="en-US" w:bidi="en-US"/>
              </w:rPr>
            </w:pPr>
            <w:r w:rsidRPr="00F25332">
              <w:t>1900м</w:t>
            </w:r>
          </w:p>
        </w:tc>
        <w:tc>
          <w:tcPr>
            <w:tcW w:w="162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E55BE3">
            <w:pPr>
              <w:ind w:firstLine="34"/>
              <w:jc w:val="center"/>
              <w:rPr>
                <w:lang w:eastAsia="en-US" w:bidi="en-US"/>
              </w:rPr>
            </w:pPr>
            <w:r>
              <w:t>4750</w:t>
            </w:r>
            <w:r w:rsidRPr="00F25332">
              <w:t>,80</w:t>
            </w:r>
          </w:p>
        </w:tc>
      </w:tr>
      <w:tr w:rsidR="00AD7E37" w:rsidTr="00520815">
        <w:tc>
          <w:tcPr>
            <w:tcW w:w="720" w:type="dxa"/>
            <w:tcBorders>
              <w:top w:val="single" w:sz="4" w:space="0" w:color="auto"/>
              <w:left w:val="single" w:sz="4" w:space="0" w:color="auto"/>
              <w:bottom w:val="single" w:sz="4" w:space="0" w:color="auto"/>
              <w:right w:val="single" w:sz="4" w:space="0" w:color="auto"/>
            </w:tcBorders>
          </w:tcPr>
          <w:p w:rsidR="00AD7E37" w:rsidRDefault="00AD7E37" w:rsidP="00E55BE3">
            <w:r>
              <w:rPr>
                <w:sz w:val="22"/>
                <w:szCs w:val="22"/>
              </w:rPr>
              <w:t>1.5</w:t>
            </w:r>
          </w:p>
        </w:tc>
        <w:tc>
          <w:tcPr>
            <w:tcW w:w="558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ind w:firstLine="7"/>
            </w:pPr>
            <w:r w:rsidRPr="00F25332">
              <w:t xml:space="preserve">Реконструкция водопровода по </w:t>
            </w:r>
            <w:proofErr w:type="spellStart"/>
            <w:r w:rsidRPr="00F25332">
              <w:t>ул</w:t>
            </w:r>
            <w:proofErr w:type="gramStart"/>
            <w:r w:rsidRPr="00F25332">
              <w:t>.Б</w:t>
            </w:r>
            <w:proofErr w:type="gramEnd"/>
            <w:r w:rsidRPr="00F25332">
              <w:t>ольшевистская</w:t>
            </w:r>
            <w:proofErr w:type="spellEnd"/>
            <w:r w:rsidRPr="00F25332">
              <w:t xml:space="preserve"> </w:t>
            </w:r>
            <w:proofErr w:type="spellStart"/>
            <w:r w:rsidRPr="00F25332">
              <w:t>д.Букреево</w:t>
            </w:r>
            <w:proofErr w:type="spellEnd"/>
            <w:r w:rsidRPr="00F25332">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AD7E37" w:rsidRPr="00F25332" w:rsidRDefault="00AD7E37" w:rsidP="00216F07">
            <w:pPr>
              <w:jc w:val="center"/>
              <w:rPr>
                <w:lang w:eastAsia="en-US" w:bidi="en-US"/>
              </w:rPr>
            </w:pPr>
            <w:r>
              <w:rPr>
                <w:lang w:eastAsia="en-US" w:bidi="en-US"/>
              </w:rPr>
              <w:t>2026</w:t>
            </w:r>
          </w:p>
        </w:tc>
        <w:tc>
          <w:tcPr>
            <w:tcW w:w="126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jc w:val="center"/>
            </w:pPr>
            <w:r w:rsidRPr="00F25332">
              <w:t>1300м</w:t>
            </w:r>
          </w:p>
        </w:tc>
        <w:tc>
          <w:tcPr>
            <w:tcW w:w="1620" w:type="dxa"/>
            <w:tcBorders>
              <w:top w:val="single" w:sz="4" w:space="0" w:color="auto"/>
              <w:left w:val="single" w:sz="4" w:space="0" w:color="auto"/>
              <w:bottom w:val="single" w:sz="4" w:space="0" w:color="auto"/>
              <w:right w:val="single" w:sz="4" w:space="0" w:color="auto"/>
            </w:tcBorders>
            <w:vAlign w:val="center"/>
          </w:tcPr>
          <w:p w:rsidR="00AD7E37" w:rsidRPr="00F25332" w:rsidRDefault="00AD7E37" w:rsidP="00216F07">
            <w:pPr>
              <w:ind w:firstLine="34"/>
              <w:jc w:val="center"/>
            </w:pPr>
            <w:r>
              <w:t>3250</w:t>
            </w:r>
            <w:r w:rsidRPr="00F25332">
              <w:t>,90</w:t>
            </w:r>
          </w:p>
        </w:tc>
      </w:tr>
      <w:tr w:rsidR="00221BB3" w:rsidTr="00520815">
        <w:tc>
          <w:tcPr>
            <w:tcW w:w="720" w:type="dxa"/>
            <w:tcBorders>
              <w:top w:val="single" w:sz="4" w:space="0" w:color="auto"/>
              <w:left w:val="single" w:sz="4" w:space="0" w:color="auto"/>
              <w:bottom w:val="single" w:sz="4" w:space="0" w:color="auto"/>
              <w:right w:val="single" w:sz="4" w:space="0" w:color="auto"/>
            </w:tcBorders>
          </w:tcPr>
          <w:p w:rsidR="00221BB3" w:rsidRDefault="00221BB3" w:rsidP="00E55BE3"/>
        </w:tc>
        <w:tc>
          <w:tcPr>
            <w:tcW w:w="5580" w:type="dxa"/>
            <w:tcBorders>
              <w:top w:val="single" w:sz="4" w:space="0" w:color="auto"/>
              <w:left w:val="single" w:sz="4" w:space="0" w:color="auto"/>
              <w:bottom w:val="single" w:sz="4" w:space="0" w:color="auto"/>
              <w:right w:val="single" w:sz="4" w:space="0" w:color="auto"/>
            </w:tcBorders>
          </w:tcPr>
          <w:p w:rsidR="00221BB3" w:rsidRDefault="00221BB3" w:rsidP="00216F07">
            <w:pPr>
              <w:ind w:firstLine="7"/>
              <w:rPr>
                <w:lang w:eastAsia="en-US" w:bidi="en-US"/>
              </w:rPr>
            </w:pPr>
            <w:r>
              <w:t>Реконструкция водопровода</w:t>
            </w:r>
          </w:p>
          <w:p w:rsidR="00221BB3" w:rsidRDefault="00221BB3" w:rsidP="00216F07">
            <w:pPr>
              <w:ind w:firstLine="7"/>
              <w:rPr>
                <w:lang w:eastAsia="en-US" w:bidi="en-US"/>
              </w:rPr>
            </w:pPr>
            <w:r>
              <w:t>от  ул. Тихоненко  с</w:t>
            </w:r>
            <w:proofErr w:type="gramStart"/>
            <w:r>
              <w:t>.Ч</w:t>
            </w:r>
            <w:proofErr w:type="gramEnd"/>
            <w:r>
              <w:t>ерновка</w:t>
            </w:r>
          </w:p>
        </w:tc>
        <w:tc>
          <w:tcPr>
            <w:tcW w:w="1440" w:type="dxa"/>
            <w:tcBorders>
              <w:top w:val="single" w:sz="4" w:space="0" w:color="auto"/>
              <w:left w:val="single" w:sz="4" w:space="0" w:color="auto"/>
              <w:bottom w:val="single" w:sz="4" w:space="0" w:color="auto"/>
              <w:right w:val="single" w:sz="4" w:space="0" w:color="auto"/>
            </w:tcBorders>
          </w:tcPr>
          <w:p w:rsidR="00221BB3" w:rsidRDefault="00221BB3" w:rsidP="00216F07">
            <w:pPr>
              <w:jc w:val="center"/>
              <w:rPr>
                <w:lang w:eastAsia="en-US" w:bidi="en-US"/>
              </w:rPr>
            </w:pPr>
            <w:r>
              <w:rPr>
                <w:lang w:eastAsia="en-US" w:bidi="en-US"/>
              </w:rPr>
              <w:t>2027</w:t>
            </w:r>
          </w:p>
        </w:tc>
        <w:tc>
          <w:tcPr>
            <w:tcW w:w="1260" w:type="dxa"/>
            <w:tcBorders>
              <w:top w:val="single" w:sz="4" w:space="0" w:color="auto"/>
              <w:left w:val="single" w:sz="4" w:space="0" w:color="auto"/>
              <w:bottom w:val="single" w:sz="4" w:space="0" w:color="auto"/>
              <w:right w:val="single" w:sz="4" w:space="0" w:color="auto"/>
            </w:tcBorders>
            <w:vAlign w:val="center"/>
          </w:tcPr>
          <w:p w:rsidR="00221BB3" w:rsidRPr="007B4533" w:rsidRDefault="00221BB3" w:rsidP="00216F07">
            <w:pPr>
              <w:jc w:val="center"/>
              <w:rPr>
                <w:lang w:eastAsia="en-US" w:bidi="en-US"/>
              </w:rPr>
            </w:pPr>
            <w:r w:rsidRPr="007B4533">
              <w:t>1800 м</w:t>
            </w:r>
          </w:p>
        </w:tc>
        <w:tc>
          <w:tcPr>
            <w:tcW w:w="1620" w:type="dxa"/>
            <w:tcBorders>
              <w:top w:val="single" w:sz="4" w:space="0" w:color="auto"/>
              <w:left w:val="single" w:sz="4" w:space="0" w:color="auto"/>
              <w:bottom w:val="single" w:sz="4" w:space="0" w:color="auto"/>
              <w:right w:val="single" w:sz="4" w:space="0" w:color="auto"/>
            </w:tcBorders>
            <w:vAlign w:val="center"/>
          </w:tcPr>
          <w:p w:rsidR="00221BB3" w:rsidRPr="007B4533" w:rsidRDefault="00221BB3" w:rsidP="00216F07">
            <w:pPr>
              <w:ind w:firstLine="34"/>
              <w:jc w:val="center"/>
              <w:rPr>
                <w:lang w:eastAsia="en-US" w:bidi="en-US"/>
              </w:rPr>
            </w:pPr>
            <w:r>
              <w:t>4500</w:t>
            </w:r>
            <w:r w:rsidRPr="007B4533">
              <w:t>,40</w:t>
            </w:r>
          </w:p>
        </w:tc>
      </w:tr>
      <w:tr w:rsidR="00221BB3" w:rsidTr="00520815">
        <w:tc>
          <w:tcPr>
            <w:tcW w:w="720" w:type="dxa"/>
            <w:tcBorders>
              <w:top w:val="single" w:sz="4" w:space="0" w:color="auto"/>
              <w:left w:val="single" w:sz="4" w:space="0" w:color="auto"/>
              <w:bottom w:val="single" w:sz="4" w:space="0" w:color="auto"/>
              <w:right w:val="single" w:sz="4" w:space="0" w:color="auto"/>
            </w:tcBorders>
          </w:tcPr>
          <w:p w:rsidR="00221BB3" w:rsidRDefault="00221BB3" w:rsidP="00E55BE3"/>
        </w:tc>
        <w:tc>
          <w:tcPr>
            <w:tcW w:w="558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ind w:firstLine="7"/>
            </w:pPr>
            <w:r w:rsidRPr="00F25332">
              <w:t>Строительство водопровода по ул</w:t>
            </w:r>
            <w:proofErr w:type="gramStart"/>
            <w:r w:rsidRPr="00F25332">
              <w:t>.Л</w:t>
            </w:r>
            <w:proofErr w:type="gramEnd"/>
            <w:r w:rsidRPr="00F25332">
              <w:t>есная с.Черновка</w:t>
            </w:r>
          </w:p>
        </w:tc>
        <w:tc>
          <w:tcPr>
            <w:tcW w:w="144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jc w:val="center"/>
              <w:rPr>
                <w:lang w:eastAsia="en-US" w:bidi="en-US"/>
              </w:rPr>
            </w:pPr>
            <w:r>
              <w:rPr>
                <w:lang w:eastAsia="en-US" w:bidi="en-US"/>
              </w:rPr>
              <w:t>2027</w:t>
            </w:r>
          </w:p>
        </w:tc>
        <w:tc>
          <w:tcPr>
            <w:tcW w:w="126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jc w:val="center"/>
            </w:pPr>
            <w:r w:rsidRPr="00F25332">
              <w:t>400м</w:t>
            </w:r>
          </w:p>
        </w:tc>
        <w:tc>
          <w:tcPr>
            <w:tcW w:w="162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ind w:firstLine="34"/>
              <w:jc w:val="center"/>
            </w:pPr>
            <w:r>
              <w:t>1000</w:t>
            </w:r>
            <w:r w:rsidRPr="00F25332">
              <w:t>,60</w:t>
            </w:r>
          </w:p>
        </w:tc>
      </w:tr>
      <w:tr w:rsidR="00221BB3" w:rsidTr="00520815">
        <w:tc>
          <w:tcPr>
            <w:tcW w:w="720" w:type="dxa"/>
            <w:tcBorders>
              <w:top w:val="single" w:sz="4" w:space="0" w:color="auto"/>
              <w:left w:val="single" w:sz="4" w:space="0" w:color="auto"/>
              <w:bottom w:val="single" w:sz="4" w:space="0" w:color="auto"/>
              <w:right w:val="single" w:sz="4" w:space="0" w:color="auto"/>
            </w:tcBorders>
          </w:tcPr>
          <w:p w:rsidR="00221BB3" w:rsidRDefault="00221BB3" w:rsidP="00E55BE3">
            <w:r>
              <w:rPr>
                <w:sz w:val="22"/>
                <w:szCs w:val="22"/>
              </w:rPr>
              <w:t>1.7</w:t>
            </w:r>
          </w:p>
        </w:tc>
        <w:tc>
          <w:tcPr>
            <w:tcW w:w="5580" w:type="dxa"/>
            <w:tcBorders>
              <w:top w:val="single" w:sz="4" w:space="0" w:color="auto"/>
              <w:left w:val="single" w:sz="4" w:space="0" w:color="auto"/>
              <w:bottom w:val="single" w:sz="4" w:space="0" w:color="auto"/>
              <w:right w:val="single" w:sz="4" w:space="0" w:color="auto"/>
            </w:tcBorders>
          </w:tcPr>
          <w:p w:rsidR="00221BB3" w:rsidRPr="00F25332" w:rsidRDefault="00221BB3" w:rsidP="00E55BE3">
            <w:pPr>
              <w:ind w:firstLine="7"/>
            </w:pPr>
            <w:r w:rsidRPr="00F25332">
              <w:t>Бурение скважины с</w:t>
            </w:r>
            <w:proofErr w:type="gramStart"/>
            <w:r w:rsidRPr="00F25332">
              <w:t>.Ч</w:t>
            </w:r>
            <w:proofErr w:type="gramEnd"/>
            <w:r w:rsidRPr="00F25332">
              <w:t>ерновка отделение №2</w:t>
            </w:r>
            <w:r>
              <w:t xml:space="preserve"> с установкой модульной станции водоподготовки</w:t>
            </w:r>
          </w:p>
        </w:tc>
        <w:tc>
          <w:tcPr>
            <w:tcW w:w="1440" w:type="dxa"/>
            <w:tcBorders>
              <w:top w:val="single" w:sz="4" w:space="0" w:color="auto"/>
              <w:left w:val="single" w:sz="4" w:space="0" w:color="auto"/>
              <w:bottom w:val="single" w:sz="4" w:space="0" w:color="auto"/>
              <w:right w:val="single" w:sz="4" w:space="0" w:color="auto"/>
            </w:tcBorders>
          </w:tcPr>
          <w:p w:rsidR="00221BB3" w:rsidRPr="00F25332" w:rsidRDefault="00221BB3" w:rsidP="00E55BE3">
            <w:pPr>
              <w:jc w:val="center"/>
            </w:pPr>
            <w:r>
              <w:t>2027</w:t>
            </w:r>
          </w:p>
        </w:tc>
        <w:tc>
          <w:tcPr>
            <w:tcW w:w="126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E55BE3">
            <w:pPr>
              <w:jc w:val="center"/>
            </w:pPr>
            <w:r w:rsidRPr="00F25332">
              <w:t xml:space="preserve">1 </w:t>
            </w:r>
            <w:proofErr w:type="spellStart"/>
            <w:proofErr w:type="gramStart"/>
            <w:r w:rsidRPr="00F25332">
              <w:t>шт</w:t>
            </w:r>
            <w:proofErr w:type="spellEnd"/>
            <w:proofErr w:type="gramEnd"/>
          </w:p>
        </w:tc>
        <w:tc>
          <w:tcPr>
            <w:tcW w:w="162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E55BE3">
            <w:pPr>
              <w:ind w:firstLine="34"/>
              <w:jc w:val="center"/>
            </w:pPr>
            <w:r>
              <w:t>15297,71</w:t>
            </w:r>
          </w:p>
        </w:tc>
      </w:tr>
      <w:tr w:rsidR="00221BB3" w:rsidTr="00520815">
        <w:tc>
          <w:tcPr>
            <w:tcW w:w="720" w:type="dxa"/>
            <w:tcBorders>
              <w:top w:val="single" w:sz="4" w:space="0" w:color="auto"/>
              <w:left w:val="single" w:sz="4" w:space="0" w:color="auto"/>
              <w:bottom w:val="single" w:sz="4" w:space="0" w:color="auto"/>
              <w:right w:val="single" w:sz="4" w:space="0" w:color="auto"/>
            </w:tcBorders>
          </w:tcPr>
          <w:p w:rsidR="00221BB3" w:rsidRDefault="00221BB3" w:rsidP="00E55BE3"/>
        </w:tc>
        <w:tc>
          <w:tcPr>
            <w:tcW w:w="558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ind w:firstLine="7"/>
            </w:pPr>
            <w:r w:rsidRPr="00F25332">
              <w:t>Строительство водопровода по пер.1-й Степной с</w:t>
            </w:r>
            <w:proofErr w:type="gramStart"/>
            <w:r w:rsidRPr="00F25332">
              <w:t>.Ч</w:t>
            </w:r>
            <w:proofErr w:type="gramEnd"/>
            <w:r w:rsidRPr="00F25332">
              <w:t>ерновка</w:t>
            </w:r>
          </w:p>
        </w:tc>
        <w:tc>
          <w:tcPr>
            <w:tcW w:w="144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jc w:val="center"/>
              <w:rPr>
                <w:lang w:eastAsia="en-US" w:bidi="en-US"/>
              </w:rPr>
            </w:pPr>
            <w:r>
              <w:rPr>
                <w:lang w:eastAsia="en-US" w:bidi="en-US"/>
              </w:rPr>
              <w:t>2027</w:t>
            </w:r>
          </w:p>
        </w:tc>
        <w:tc>
          <w:tcPr>
            <w:tcW w:w="126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jc w:val="center"/>
            </w:pPr>
            <w:r w:rsidRPr="00F25332">
              <w:t>700м</w:t>
            </w:r>
          </w:p>
        </w:tc>
        <w:tc>
          <w:tcPr>
            <w:tcW w:w="162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ind w:firstLine="34"/>
              <w:jc w:val="center"/>
            </w:pPr>
            <w:r>
              <w:t>175</w:t>
            </w:r>
            <w:r w:rsidRPr="00F25332">
              <w:t>0,30</w:t>
            </w:r>
          </w:p>
        </w:tc>
      </w:tr>
      <w:tr w:rsidR="00221BB3" w:rsidTr="00520815">
        <w:tc>
          <w:tcPr>
            <w:tcW w:w="720" w:type="dxa"/>
            <w:tcBorders>
              <w:top w:val="single" w:sz="4" w:space="0" w:color="auto"/>
              <w:left w:val="single" w:sz="4" w:space="0" w:color="auto"/>
              <w:bottom w:val="single" w:sz="4" w:space="0" w:color="auto"/>
              <w:right w:val="single" w:sz="4" w:space="0" w:color="auto"/>
            </w:tcBorders>
          </w:tcPr>
          <w:p w:rsidR="00221BB3" w:rsidRDefault="00221BB3" w:rsidP="00E55BE3"/>
        </w:tc>
        <w:tc>
          <w:tcPr>
            <w:tcW w:w="558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ind w:firstLine="7"/>
            </w:pPr>
            <w:r w:rsidRPr="00F25332">
              <w:t>Строительство водопровода по пер.2-й Степной с</w:t>
            </w:r>
            <w:proofErr w:type="gramStart"/>
            <w:r w:rsidRPr="00F25332">
              <w:t>.Ч</w:t>
            </w:r>
            <w:proofErr w:type="gramEnd"/>
            <w:r w:rsidRPr="00F25332">
              <w:t>ерновка</w:t>
            </w:r>
          </w:p>
        </w:tc>
        <w:tc>
          <w:tcPr>
            <w:tcW w:w="144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jc w:val="center"/>
              <w:rPr>
                <w:lang w:eastAsia="en-US" w:bidi="en-US"/>
              </w:rPr>
            </w:pPr>
            <w:r>
              <w:rPr>
                <w:lang w:eastAsia="en-US" w:bidi="en-US"/>
              </w:rPr>
              <w:t>2027</w:t>
            </w:r>
          </w:p>
        </w:tc>
        <w:tc>
          <w:tcPr>
            <w:tcW w:w="126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jc w:val="center"/>
            </w:pPr>
            <w:r w:rsidRPr="00F25332">
              <w:t>700м</w:t>
            </w:r>
          </w:p>
        </w:tc>
        <w:tc>
          <w:tcPr>
            <w:tcW w:w="162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ind w:firstLine="34"/>
              <w:jc w:val="center"/>
            </w:pPr>
            <w:r>
              <w:t>175</w:t>
            </w:r>
            <w:r w:rsidRPr="00F25332">
              <w:t>0,30</w:t>
            </w:r>
          </w:p>
        </w:tc>
      </w:tr>
      <w:tr w:rsidR="00221BB3" w:rsidTr="00520815">
        <w:tc>
          <w:tcPr>
            <w:tcW w:w="720" w:type="dxa"/>
            <w:tcBorders>
              <w:top w:val="single" w:sz="4" w:space="0" w:color="auto"/>
              <w:left w:val="single" w:sz="4" w:space="0" w:color="auto"/>
              <w:bottom w:val="single" w:sz="4" w:space="0" w:color="auto"/>
              <w:right w:val="single" w:sz="4" w:space="0" w:color="auto"/>
            </w:tcBorders>
          </w:tcPr>
          <w:p w:rsidR="00221BB3" w:rsidRDefault="00221BB3" w:rsidP="00E55BE3"/>
        </w:tc>
        <w:tc>
          <w:tcPr>
            <w:tcW w:w="558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ind w:firstLine="7"/>
            </w:pPr>
            <w:r w:rsidRPr="00F25332">
              <w:t>Строительство водопровода по пер.3-й Степной с</w:t>
            </w:r>
            <w:proofErr w:type="gramStart"/>
            <w:r w:rsidRPr="00F25332">
              <w:t>.Ч</w:t>
            </w:r>
            <w:proofErr w:type="gramEnd"/>
            <w:r w:rsidRPr="00F25332">
              <w:t>ерновка</w:t>
            </w:r>
          </w:p>
        </w:tc>
        <w:tc>
          <w:tcPr>
            <w:tcW w:w="1440" w:type="dxa"/>
            <w:tcBorders>
              <w:top w:val="single" w:sz="4" w:space="0" w:color="auto"/>
              <w:left w:val="single" w:sz="4" w:space="0" w:color="auto"/>
              <w:bottom w:val="single" w:sz="4" w:space="0" w:color="auto"/>
              <w:right w:val="single" w:sz="4" w:space="0" w:color="auto"/>
            </w:tcBorders>
          </w:tcPr>
          <w:p w:rsidR="00221BB3" w:rsidRPr="00F25332" w:rsidRDefault="00221BB3" w:rsidP="00216F07">
            <w:pPr>
              <w:jc w:val="center"/>
              <w:rPr>
                <w:lang w:eastAsia="en-US" w:bidi="en-US"/>
              </w:rPr>
            </w:pPr>
            <w:r>
              <w:rPr>
                <w:lang w:eastAsia="en-US" w:bidi="en-US"/>
              </w:rPr>
              <w:t>2027</w:t>
            </w:r>
          </w:p>
        </w:tc>
        <w:tc>
          <w:tcPr>
            <w:tcW w:w="126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jc w:val="center"/>
            </w:pPr>
            <w:r w:rsidRPr="00F25332">
              <w:t>500м</w:t>
            </w:r>
          </w:p>
        </w:tc>
        <w:tc>
          <w:tcPr>
            <w:tcW w:w="1620" w:type="dxa"/>
            <w:tcBorders>
              <w:top w:val="single" w:sz="4" w:space="0" w:color="auto"/>
              <w:left w:val="single" w:sz="4" w:space="0" w:color="auto"/>
              <w:bottom w:val="single" w:sz="4" w:space="0" w:color="auto"/>
              <w:right w:val="single" w:sz="4" w:space="0" w:color="auto"/>
            </w:tcBorders>
            <w:vAlign w:val="center"/>
          </w:tcPr>
          <w:p w:rsidR="00221BB3" w:rsidRPr="00F25332" w:rsidRDefault="00221BB3" w:rsidP="00216F07">
            <w:pPr>
              <w:ind w:firstLine="34"/>
              <w:jc w:val="center"/>
            </w:pPr>
            <w:r>
              <w:t>1250</w:t>
            </w:r>
            <w:r w:rsidRPr="00F25332">
              <w:t>,50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ind w:firstLine="7"/>
            </w:pPr>
            <w:r>
              <w:t>Реконструкция водопровода по ул</w:t>
            </w:r>
            <w:proofErr w:type="gramStart"/>
            <w:r>
              <w:t>.Ш</w:t>
            </w:r>
            <w:proofErr w:type="gramEnd"/>
            <w:r>
              <w:t>кольная  с.Черновка</w:t>
            </w:r>
          </w:p>
        </w:tc>
        <w:tc>
          <w:tcPr>
            <w:tcW w:w="1440" w:type="dxa"/>
            <w:tcBorders>
              <w:top w:val="single" w:sz="4" w:space="0" w:color="auto"/>
              <w:left w:val="single" w:sz="4" w:space="0" w:color="auto"/>
              <w:bottom w:val="single" w:sz="4" w:space="0" w:color="auto"/>
              <w:right w:val="single" w:sz="4" w:space="0" w:color="auto"/>
            </w:tcBorders>
          </w:tcPr>
          <w:p w:rsidR="00355CBE" w:rsidRDefault="00355CBE" w:rsidP="00216F07">
            <w:pPr>
              <w:jc w:val="center"/>
            </w:pPr>
            <w:r>
              <w:t>2028</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jc w:val="center"/>
            </w:pPr>
            <w:r>
              <w:t>2900 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ind w:firstLine="34"/>
              <w:jc w:val="center"/>
            </w:pPr>
            <w:r>
              <w:t>7250,70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r>
              <w:rPr>
                <w:sz w:val="22"/>
                <w:szCs w:val="22"/>
              </w:rPr>
              <w:t>1.8</w:t>
            </w:r>
          </w:p>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ind w:firstLine="7"/>
              <w:rPr>
                <w:lang w:eastAsia="en-US" w:bidi="en-US"/>
              </w:rPr>
            </w:pPr>
            <w:r w:rsidRPr="00F25332">
              <w:t>Реконструкция водопровода</w:t>
            </w:r>
          </w:p>
          <w:p w:rsidR="00355CBE" w:rsidRPr="00F25332" w:rsidRDefault="00355CBE" w:rsidP="00216F07">
            <w:pPr>
              <w:ind w:firstLine="7"/>
              <w:rPr>
                <w:lang w:eastAsia="en-US" w:bidi="en-US"/>
              </w:rPr>
            </w:pPr>
            <w:r w:rsidRPr="00F25332">
              <w:t xml:space="preserve"> ул. Советская  </w:t>
            </w:r>
            <w:proofErr w:type="spellStart"/>
            <w:r w:rsidRPr="00F25332">
              <w:t>д</w:t>
            </w:r>
            <w:proofErr w:type="gramStart"/>
            <w:r w:rsidRPr="00F25332">
              <w:t>.Б</w:t>
            </w:r>
            <w:proofErr w:type="gramEnd"/>
            <w:r w:rsidRPr="00F25332">
              <w:t>укреево</w:t>
            </w:r>
            <w:proofErr w:type="spellEnd"/>
            <w:r w:rsidRPr="00F25332">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jc w:val="center"/>
              <w:rPr>
                <w:lang w:eastAsia="en-US" w:bidi="en-US"/>
              </w:rPr>
            </w:pPr>
            <w:r>
              <w:rPr>
                <w:lang w:eastAsia="en-US" w:bidi="en-US"/>
              </w:rPr>
              <w:t>2028</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jc w:val="center"/>
              <w:rPr>
                <w:lang w:eastAsia="en-US" w:bidi="en-US"/>
              </w:rPr>
            </w:pPr>
            <w:r w:rsidRPr="00F25332">
              <w:t xml:space="preserve">1900м </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ind w:firstLine="34"/>
              <w:jc w:val="center"/>
              <w:rPr>
                <w:lang w:eastAsia="en-US" w:bidi="en-US"/>
              </w:rPr>
            </w:pPr>
            <w:r>
              <w:t>4750,8</w:t>
            </w:r>
            <w:r w:rsidRPr="00F25332">
              <w:t>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pPr>
              <w:rPr>
                <w:lang w:eastAsia="en-US" w:bidi="en-US"/>
              </w:rPr>
            </w:pPr>
            <w:r>
              <w:rPr>
                <w:sz w:val="22"/>
                <w:szCs w:val="22"/>
              </w:rPr>
              <w:t>1.16</w:t>
            </w:r>
          </w:p>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ind w:firstLine="7"/>
              <w:rPr>
                <w:lang w:eastAsia="en-US" w:bidi="en-US"/>
              </w:rPr>
            </w:pPr>
            <w:r w:rsidRPr="00F25332">
              <w:t xml:space="preserve">Реконструкция водопровода </w:t>
            </w:r>
            <w:proofErr w:type="gramStart"/>
            <w:r w:rsidRPr="00F25332">
              <w:t>по</w:t>
            </w:r>
            <w:proofErr w:type="gramEnd"/>
          </w:p>
          <w:p w:rsidR="00355CBE" w:rsidRPr="00F25332" w:rsidRDefault="00355CBE" w:rsidP="00E55BE3">
            <w:pPr>
              <w:ind w:firstLine="7"/>
              <w:rPr>
                <w:lang w:eastAsia="en-US" w:bidi="en-US"/>
              </w:rPr>
            </w:pPr>
            <w:r w:rsidRPr="00F25332">
              <w:lastRenderedPageBreak/>
              <w:t xml:space="preserve"> ул. Сибирская  </w:t>
            </w:r>
            <w:proofErr w:type="spellStart"/>
            <w:r w:rsidRPr="00F25332">
              <w:t>д</w:t>
            </w:r>
            <w:proofErr w:type="gramStart"/>
            <w:r w:rsidRPr="00F25332">
              <w:t>.Б</w:t>
            </w:r>
            <w:proofErr w:type="gramEnd"/>
            <w:r w:rsidRPr="00F25332">
              <w:t>укреево</w:t>
            </w:r>
            <w:proofErr w:type="spellEnd"/>
            <w:r w:rsidRPr="00F25332">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jc w:val="center"/>
              <w:rPr>
                <w:lang w:eastAsia="en-US" w:bidi="en-US"/>
              </w:rPr>
            </w:pPr>
            <w:r>
              <w:rPr>
                <w:lang w:eastAsia="en-US" w:bidi="en-US"/>
              </w:rPr>
              <w:lastRenderedPageBreak/>
              <w:t>2029</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jc w:val="center"/>
              <w:rPr>
                <w:lang w:eastAsia="en-US" w:bidi="en-US"/>
              </w:rPr>
            </w:pPr>
            <w:r w:rsidRPr="00F25332">
              <w:t>1200м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ind w:firstLine="34"/>
              <w:jc w:val="center"/>
              <w:rPr>
                <w:lang w:eastAsia="en-US" w:bidi="en-US"/>
              </w:rPr>
            </w:pPr>
            <w:r>
              <w:t>3000</w:t>
            </w:r>
            <w:r w:rsidRPr="00F25332">
              <w:t>,61</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ind w:firstLine="7"/>
              <w:rPr>
                <w:lang w:eastAsia="en-US" w:bidi="en-US"/>
              </w:rPr>
            </w:pPr>
            <w:r w:rsidRPr="00F25332">
              <w:t>Реконструкция водопровода</w:t>
            </w:r>
          </w:p>
          <w:p w:rsidR="00355CBE" w:rsidRPr="00F25332" w:rsidRDefault="00355CBE" w:rsidP="00216F07">
            <w:pPr>
              <w:ind w:firstLine="7"/>
              <w:rPr>
                <w:lang w:eastAsia="en-US" w:bidi="en-US"/>
              </w:rPr>
            </w:pPr>
            <w:r w:rsidRPr="00F25332">
              <w:t xml:space="preserve"> ул. Луговая  </w:t>
            </w:r>
            <w:proofErr w:type="spellStart"/>
            <w:r w:rsidRPr="00F25332">
              <w:t>д</w:t>
            </w:r>
            <w:proofErr w:type="gramStart"/>
            <w:r w:rsidRPr="00F25332">
              <w:t>.Б</w:t>
            </w:r>
            <w:proofErr w:type="gramEnd"/>
            <w:r w:rsidRPr="00F25332">
              <w:t>укреево</w:t>
            </w:r>
            <w:proofErr w:type="spellEnd"/>
            <w:r w:rsidRPr="00F25332">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jc w:val="center"/>
              <w:rPr>
                <w:lang w:eastAsia="en-US" w:bidi="en-US"/>
              </w:rPr>
            </w:pPr>
            <w:r>
              <w:rPr>
                <w:lang w:eastAsia="en-US" w:bidi="en-US"/>
              </w:rPr>
              <w:t>2029</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jc w:val="center"/>
              <w:rPr>
                <w:lang w:eastAsia="en-US" w:bidi="en-US"/>
              </w:rPr>
            </w:pPr>
            <w:r w:rsidRPr="00F25332">
              <w:t>600м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ind w:firstLine="34"/>
              <w:jc w:val="center"/>
              <w:rPr>
                <w:lang w:eastAsia="en-US" w:bidi="en-US"/>
              </w:rPr>
            </w:pPr>
            <w:r>
              <w:t>1500</w:t>
            </w:r>
            <w:r w:rsidRPr="00F25332">
              <w:t>,80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r>
              <w:rPr>
                <w:sz w:val="22"/>
                <w:szCs w:val="22"/>
              </w:rPr>
              <w:t>1.18</w:t>
            </w:r>
          </w:p>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ind w:firstLine="7"/>
            </w:pPr>
            <w:r w:rsidRPr="00F25332">
              <w:t xml:space="preserve">Реконструкция водопровода </w:t>
            </w:r>
            <w:proofErr w:type="spellStart"/>
            <w:r w:rsidRPr="00F25332">
              <w:t>ул</w:t>
            </w:r>
            <w:proofErr w:type="gramStart"/>
            <w:r w:rsidRPr="00F25332">
              <w:t>.Т</w:t>
            </w:r>
            <w:proofErr w:type="gramEnd"/>
            <w:r w:rsidRPr="00F25332">
              <w:t>елевизионная</w:t>
            </w:r>
            <w:proofErr w:type="spellEnd"/>
            <w:r w:rsidRPr="00F25332">
              <w:t xml:space="preserve"> </w:t>
            </w:r>
            <w:proofErr w:type="spellStart"/>
            <w:r w:rsidRPr="00F25332">
              <w:t>д.Букреево</w:t>
            </w:r>
            <w:proofErr w:type="spellEnd"/>
            <w:r w:rsidRPr="00F25332">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jc w:val="center"/>
              <w:rPr>
                <w:lang w:eastAsia="en-US" w:bidi="en-US"/>
              </w:rPr>
            </w:pPr>
            <w:r>
              <w:rPr>
                <w:lang w:eastAsia="en-US" w:bidi="en-US"/>
              </w:rPr>
              <w:t>2030</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jc w:val="center"/>
            </w:pPr>
            <w:r w:rsidRPr="00F25332">
              <w:t>2500м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ind w:firstLine="34"/>
              <w:jc w:val="center"/>
            </w:pPr>
            <w:r>
              <w:t>6250</w:t>
            </w:r>
            <w:r w:rsidRPr="00F25332">
              <w:t>,50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ind w:firstLine="7"/>
              <w:rPr>
                <w:lang w:eastAsia="en-US" w:bidi="en-US"/>
              </w:rPr>
            </w:pPr>
            <w:r w:rsidRPr="00F25332">
              <w:rPr>
                <w:lang w:eastAsia="en-US" w:bidi="en-US"/>
              </w:rPr>
              <w:t>Строительство водопрово</w:t>
            </w:r>
            <w:r>
              <w:rPr>
                <w:lang w:eastAsia="en-US" w:bidi="en-US"/>
              </w:rPr>
              <w:t xml:space="preserve">да по </w:t>
            </w:r>
            <w:proofErr w:type="spellStart"/>
            <w:r>
              <w:rPr>
                <w:lang w:eastAsia="en-US" w:bidi="en-US"/>
              </w:rPr>
              <w:t>ул</w:t>
            </w:r>
            <w:proofErr w:type="gramStart"/>
            <w:r>
              <w:rPr>
                <w:lang w:eastAsia="en-US" w:bidi="en-US"/>
              </w:rPr>
              <w:t>.Н</w:t>
            </w:r>
            <w:proofErr w:type="gramEnd"/>
            <w:r>
              <w:rPr>
                <w:lang w:eastAsia="en-US" w:bidi="en-US"/>
              </w:rPr>
              <w:t>абережная</w:t>
            </w:r>
            <w:proofErr w:type="spellEnd"/>
            <w:r>
              <w:rPr>
                <w:lang w:eastAsia="en-US" w:bidi="en-US"/>
              </w:rPr>
              <w:t xml:space="preserve"> </w:t>
            </w:r>
            <w:proofErr w:type="spellStart"/>
            <w:r>
              <w:rPr>
                <w:lang w:eastAsia="en-US" w:bidi="en-US"/>
              </w:rPr>
              <w:t>д.Букреево</w:t>
            </w:r>
            <w:proofErr w:type="spellEnd"/>
            <w:r>
              <w:rPr>
                <w:lang w:eastAsia="en-US" w:bidi="en-US"/>
              </w:rPr>
              <w:t xml:space="preserve"> П</w:t>
            </w:r>
            <w:r w:rsidRPr="00F25332">
              <w:rPr>
                <w:lang w:eastAsia="en-US" w:bidi="en-US"/>
              </w:rPr>
              <w:t>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jc w:val="center"/>
              <w:rPr>
                <w:lang w:eastAsia="en-US" w:bidi="en-US"/>
              </w:rPr>
            </w:pPr>
            <w:r>
              <w:rPr>
                <w:lang w:eastAsia="en-US" w:bidi="en-US"/>
              </w:rPr>
              <w:t>2030</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jc w:val="center"/>
              <w:rPr>
                <w:lang w:eastAsia="en-US" w:bidi="en-US"/>
              </w:rPr>
            </w:pPr>
            <w:r w:rsidRPr="00F25332">
              <w:t>900м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ind w:firstLine="34"/>
              <w:jc w:val="center"/>
              <w:rPr>
                <w:lang w:eastAsia="en-US" w:bidi="en-US"/>
              </w:rPr>
            </w:pPr>
            <w:r>
              <w:t>2252,8</w:t>
            </w:r>
            <w:r w:rsidRPr="00F25332">
              <w:t>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ind w:firstLine="7"/>
              <w:rPr>
                <w:lang w:eastAsia="en-US" w:bidi="en-US"/>
              </w:rPr>
            </w:pPr>
            <w:r w:rsidRPr="00F25332">
              <w:t>Строительство водопровода по ул</w:t>
            </w:r>
            <w:proofErr w:type="gramStart"/>
            <w:r w:rsidRPr="00F25332">
              <w:t>.З</w:t>
            </w:r>
            <w:proofErr w:type="gramEnd"/>
            <w:r w:rsidRPr="00F25332">
              <w:t>аречная с.Черновка</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jc w:val="center"/>
              <w:rPr>
                <w:lang w:eastAsia="en-US" w:bidi="en-US"/>
              </w:rPr>
            </w:pPr>
            <w:r>
              <w:rPr>
                <w:lang w:eastAsia="en-US" w:bidi="en-US"/>
              </w:rPr>
              <w:t>2030</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jc w:val="center"/>
              <w:rPr>
                <w:lang w:eastAsia="en-US" w:bidi="en-US"/>
              </w:rPr>
            </w:pPr>
            <w:r w:rsidRPr="00F25332">
              <w:t>600м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ind w:firstLine="34"/>
              <w:jc w:val="center"/>
              <w:rPr>
                <w:lang w:eastAsia="en-US" w:bidi="en-US"/>
              </w:rPr>
            </w:pPr>
            <w:r>
              <w:t>1500,8</w:t>
            </w:r>
            <w:r w:rsidRPr="00F25332">
              <w:t>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ind w:firstLine="7"/>
              <w:rPr>
                <w:lang w:eastAsia="en-US" w:bidi="en-US"/>
              </w:rPr>
            </w:pPr>
            <w:r w:rsidRPr="00F25332">
              <w:t xml:space="preserve">Реконструкция водопровода по </w:t>
            </w:r>
            <w:proofErr w:type="spellStart"/>
            <w:r w:rsidRPr="00F25332">
              <w:t>ул</w:t>
            </w:r>
            <w:proofErr w:type="gramStart"/>
            <w:r w:rsidRPr="00F25332">
              <w:t>.З</w:t>
            </w:r>
            <w:proofErr w:type="gramEnd"/>
            <w:r w:rsidRPr="00F25332">
              <w:t>еленая</w:t>
            </w:r>
            <w:proofErr w:type="spellEnd"/>
            <w:r w:rsidRPr="00F25332">
              <w:t xml:space="preserve"> </w:t>
            </w:r>
            <w:proofErr w:type="spellStart"/>
            <w:r w:rsidRPr="00F25332">
              <w:t>д.Букреево</w:t>
            </w:r>
            <w:proofErr w:type="spellEnd"/>
            <w:r w:rsidRPr="00F25332">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jc w:val="center"/>
              <w:rPr>
                <w:lang w:eastAsia="en-US" w:bidi="en-US"/>
              </w:rPr>
            </w:pPr>
            <w:r>
              <w:rPr>
                <w:lang w:eastAsia="en-US" w:bidi="en-US"/>
              </w:rPr>
              <w:t>2030</w:t>
            </w:r>
          </w:p>
          <w:p w:rsidR="00355CBE" w:rsidRPr="00F25332" w:rsidRDefault="00355CBE" w:rsidP="00216F07">
            <w:pPr>
              <w:jc w:val="center"/>
              <w:rPr>
                <w:lang w:eastAsia="en-US" w:bidi="en-US"/>
              </w:rPr>
            </w:pP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jc w:val="center"/>
              <w:rPr>
                <w:lang w:eastAsia="en-US" w:bidi="en-US"/>
              </w:rPr>
            </w:pPr>
            <w:r w:rsidRPr="00F25332">
              <w:t>1000м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ind w:firstLine="34"/>
              <w:jc w:val="center"/>
              <w:rPr>
                <w:lang w:eastAsia="en-US" w:bidi="en-US"/>
              </w:rPr>
            </w:pPr>
            <w:r>
              <w:t>2500</w:t>
            </w:r>
            <w:r w:rsidRPr="00F25332">
              <w:t>,00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r>
              <w:rPr>
                <w:sz w:val="22"/>
                <w:szCs w:val="22"/>
              </w:rPr>
              <w:t>1.23</w:t>
            </w:r>
          </w:p>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ind w:firstLine="7"/>
            </w:pPr>
            <w:r w:rsidRPr="00F25332">
              <w:t>Реконструкция водопровода по ул</w:t>
            </w:r>
            <w:proofErr w:type="gramStart"/>
            <w:r w:rsidRPr="00F25332">
              <w:t>.П</w:t>
            </w:r>
            <w:proofErr w:type="gramEnd"/>
            <w:r w:rsidRPr="00F25332">
              <w:t>олевая с.Черновка</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jc w:val="center"/>
            </w:pPr>
            <w:r>
              <w:t>2031</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jc w:val="center"/>
            </w:pPr>
            <w:r w:rsidRPr="00F25332">
              <w:t>1000м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ind w:firstLine="34"/>
              <w:jc w:val="center"/>
            </w:pPr>
            <w:r>
              <w:t>2500</w:t>
            </w:r>
            <w:r w:rsidRPr="00F25332">
              <w:t>,00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ind w:firstLine="7"/>
            </w:pPr>
            <w:r w:rsidRPr="00F25332">
              <w:t xml:space="preserve">Реконструкция водопровода по </w:t>
            </w:r>
            <w:proofErr w:type="spellStart"/>
            <w:r w:rsidRPr="00F25332">
              <w:t>ул</w:t>
            </w:r>
            <w:proofErr w:type="gramStart"/>
            <w:r w:rsidRPr="00F25332">
              <w:t>.К</w:t>
            </w:r>
            <w:proofErr w:type="gramEnd"/>
            <w:r w:rsidRPr="00F25332">
              <w:t>ольцевая</w:t>
            </w:r>
            <w:proofErr w:type="spellEnd"/>
            <w:r w:rsidRPr="00F25332">
              <w:t xml:space="preserve"> </w:t>
            </w:r>
            <w:proofErr w:type="spellStart"/>
            <w:r w:rsidRPr="00F25332">
              <w:t>д.Букреево</w:t>
            </w:r>
            <w:proofErr w:type="spellEnd"/>
            <w:r w:rsidRPr="00F25332">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216F07">
            <w:pPr>
              <w:jc w:val="center"/>
              <w:rPr>
                <w:lang w:eastAsia="en-US" w:bidi="en-US"/>
              </w:rPr>
            </w:pPr>
            <w:r>
              <w:rPr>
                <w:lang w:eastAsia="en-US" w:bidi="en-US"/>
              </w:rPr>
              <w:t>2031</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jc w:val="center"/>
            </w:pPr>
            <w:r w:rsidRPr="00F25332">
              <w:t>1300м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216F07">
            <w:pPr>
              <w:ind w:firstLine="34"/>
              <w:jc w:val="center"/>
            </w:pPr>
            <w:r>
              <w:t>3250</w:t>
            </w:r>
            <w:r w:rsidRPr="00F25332">
              <w:t>,90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r>
              <w:rPr>
                <w:sz w:val="22"/>
                <w:szCs w:val="22"/>
              </w:rPr>
              <w:t>1.24</w:t>
            </w:r>
          </w:p>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ind w:firstLine="7"/>
              <w:rPr>
                <w:lang w:eastAsia="en-US" w:bidi="en-US"/>
              </w:rPr>
            </w:pPr>
            <w:r w:rsidRPr="00F25332">
              <w:rPr>
                <w:lang w:eastAsia="en-US" w:bidi="en-US"/>
              </w:rPr>
              <w:t>Строительство водопровода по ул</w:t>
            </w:r>
            <w:proofErr w:type="gramStart"/>
            <w:r w:rsidRPr="00F25332">
              <w:rPr>
                <w:lang w:eastAsia="en-US" w:bidi="en-US"/>
              </w:rPr>
              <w:t>.Т</w:t>
            </w:r>
            <w:proofErr w:type="gramEnd"/>
            <w:r w:rsidRPr="00F25332">
              <w:rPr>
                <w:lang w:eastAsia="en-US" w:bidi="en-US"/>
              </w:rPr>
              <w:t xml:space="preserve">елевизионная от дома №1-5 </w:t>
            </w:r>
            <w:proofErr w:type="spellStart"/>
            <w:r w:rsidRPr="00F25332">
              <w:rPr>
                <w:lang w:eastAsia="en-US" w:bidi="en-US"/>
              </w:rPr>
              <w:t>д.Букреево</w:t>
            </w:r>
            <w:proofErr w:type="spellEnd"/>
            <w:r w:rsidRPr="00F25332">
              <w:rPr>
                <w:lang w:eastAsia="en-US" w:bidi="en-US"/>
              </w:rPr>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jc w:val="center"/>
              <w:rPr>
                <w:lang w:eastAsia="en-US" w:bidi="en-US"/>
              </w:rPr>
            </w:pPr>
            <w:r>
              <w:rPr>
                <w:lang w:eastAsia="en-US" w:bidi="en-US"/>
              </w:rPr>
              <w:t>2032</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jc w:val="center"/>
            </w:pPr>
            <w:r w:rsidRPr="00F25332">
              <w:t>500м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ind w:firstLine="34"/>
              <w:jc w:val="center"/>
            </w:pPr>
            <w:r>
              <w:t>12</w:t>
            </w:r>
            <w:r w:rsidRPr="00F25332">
              <w:t>50,00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r>
              <w:rPr>
                <w:sz w:val="22"/>
                <w:szCs w:val="22"/>
              </w:rPr>
              <w:t>1.25</w:t>
            </w:r>
          </w:p>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ind w:firstLine="7"/>
            </w:pPr>
            <w:proofErr w:type="spellStart"/>
            <w:r w:rsidRPr="00F25332">
              <w:t>Закольцовка</w:t>
            </w:r>
            <w:proofErr w:type="spellEnd"/>
            <w:r w:rsidRPr="00F25332">
              <w:t xml:space="preserve"> отделения №1 и отделения №2 с</w:t>
            </w:r>
            <w:proofErr w:type="gramStart"/>
            <w:r w:rsidRPr="00F25332">
              <w:t>.Ч</w:t>
            </w:r>
            <w:proofErr w:type="gramEnd"/>
            <w:r w:rsidRPr="00F25332">
              <w:t>ерновка</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jc w:val="center"/>
              <w:rPr>
                <w:lang w:eastAsia="en-US" w:bidi="en-US"/>
              </w:rPr>
            </w:pPr>
            <w:r>
              <w:rPr>
                <w:lang w:eastAsia="en-US" w:bidi="en-US"/>
              </w:rPr>
              <w:t>2032</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jc w:val="center"/>
            </w:pPr>
            <w:r w:rsidRPr="00F25332">
              <w:t>1000м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ind w:firstLine="34"/>
              <w:jc w:val="center"/>
            </w:pPr>
            <w:r>
              <w:t>2500</w:t>
            </w:r>
            <w:r w:rsidRPr="00F25332">
              <w:t>,00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Default="00355CBE" w:rsidP="00E55BE3">
            <w:r>
              <w:rPr>
                <w:sz w:val="22"/>
                <w:szCs w:val="22"/>
              </w:rPr>
              <w:t>1.27</w:t>
            </w:r>
          </w:p>
        </w:tc>
        <w:tc>
          <w:tcPr>
            <w:tcW w:w="558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ind w:firstLine="7"/>
            </w:pPr>
            <w:r w:rsidRPr="00F25332">
              <w:t>Реконструкция водопровода по ул</w:t>
            </w:r>
            <w:proofErr w:type="gramStart"/>
            <w:r w:rsidRPr="00F25332">
              <w:t>.У</w:t>
            </w:r>
            <w:proofErr w:type="gramEnd"/>
            <w:r w:rsidRPr="00F25332">
              <w:t>чительская с.Черновка</w:t>
            </w:r>
          </w:p>
        </w:tc>
        <w:tc>
          <w:tcPr>
            <w:tcW w:w="1440" w:type="dxa"/>
            <w:tcBorders>
              <w:top w:val="single" w:sz="4" w:space="0" w:color="auto"/>
              <w:left w:val="single" w:sz="4" w:space="0" w:color="auto"/>
              <w:bottom w:val="single" w:sz="4" w:space="0" w:color="auto"/>
              <w:right w:val="single" w:sz="4" w:space="0" w:color="auto"/>
            </w:tcBorders>
          </w:tcPr>
          <w:p w:rsidR="00355CBE" w:rsidRPr="00F25332" w:rsidRDefault="00355CBE" w:rsidP="00E55BE3">
            <w:pPr>
              <w:jc w:val="center"/>
            </w:pPr>
            <w:r>
              <w:t>2032</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jc w:val="center"/>
            </w:pPr>
            <w:r>
              <w:t>6</w:t>
            </w:r>
            <w:r w:rsidRPr="00F25332">
              <w:t>00м</w:t>
            </w:r>
          </w:p>
        </w:tc>
        <w:tc>
          <w:tcPr>
            <w:tcW w:w="1620" w:type="dxa"/>
            <w:tcBorders>
              <w:top w:val="single" w:sz="4" w:space="0" w:color="auto"/>
              <w:left w:val="single" w:sz="4" w:space="0" w:color="auto"/>
              <w:bottom w:val="single" w:sz="4" w:space="0" w:color="auto"/>
              <w:right w:val="single" w:sz="4" w:space="0" w:color="auto"/>
            </w:tcBorders>
            <w:vAlign w:val="center"/>
          </w:tcPr>
          <w:p w:rsidR="00355CBE" w:rsidRPr="00F25332" w:rsidRDefault="00355CBE" w:rsidP="00E55BE3">
            <w:pPr>
              <w:ind w:firstLine="34"/>
              <w:jc w:val="center"/>
            </w:pPr>
            <w:r>
              <w:t>1500</w:t>
            </w:r>
            <w:r w:rsidRPr="00F25332">
              <w:t>,80</w:t>
            </w:r>
          </w:p>
        </w:tc>
      </w:tr>
      <w:tr w:rsidR="00355CBE" w:rsidRPr="00D244C9" w:rsidTr="00520815">
        <w:trPr>
          <w:trHeight w:val="345"/>
        </w:trPr>
        <w:tc>
          <w:tcPr>
            <w:tcW w:w="720" w:type="dxa"/>
            <w:tcBorders>
              <w:top w:val="single" w:sz="4" w:space="0" w:color="auto"/>
              <w:left w:val="single" w:sz="4" w:space="0" w:color="auto"/>
              <w:bottom w:val="single" w:sz="4" w:space="0" w:color="auto"/>
              <w:right w:val="single" w:sz="4" w:space="0" w:color="auto"/>
            </w:tcBorders>
            <w:vAlign w:val="center"/>
            <w:hideMark/>
          </w:tcPr>
          <w:p w:rsidR="00355CBE" w:rsidRDefault="00355CBE">
            <w:pPr>
              <w:jc w:val="center"/>
              <w:rPr>
                <w:b/>
                <w:lang w:eastAsia="en-US" w:bidi="en-US"/>
              </w:rPr>
            </w:pPr>
            <w:r>
              <w:rPr>
                <w:b/>
                <w:sz w:val="22"/>
                <w:szCs w:val="22"/>
              </w:rPr>
              <w:t>2.</w:t>
            </w:r>
          </w:p>
        </w:tc>
        <w:tc>
          <w:tcPr>
            <w:tcW w:w="5580" w:type="dxa"/>
            <w:tcBorders>
              <w:top w:val="single" w:sz="4" w:space="0" w:color="auto"/>
              <w:left w:val="single" w:sz="4" w:space="0" w:color="auto"/>
              <w:bottom w:val="single" w:sz="4" w:space="0" w:color="auto"/>
              <w:right w:val="single" w:sz="4" w:space="0" w:color="auto"/>
            </w:tcBorders>
            <w:vAlign w:val="center"/>
            <w:hideMark/>
          </w:tcPr>
          <w:p w:rsidR="00355CBE" w:rsidRPr="00520815" w:rsidRDefault="00355CBE">
            <w:pPr>
              <w:jc w:val="center"/>
              <w:rPr>
                <w:b/>
                <w:lang w:eastAsia="en-US" w:bidi="en-US"/>
              </w:rPr>
            </w:pPr>
            <w:r>
              <w:rPr>
                <w:b/>
                <w:sz w:val="22"/>
                <w:szCs w:val="22"/>
              </w:rPr>
              <w:t>Мероприятия по развитию системы теплоснабжения</w:t>
            </w:r>
          </w:p>
        </w:tc>
        <w:tc>
          <w:tcPr>
            <w:tcW w:w="1440" w:type="dxa"/>
            <w:tcBorders>
              <w:top w:val="single" w:sz="4" w:space="0" w:color="auto"/>
              <w:left w:val="single" w:sz="4" w:space="0" w:color="auto"/>
              <w:bottom w:val="single" w:sz="4" w:space="0" w:color="auto"/>
              <w:right w:val="single" w:sz="4" w:space="0" w:color="auto"/>
            </w:tcBorders>
            <w:vAlign w:val="center"/>
            <w:hideMark/>
          </w:tcPr>
          <w:p w:rsidR="00355CBE" w:rsidRDefault="00355CBE">
            <w:pPr>
              <w:jc w:val="center"/>
              <w:rPr>
                <w:b/>
                <w:lang w:eastAsia="en-US" w:bidi="en-US"/>
              </w:rPr>
            </w:pPr>
            <w:r>
              <w:rPr>
                <w:b/>
                <w:sz w:val="22"/>
                <w:szCs w:val="22"/>
              </w:rPr>
              <w:t>2023-2032</w:t>
            </w:r>
          </w:p>
        </w:tc>
        <w:tc>
          <w:tcPr>
            <w:tcW w:w="1260" w:type="dxa"/>
            <w:tcBorders>
              <w:top w:val="single" w:sz="4" w:space="0" w:color="auto"/>
              <w:left w:val="single" w:sz="4" w:space="0" w:color="auto"/>
              <w:bottom w:val="single" w:sz="4" w:space="0" w:color="auto"/>
              <w:right w:val="single" w:sz="4" w:space="0" w:color="auto"/>
            </w:tcBorders>
            <w:vAlign w:val="center"/>
          </w:tcPr>
          <w:p w:rsidR="00355CBE" w:rsidRDefault="00355CBE">
            <w:pPr>
              <w:jc w:val="center"/>
              <w:rPr>
                <w:b/>
                <w:lang w:val="en-US" w:eastAsia="en-US" w:bidi="en-US"/>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355CBE" w:rsidRPr="00D244C9" w:rsidRDefault="00355CBE">
            <w:pPr>
              <w:jc w:val="center"/>
              <w:rPr>
                <w:b/>
                <w:highlight w:val="yellow"/>
                <w:lang w:eastAsia="en-US" w:bidi="en-US"/>
              </w:rPr>
            </w:pPr>
            <w:r w:rsidRPr="00D244C9">
              <w:rPr>
                <w:b/>
                <w:sz w:val="22"/>
                <w:szCs w:val="22"/>
              </w:rPr>
              <w:t>1846,90</w:t>
            </w:r>
          </w:p>
        </w:tc>
      </w:tr>
      <w:tr w:rsidR="00355CBE" w:rsidTr="00520815">
        <w:tc>
          <w:tcPr>
            <w:tcW w:w="720" w:type="dxa"/>
            <w:tcBorders>
              <w:top w:val="single" w:sz="4" w:space="0" w:color="auto"/>
              <w:left w:val="single" w:sz="4" w:space="0" w:color="auto"/>
              <w:bottom w:val="single" w:sz="4" w:space="0" w:color="auto"/>
              <w:right w:val="single" w:sz="4" w:space="0" w:color="auto"/>
            </w:tcBorders>
            <w:hideMark/>
          </w:tcPr>
          <w:p w:rsidR="00355CBE" w:rsidRPr="00D80A1E" w:rsidRDefault="00355CBE">
            <w:pPr>
              <w:rPr>
                <w:lang w:eastAsia="en-US" w:bidi="en-US"/>
              </w:rPr>
            </w:pPr>
            <w:r>
              <w:t>2.1</w:t>
            </w:r>
          </w:p>
        </w:tc>
        <w:tc>
          <w:tcPr>
            <w:tcW w:w="5580" w:type="dxa"/>
            <w:tcBorders>
              <w:top w:val="single" w:sz="4" w:space="0" w:color="auto"/>
              <w:left w:val="single" w:sz="4" w:space="0" w:color="auto"/>
              <w:bottom w:val="single" w:sz="4" w:space="0" w:color="auto"/>
              <w:right w:val="single" w:sz="4" w:space="0" w:color="auto"/>
            </w:tcBorders>
            <w:hideMark/>
          </w:tcPr>
          <w:p w:rsidR="00355CBE" w:rsidRPr="00D80A1E" w:rsidRDefault="00355CBE">
            <w:pPr>
              <w:rPr>
                <w:lang w:eastAsia="en-US" w:bidi="en-US"/>
              </w:rPr>
            </w:pPr>
            <w:r w:rsidRPr="00D80A1E">
              <w:t xml:space="preserve">Модернизация тепловых сетей к </w:t>
            </w:r>
            <w:proofErr w:type="spellStart"/>
            <w:r w:rsidRPr="00D80A1E">
              <w:t>Букреевской</w:t>
            </w:r>
            <w:proofErr w:type="spellEnd"/>
            <w:r w:rsidRPr="00D80A1E">
              <w:t xml:space="preserve"> школе по </w:t>
            </w:r>
            <w:proofErr w:type="spellStart"/>
            <w:r w:rsidRPr="00D80A1E">
              <w:t>ул</w:t>
            </w:r>
            <w:proofErr w:type="gramStart"/>
            <w:r w:rsidRPr="00D80A1E">
              <w:t>.С</w:t>
            </w:r>
            <w:proofErr w:type="gramEnd"/>
            <w:r w:rsidRPr="00D80A1E">
              <w:t>оветская</w:t>
            </w:r>
            <w:proofErr w:type="spellEnd"/>
            <w:r w:rsidRPr="00D80A1E">
              <w:t xml:space="preserve"> 8 в  </w:t>
            </w:r>
            <w:proofErr w:type="spellStart"/>
            <w:r w:rsidRPr="00D80A1E">
              <w:t>д.Букреево</w:t>
            </w:r>
            <w:proofErr w:type="spellEnd"/>
            <w:r w:rsidRPr="00D80A1E">
              <w:t xml:space="preserve"> Плесо</w:t>
            </w:r>
          </w:p>
        </w:tc>
        <w:tc>
          <w:tcPr>
            <w:tcW w:w="1440" w:type="dxa"/>
            <w:tcBorders>
              <w:top w:val="single" w:sz="4" w:space="0" w:color="auto"/>
              <w:left w:val="single" w:sz="4" w:space="0" w:color="auto"/>
              <w:bottom w:val="single" w:sz="4" w:space="0" w:color="auto"/>
              <w:right w:val="single" w:sz="4" w:space="0" w:color="auto"/>
            </w:tcBorders>
            <w:hideMark/>
          </w:tcPr>
          <w:p w:rsidR="00355CBE" w:rsidRPr="00D80A1E" w:rsidRDefault="00355CBE">
            <w:pPr>
              <w:jc w:val="center"/>
              <w:rPr>
                <w:lang w:eastAsia="en-US" w:bidi="en-US"/>
              </w:rPr>
            </w:pPr>
            <w:r>
              <w:t>202</w:t>
            </w:r>
            <w:r w:rsidRPr="00D80A1E">
              <w:t>3</w:t>
            </w:r>
          </w:p>
        </w:tc>
        <w:tc>
          <w:tcPr>
            <w:tcW w:w="1260" w:type="dxa"/>
            <w:tcBorders>
              <w:top w:val="single" w:sz="4" w:space="0" w:color="auto"/>
              <w:left w:val="single" w:sz="4" w:space="0" w:color="auto"/>
              <w:bottom w:val="single" w:sz="4" w:space="0" w:color="auto"/>
              <w:right w:val="single" w:sz="4" w:space="0" w:color="auto"/>
            </w:tcBorders>
            <w:hideMark/>
          </w:tcPr>
          <w:p w:rsidR="00355CBE" w:rsidRPr="00D80A1E" w:rsidRDefault="00355CBE">
            <w:pPr>
              <w:jc w:val="center"/>
              <w:rPr>
                <w:lang w:eastAsia="en-US" w:bidi="en-US"/>
              </w:rPr>
            </w:pPr>
            <w:r w:rsidRPr="00D80A1E">
              <w:t>128м</w:t>
            </w:r>
          </w:p>
        </w:tc>
        <w:tc>
          <w:tcPr>
            <w:tcW w:w="1620" w:type="dxa"/>
            <w:tcBorders>
              <w:top w:val="single" w:sz="4" w:space="0" w:color="auto"/>
              <w:left w:val="single" w:sz="4" w:space="0" w:color="auto"/>
              <w:bottom w:val="single" w:sz="4" w:space="0" w:color="auto"/>
              <w:right w:val="single" w:sz="4" w:space="0" w:color="auto"/>
            </w:tcBorders>
            <w:hideMark/>
          </w:tcPr>
          <w:p w:rsidR="00355CBE" w:rsidRPr="00D80A1E" w:rsidRDefault="00355CBE">
            <w:pPr>
              <w:jc w:val="center"/>
              <w:rPr>
                <w:lang w:eastAsia="en-US" w:bidi="en-US"/>
              </w:rPr>
            </w:pPr>
            <w:r>
              <w:t>768,9</w:t>
            </w:r>
            <w:r w:rsidRPr="00D80A1E">
              <w:t>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Pr="00D80A1E" w:rsidRDefault="00355CBE" w:rsidP="00E55BE3">
            <w:r>
              <w:t>2.4</w:t>
            </w:r>
          </w:p>
        </w:tc>
        <w:tc>
          <w:tcPr>
            <w:tcW w:w="5580" w:type="dxa"/>
            <w:tcBorders>
              <w:top w:val="single" w:sz="4" w:space="0" w:color="auto"/>
              <w:left w:val="single" w:sz="4" w:space="0" w:color="auto"/>
              <w:bottom w:val="single" w:sz="4" w:space="0" w:color="auto"/>
              <w:right w:val="single" w:sz="4" w:space="0" w:color="auto"/>
            </w:tcBorders>
          </w:tcPr>
          <w:p w:rsidR="00355CBE" w:rsidRPr="00D80A1E" w:rsidRDefault="00355CBE" w:rsidP="00E55BE3">
            <w:r w:rsidRPr="00D80A1E">
              <w:t>Замена отопительных котлов в с</w:t>
            </w:r>
            <w:proofErr w:type="gramStart"/>
            <w:r w:rsidRPr="00D80A1E">
              <w:t>.Ч</w:t>
            </w:r>
            <w:proofErr w:type="gramEnd"/>
            <w:r w:rsidRPr="00D80A1E">
              <w:t>ерновка</w:t>
            </w:r>
          </w:p>
        </w:tc>
        <w:tc>
          <w:tcPr>
            <w:tcW w:w="1440" w:type="dxa"/>
            <w:tcBorders>
              <w:top w:val="single" w:sz="4" w:space="0" w:color="auto"/>
              <w:left w:val="single" w:sz="4" w:space="0" w:color="auto"/>
              <w:bottom w:val="single" w:sz="4" w:space="0" w:color="auto"/>
              <w:right w:val="single" w:sz="4" w:space="0" w:color="auto"/>
            </w:tcBorders>
          </w:tcPr>
          <w:p w:rsidR="00355CBE" w:rsidRPr="00D80A1E" w:rsidRDefault="00355CBE" w:rsidP="00E55BE3">
            <w:pPr>
              <w:jc w:val="center"/>
              <w:rPr>
                <w:lang w:eastAsia="en-US" w:bidi="en-US"/>
              </w:rPr>
            </w:pPr>
            <w:r>
              <w:rPr>
                <w:lang w:eastAsia="en-US" w:bidi="en-US"/>
              </w:rPr>
              <w:t>2023</w:t>
            </w:r>
          </w:p>
        </w:tc>
        <w:tc>
          <w:tcPr>
            <w:tcW w:w="1260" w:type="dxa"/>
            <w:tcBorders>
              <w:top w:val="single" w:sz="4" w:space="0" w:color="auto"/>
              <w:left w:val="single" w:sz="4" w:space="0" w:color="auto"/>
              <w:bottom w:val="single" w:sz="4" w:space="0" w:color="auto"/>
              <w:right w:val="single" w:sz="4" w:space="0" w:color="auto"/>
            </w:tcBorders>
          </w:tcPr>
          <w:p w:rsidR="00355CBE" w:rsidRPr="00D80A1E" w:rsidRDefault="00355CBE" w:rsidP="00E55BE3">
            <w:pPr>
              <w:jc w:val="center"/>
            </w:pPr>
            <w:r>
              <w:t>1</w:t>
            </w:r>
            <w:r w:rsidRPr="00D80A1E">
              <w:t>шт</w:t>
            </w:r>
          </w:p>
        </w:tc>
        <w:tc>
          <w:tcPr>
            <w:tcW w:w="1620" w:type="dxa"/>
            <w:tcBorders>
              <w:top w:val="single" w:sz="4" w:space="0" w:color="auto"/>
              <w:left w:val="single" w:sz="4" w:space="0" w:color="auto"/>
              <w:bottom w:val="single" w:sz="4" w:space="0" w:color="auto"/>
              <w:right w:val="single" w:sz="4" w:space="0" w:color="auto"/>
            </w:tcBorders>
          </w:tcPr>
          <w:p w:rsidR="00355CBE" w:rsidRPr="00D80A1E" w:rsidRDefault="00355CBE" w:rsidP="00E55BE3">
            <w:pPr>
              <w:jc w:val="center"/>
            </w:pPr>
            <w:r>
              <w:t>594</w:t>
            </w:r>
            <w:r w:rsidRPr="00D80A1E">
              <w:t>,00</w:t>
            </w:r>
          </w:p>
        </w:tc>
      </w:tr>
      <w:tr w:rsidR="00355CBE" w:rsidTr="00520815">
        <w:tc>
          <w:tcPr>
            <w:tcW w:w="720" w:type="dxa"/>
            <w:tcBorders>
              <w:top w:val="single" w:sz="4" w:space="0" w:color="auto"/>
              <w:left w:val="single" w:sz="4" w:space="0" w:color="auto"/>
              <w:bottom w:val="single" w:sz="4" w:space="0" w:color="auto"/>
              <w:right w:val="single" w:sz="4" w:space="0" w:color="auto"/>
            </w:tcBorders>
          </w:tcPr>
          <w:p w:rsidR="00355CBE" w:rsidRPr="00D80A1E" w:rsidRDefault="00355CBE" w:rsidP="00E55BE3">
            <w:r>
              <w:t>2.6</w:t>
            </w:r>
          </w:p>
        </w:tc>
        <w:tc>
          <w:tcPr>
            <w:tcW w:w="5580" w:type="dxa"/>
            <w:tcBorders>
              <w:top w:val="single" w:sz="4" w:space="0" w:color="auto"/>
              <w:left w:val="single" w:sz="4" w:space="0" w:color="auto"/>
              <w:bottom w:val="single" w:sz="4" w:space="0" w:color="auto"/>
              <w:right w:val="single" w:sz="4" w:space="0" w:color="auto"/>
            </w:tcBorders>
          </w:tcPr>
          <w:p w:rsidR="00355CBE" w:rsidRPr="00D80A1E" w:rsidRDefault="00355CBE" w:rsidP="00E55BE3">
            <w:r w:rsidRPr="00D80A1E">
              <w:t xml:space="preserve">Замена отопительных котлов в </w:t>
            </w:r>
            <w:proofErr w:type="spellStart"/>
            <w:r w:rsidRPr="00D80A1E">
              <w:t>д</w:t>
            </w:r>
            <w:proofErr w:type="gramStart"/>
            <w:r w:rsidRPr="00D80A1E">
              <w:t>.Б</w:t>
            </w:r>
            <w:proofErr w:type="gramEnd"/>
            <w:r w:rsidRPr="00D80A1E">
              <w:t>укреево</w:t>
            </w:r>
            <w:proofErr w:type="spellEnd"/>
            <w:r w:rsidRPr="00D80A1E">
              <w:t xml:space="preserve"> Плесо</w:t>
            </w:r>
          </w:p>
        </w:tc>
        <w:tc>
          <w:tcPr>
            <w:tcW w:w="1440" w:type="dxa"/>
            <w:tcBorders>
              <w:top w:val="single" w:sz="4" w:space="0" w:color="auto"/>
              <w:left w:val="single" w:sz="4" w:space="0" w:color="auto"/>
              <w:bottom w:val="single" w:sz="4" w:space="0" w:color="auto"/>
              <w:right w:val="single" w:sz="4" w:space="0" w:color="auto"/>
            </w:tcBorders>
          </w:tcPr>
          <w:p w:rsidR="00355CBE" w:rsidRPr="00D80A1E" w:rsidRDefault="00355CBE" w:rsidP="00E55BE3">
            <w:pPr>
              <w:jc w:val="center"/>
              <w:rPr>
                <w:lang w:eastAsia="en-US" w:bidi="en-US"/>
              </w:rPr>
            </w:pPr>
            <w:r>
              <w:rPr>
                <w:lang w:eastAsia="en-US" w:bidi="en-US"/>
              </w:rPr>
              <w:t>2024</w:t>
            </w:r>
          </w:p>
        </w:tc>
        <w:tc>
          <w:tcPr>
            <w:tcW w:w="1260" w:type="dxa"/>
            <w:tcBorders>
              <w:top w:val="single" w:sz="4" w:space="0" w:color="auto"/>
              <w:left w:val="single" w:sz="4" w:space="0" w:color="auto"/>
              <w:bottom w:val="single" w:sz="4" w:space="0" w:color="auto"/>
              <w:right w:val="single" w:sz="4" w:space="0" w:color="auto"/>
            </w:tcBorders>
          </w:tcPr>
          <w:p w:rsidR="00355CBE" w:rsidRPr="00D80A1E" w:rsidRDefault="00355CBE" w:rsidP="00E55BE3">
            <w:pPr>
              <w:jc w:val="center"/>
            </w:pPr>
            <w:r>
              <w:t>1</w:t>
            </w:r>
            <w:r w:rsidRPr="00D80A1E">
              <w:t>шт</w:t>
            </w:r>
          </w:p>
        </w:tc>
        <w:tc>
          <w:tcPr>
            <w:tcW w:w="1620" w:type="dxa"/>
            <w:tcBorders>
              <w:top w:val="single" w:sz="4" w:space="0" w:color="auto"/>
              <w:left w:val="single" w:sz="4" w:space="0" w:color="auto"/>
              <w:bottom w:val="single" w:sz="4" w:space="0" w:color="auto"/>
              <w:right w:val="single" w:sz="4" w:space="0" w:color="auto"/>
            </w:tcBorders>
          </w:tcPr>
          <w:p w:rsidR="00355CBE" w:rsidRPr="00D80A1E" w:rsidRDefault="00355CBE" w:rsidP="00E55BE3">
            <w:pPr>
              <w:jc w:val="center"/>
            </w:pPr>
            <w:r>
              <w:t>484</w:t>
            </w:r>
            <w:r w:rsidRPr="00D80A1E">
              <w:t>,00</w:t>
            </w:r>
          </w:p>
        </w:tc>
      </w:tr>
      <w:tr w:rsidR="00355CBE" w:rsidTr="00520815">
        <w:tc>
          <w:tcPr>
            <w:tcW w:w="720" w:type="dxa"/>
            <w:tcBorders>
              <w:top w:val="single" w:sz="4" w:space="0" w:color="auto"/>
              <w:left w:val="single" w:sz="4" w:space="0" w:color="auto"/>
              <w:bottom w:val="single" w:sz="4" w:space="0" w:color="auto"/>
              <w:right w:val="single" w:sz="4" w:space="0" w:color="auto"/>
            </w:tcBorders>
            <w:hideMark/>
          </w:tcPr>
          <w:p w:rsidR="00355CBE" w:rsidRDefault="00355CBE">
            <w:pPr>
              <w:rPr>
                <w:b/>
                <w:lang w:eastAsia="en-US" w:bidi="en-US"/>
              </w:rPr>
            </w:pPr>
            <w:r>
              <w:rPr>
                <w:b/>
                <w:sz w:val="22"/>
                <w:szCs w:val="22"/>
              </w:rPr>
              <w:t>3.</w:t>
            </w:r>
          </w:p>
        </w:tc>
        <w:tc>
          <w:tcPr>
            <w:tcW w:w="5580" w:type="dxa"/>
            <w:tcBorders>
              <w:top w:val="single" w:sz="4" w:space="0" w:color="auto"/>
              <w:left w:val="single" w:sz="4" w:space="0" w:color="auto"/>
              <w:bottom w:val="single" w:sz="4" w:space="0" w:color="auto"/>
              <w:right w:val="single" w:sz="4" w:space="0" w:color="auto"/>
            </w:tcBorders>
            <w:hideMark/>
          </w:tcPr>
          <w:p w:rsidR="00355CBE" w:rsidRDefault="00355CBE">
            <w:pPr>
              <w:jc w:val="center"/>
              <w:rPr>
                <w:b/>
                <w:lang w:eastAsia="en-US" w:bidi="en-US"/>
              </w:rPr>
            </w:pPr>
            <w:r>
              <w:rPr>
                <w:b/>
                <w:sz w:val="22"/>
                <w:szCs w:val="22"/>
              </w:rPr>
              <w:t xml:space="preserve">Мероприятия по развитию системы </w:t>
            </w:r>
          </w:p>
          <w:p w:rsidR="00355CBE" w:rsidRDefault="00355CBE">
            <w:pPr>
              <w:jc w:val="center"/>
              <w:rPr>
                <w:b/>
                <w:lang w:eastAsia="en-US" w:bidi="en-US"/>
              </w:rPr>
            </w:pPr>
            <w:r>
              <w:rPr>
                <w:b/>
                <w:sz w:val="22"/>
                <w:szCs w:val="22"/>
              </w:rPr>
              <w:t>канализации</w:t>
            </w:r>
          </w:p>
        </w:tc>
        <w:tc>
          <w:tcPr>
            <w:tcW w:w="1440" w:type="dxa"/>
            <w:tcBorders>
              <w:top w:val="single" w:sz="4" w:space="0" w:color="auto"/>
              <w:left w:val="single" w:sz="4" w:space="0" w:color="auto"/>
              <w:bottom w:val="single" w:sz="4" w:space="0" w:color="auto"/>
              <w:right w:val="single" w:sz="4" w:space="0" w:color="auto"/>
            </w:tcBorders>
            <w:hideMark/>
          </w:tcPr>
          <w:p w:rsidR="00355CBE" w:rsidRDefault="00355CBE">
            <w:pPr>
              <w:jc w:val="center"/>
              <w:rPr>
                <w:b/>
                <w:lang w:eastAsia="en-US" w:bidi="en-US"/>
              </w:rPr>
            </w:pPr>
            <w:r>
              <w:rPr>
                <w:b/>
                <w:sz w:val="22"/>
                <w:szCs w:val="22"/>
              </w:rPr>
              <w:t>2023-2032</w:t>
            </w:r>
          </w:p>
        </w:tc>
        <w:tc>
          <w:tcPr>
            <w:tcW w:w="1260" w:type="dxa"/>
            <w:tcBorders>
              <w:top w:val="single" w:sz="4" w:space="0" w:color="auto"/>
              <w:left w:val="single" w:sz="4" w:space="0" w:color="auto"/>
              <w:bottom w:val="single" w:sz="4" w:space="0" w:color="auto"/>
              <w:right w:val="single" w:sz="4" w:space="0" w:color="auto"/>
            </w:tcBorders>
          </w:tcPr>
          <w:p w:rsidR="00355CBE" w:rsidRDefault="00355CBE">
            <w:pPr>
              <w:jc w:val="center"/>
              <w:rPr>
                <w:lang w:eastAsia="en-US" w:bidi="en-US"/>
              </w:rPr>
            </w:pPr>
          </w:p>
        </w:tc>
        <w:tc>
          <w:tcPr>
            <w:tcW w:w="1620" w:type="dxa"/>
            <w:tcBorders>
              <w:top w:val="single" w:sz="4" w:space="0" w:color="auto"/>
              <w:left w:val="single" w:sz="4" w:space="0" w:color="auto"/>
              <w:bottom w:val="single" w:sz="4" w:space="0" w:color="auto"/>
              <w:right w:val="single" w:sz="4" w:space="0" w:color="auto"/>
            </w:tcBorders>
            <w:hideMark/>
          </w:tcPr>
          <w:p w:rsidR="00355CBE" w:rsidRDefault="00355CBE">
            <w:pPr>
              <w:jc w:val="center"/>
              <w:rPr>
                <w:b/>
                <w:lang w:eastAsia="en-US" w:bidi="en-US"/>
              </w:rPr>
            </w:pPr>
            <w:r>
              <w:rPr>
                <w:b/>
                <w:sz w:val="22"/>
                <w:szCs w:val="22"/>
              </w:rPr>
              <w:t>5060,0</w:t>
            </w:r>
          </w:p>
        </w:tc>
      </w:tr>
      <w:tr w:rsidR="00355CBE" w:rsidTr="00520815">
        <w:tc>
          <w:tcPr>
            <w:tcW w:w="720" w:type="dxa"/>
            <w:tcBorders>
              <w:top w:val="single" w:sz="4" w:space="0" w:color="auto"/>
              <w:left w:val="single" w:sz="4" w:space="0" w:color="auto"/>
              <w:bottom w:val="single" w:sz="4" w:space="0" w:color="auto"/>
              <w:right w:val="single" w:sz="4" w:space="0" w:color="auto"/>
            </w:tcBorders>
            <w:hideMark/>
          </w:tcPr>
          <w:p w:rsidR="00355CBE" w:rsidRPr="00D80A1E" w:rsidRDefault="00355CBE">
            <w:pPr>
              <w:rPr>
                <w:lang w:eastAsia="en-US" w:bidi="en-US"/>
              </w:rPr>
            </w:pPr>
            <w:r w:rsidRPr="00D80A1E">
              <w:t>3.1</w:t>
            </w:r>
          </w:p>
        </w:tc>
        <w:tc>
          <w:tcPr>
            <w:tcW w:w="5580" w:type="dxa"/>
            <w:tcBorders>
              <w:top w:val="single" w:sz="4" w:space="0" w:color="auto"/>
              <w:left w:val="single" w:sz="4" w:space="0" w:color="auto"/>
              <w:bottom w:val="single" w:sz="4" w:space="0" w:color="auto"/>
              <w:right w:val="single" w:sz="4" w:space="0" w:color="auto"/>
            </w:tcBorders>
            <w:hideMark/>
          </w:tcPr>
          <w:p w:rsidR="00355CBE" w:rsidRPr="00D80A1E" w:rsidRDefault="00355CBE">
            <w:pPr>
              <w:rPr>
                <w:lang w:eastAsia="en-US" w:bidi="en-US"/>
              </w:rPr>
            </w:pPr>
            <w:r w:rsidRPr="00D80A1E">
              <w:t>Приобретение ассенизаторской машины КО-503В-2</w:t>
            </w:r>
          </w:p>
        </w:tc>
        <w:tc>
          <w:tcPr>
            <w:tcW w:w="1440" w:type="dxa"/>
            <w:tcBorders>
              <w:top w:val="single" w:sz="4" w:space="0" w:color="auto"/>
              <w:left w:val="single" w:sz="4" w:space="0" w:color="auto"/>
              <w:bottom w:val="single" w:sz="4" w:space="0" w:color="auto"/>
              <w:right w:val="single" w:sz="4" w:space="0" w:color="auto"/>
            </w:tcBorders>
            <w:hideMark/>
          </w:tcPr>
          <w:p w:rsidR="00355CBE" w:rsidRPr="00D80A1E" w:rsidRDefault="00355CBE">
            <w:pPr>
              <w:jc w:val="center"/>
              <w:rPr>
                <w:lang w:eastAsia="en-US" w:bidi="en-US"/>
              </w:rPr>
            </w:pPr>
            <w:r w:rsidRPr="00590749">
              <w:rPr>
                <w:lang w:eastAsia="en-US" w:bidi="en-US"/>
              </w:rPr>
              <w:t>2025</w:t>
            </w:r>
          </w:p>
        </w:tc>
        <w:tc>
          <w:tcPr>
            <w:tcW w:w="1260" w:type="dxa"/>
            <w:tcBorders>
              <w:top w:val="single" w:sz="4" w:space="0" w:color="auto"/>
              <w:left w:val="single" w:sz="4" w:space="0" w:color="auto"/>
              <w:bottom w:val="single" w:sz="4" w:space="0" w:color="auto"/>
              <w:right w:val="single" w:sz="4" w:space="0" w:color="auto"/>
            </w:tcBorders>
            <w:hideMark/>
          </w:tcPr>
          <w:p w:rsidR="00355CBE" w:rsidRPr="00D80A1E" w:rsidRDefault="00355CBE">
            <w:pPr>
              <w:jc w:val="center"/>
              <w:rPr>
                <w:lang w:eastAsia="en-US" w:bidi="en-US"/>
              </w:rPr>
            </w:pPr>
            <w:r w:rsidRPr="00D80A1E">
              <w:t>1шт</w:t>
            </w:r>
          </w:p>
        </w:tc>
        <w:tc>
          <w:tcPr>
            <w:tcW w:w="1620" w:type="dxa"/>
            <w:tcBorders>
              <w:top w:val="single" w:sz="4" w:space="0" w:color="auto"/>
              <w:left w:val="single" w:sz="4" w:space="0" w:color="auto"/>
              <w:bottom w:val="single" w:sz="4" w:space="0" w:color="auto"/>
              <w:right w:val="single" w:sz="4" w:space="0" w:color="auto"/>
            </w:tcBorders>
            <w:hideMark/>
          </w:tcPr>
          <w:p w:rsidR="00355CBE" w:rsidRPr="00D80A1E" w:rsidRDefault="00355CBE">
            <w:pPr>
              <w:jc w:val="center"/>
              <w:rPr>
                <w:lang w:eastAsia="en-US" w:bidi="en-US"/>
              </w:rPr>
            </w:pPr>
            <w:r>
              <w:t>5060</w:t>
            </w:r>
            <w:r w:rsidRPr="00D80A1E">
              <w:t>,0</w:t>
            </w:r>
          </w:p>
        </w:tc>
      </w:tr>
    </w:tbl>
    <w:p w:rsidR="00520815" w:rsidRDefault="00520815" w:rsidP="00520815">
      <w:pPr>
        <w:jc w:val="center"/>
        <w:rPr>
          <w:b/>
          <w:lang w:eastAsia="en-US" w:bidi="en-US"/>
        </w:rPr>
      </w:pPr>
    </w:p>
    <w:p w:rsidR="00520815" w:rsidRDefault="00520815" w:rsidP="00520815">
      <w:pPr>
        <w:jc w:val="center"/>
        <w:rPr>
          <w:b/>
        </w:rPr>
      </w:pPr>
    </w:p>
    <w:p w:rsidR="00520815" w:rsidRDefault="00782BB9" w:rsidP="00520815">
      <w:pPr>
        <w:jc w:val="center"/>
        <w:rPr>
          <w:b/>
          <w:bCs/>
        </w:rPr>
      </w:pPr>
      <w:r>
        <w:rPr>
          <w:b/>
          <w:bCs/>
        </w:rPr>
        <w:t xml:space="preserve"> 10</w:t>
      </w:r>
      <w:r w:rsidR="00F27D6C">
        <w:rPr>
          <w:b/>
          <w:bCs/>
        </w:rPr>
        <w:t>. Ресурсное обеспечение</w:t>
      </w:r>
    </w:p>
    <w:p w:rsidR="00387063" w:rsidRDefault="00387063" w:rsidP="00520815">
      <w:pPr>
        <w:jc w:val="center"/>
        <w:rPr>
          <w:b/>
          <w:bCs/>
        </w:rPr>
      </w:pPr>
    </w:p>
    <w:p w:rsidR="00520815" w:rsidRDefault="00520815" w:rsidP="00520815">
      <w:pPr>
        <w:ind w:firstLine="709"/>
        <w:jc w:val="both"/>
        <w:rPr>
          <w:b/>
          <w:bCs/>
        </w:rPr>
      </w:pPr>
      <w:r>
        <w:t>Общая потребность в финансовых ресурсах на реализацию программы мероприятий по комплексному развитию систем ко</w:t>
      </w:r>
      <w:r w:rsidR="00F27D6C">
        <w:t>ммунальной инфраструктуры на 2023-2032</w:t>
      </w:r>
      <w:r>
        <w:t xml:space="preserve"> год составляет  </w:t>
      </w:r>
      <w:r w:rsidR="00D943EF" w:rsidRPr="00D943EF">
        <w:t>104210,93</w:t>
      </w:r>
      <w:r w:rsidRPr="00631689">
        <w:t xml:space="preserve"> тыс</w:t>
      </w:r>
      <w:proofErr w:type="gramStart"/>
      <w:r w:rsidRPr="00631689">
        <w:t>.р</w:t>
      </w:r>
      <w:proofErr w:type="gramEnd"/>
      <w:r w:rsidRPr="00631689">
        <w:t>уб</w:t>
      </w:r>
      <w:r>
        <w:t>. Она определена на основе технико-экономических обоснований, расчета затрат на проведение мероприятий и приведена</w:t>
      </w:r>
      <w:r w:rsidR="00387063">
        <w:t xml:space="preserve"> в ценах, действующих в 2022</w:t>
      </w:r>
      <w:r>
        <w:t xml:space="preserve"> году.</w:t>
      </w:r>
    </w:p>
    <w:p w:rsidR="00520815" w:rsidRDefault="00520815" w:rsidP="00520815">
      <w:pPr>
        <w:ind w:firstLine="709"/>
        <w:jc w:val="both"/>
        <w:rPr>
          <w:b/>
          <w:bCs/>
        </w:rPr>
      </w:pPr>
      <w:r>
        <w:t>В рамках программы предусматривается финансирование мер по комплексному развитию объектов коммунальной инфраструктуры за счет следующих источников:</w:t>
      </w:r>
    </w:p>
    <w:p w:rsidR="00520815" w:rsidRDefault="00520815" w:rsidP="00520815">
      <w:pPr>
        <w:ind w:firstLine="709"/>
        <w:jc w:val="both"/>
      </w:pPr>
      <w:r>
        <w:t xml:space="preserve">- средства бюджета МО, </w:t>
      </w:r>
    </w:p>
    <w:p w:rsidR="00520815" w:rsidRDefault="00520815" w:rsidP="00520815">
      <w:pPr>
        <w:ind w:firstLine="709"/>
        <w:jc w:val="both"/>
      </w:pPr>
      <w:r>
        <w:t xml:space="preserve">- внебюджетные источники,  </w:t>
      </w:r>
    </w:p>
    <w:p w:rsidR="00520815" w:rsidRDefault="00520815" w:rsidP="00520815">
      <w:pPr>
        <w:ind w:firstLine="709"/>
        <w:jc w:val="both"/>
        <w:rPr>
          <w:b/>
          <w:bCs/>
        </w:rPr>
      </w:pPr>
      <w:r>
        <w:t>- средства предприятия.</w:t>
      </w:r>
    </w:p>
    <w:p w:rsidR="00520815" w:rsidRDefault="00520815" w:rsidP="00520815">
      <w:pPr>
        <w:ind w:firstLine="709"/>
        <w:jc w:val="both"/>
        <w:rPr>
          <w:b/>
          <w:bCs/>
        </w:rPr>
      </w:pPr>
      <w:r>
        <w:t>Объемы финансирования программы «Комплексное развитие систем коммунальной инфрастру</w:t>
      </w:r>
      <w:r w:rsidR="00782BB9">
        <w:t>ктуры»  приведены в Приложении 1</w:t>
      </w:r>
      <w:r>
        <w:t xml:space="preserve"> к Программе.</w:t>
      </w:r>
    </w:p>
    <w:p w:rsidR="00520815" w:rsidRDefault="00520815" w:rsidP="00520815">
      <w:pPr>
        <w:ind w:firstLine="709"/>
        <w:jc w:val="both"/>
      </w:pPr>
      <w:r>
        <w:t>Объемы финансирования программы и перечень объектов будут уточняться ежегодно, в пределах финансовых возможностей  на реализацию программы.</w:t>
      </w:r>
    </w:p>
    <w:p w:rsidR="00F26852" w:rsidRPr="00520815" w:rsidRDefault="00F26852" w:rsidP="00520815">
      <w:pPr>
        <w:ind w:firstLine="709"/>
        <w:jc w:val="both"/>
        <w:rPr>
          <w:b/>
          <w:bCs/>
        </w:rPr>
      </w:pPr>
    </w:p>
    <w:p w:rsidR="00520815" w:rsidRDefault="00782BB9" w:rsidP="00520815">
      <w:pPr>
        <w:pStyle w:val="1"/>
        <w:jc w:val="center"/>
        <w:rPr>
          <w:b/>
          <w:bCs/>
          <w:sz w:val="24"/>
        </w:rPr>
      </w:pPr>
      <w:bookmarkStart w:id="2" w:name="sub_600"/>
      <w:r w:rsidRPr="000E0195">
        <w:rPr>
          <w:b/>
          <w:bCs/>
          <w:sz w:val="24"/>
        </w:rPr>
        <w:t xml:space="preserve"> 11</w:t>
      </w:r>
      <w:r w:rsidR="00520815" w:rsidRPr="000E0195">
        <w:rPr>
          <w:b/>
          <w:bCs/>
          <w:sz w:val="24"/>
        </w:rPr>
        <w:t>. Механизм реализации Программы</w:t>
      </w:r>
      <w:bookmarkEnd w:id="2"/>
    </w:p>
    <w:p w:rsidR="00387063" w:rsidRPr="00387063" w:rsidRDefault="00387063" w:rsidP="00387063"/>
    <w:p w:rsidR="00520815" w:rsidRDefault="00520815" w:rsidP="00520815">
      <w:pPr>
        <w:jc w:val="both"/>
      </w:pPr>
      <w:r>
        <w:t xml:space="preserve">           Реализация Программы осуществляе</w:t>
      </w:r>
      <w:r w:rsidR="005A656B">
        <w:t>тся администрацией Черновского</w:t>
      </w:r>
      <w:r>
        <w:t xml:space="preserve"> сельсовета Кочковского района Новосибирской области, организациями коммунального комплекса, подрядными организациями, привлекаемыми на договорной основе к выполнению работ по реализации программных мероприятий.</w:t>
      </w:r>
    </w:p>
    <w:p w:rsidR="00520815" w:rsidRDefault="005A656B" w:rsidP="00520815">
      <w:pPr>
        <w:ind w:firstLine="708"/>
        <w:jc w:val="both"/>
      </w:pPr>
      <w:r>
        <w:t>Администрация Черновск</w:t>
      </w:r>
      <w:r w:rsidR="00520815">
        <w:t>ого сельсовета Кочковского района Новосибирской области с целью реализации Программы:</w:t>
      </w:r>
    </w:p>
    <w:p w:rsidR="00520815" w:rsidRDefault="00520815" w:rsidP="00520815">
      <w:pPr>
        <w:jc w:val="both"/>
      </w:pPr>
      <w:r>
        <w:lastRenderedPageBreak/>
        <w:t>- разрабатывает и утверждает техническое задание на разработку инвестиционной программы;</w:t>
      </w:r>
    </w:p>
    <w:p w:rsidR="00520815" w:rsidRDefault="00520815" w:rsidP="00520815">
      <w:pPr>
        <w:jc w:val="both"/>
      </w:pPr>
      <w:r>
        <w:t>- контролирует  расходование средств на реализацию Программы.</w:t>
      </w:r>
    </w:p>
    <w:p w:rsidR="00520815" w:rsidRDefault="00520815" w:rsidP="00520815">
      <w:pPr>
        <w:jc w:val="both"/>
      </w:pPr>
      <w:r>
        <w:t xml:space="preserve">- выполняет  утвержденные  инвестиционные программы; </w:t>
      </w:r>
    </w:p>
    <w:p w:rsidR="00520815" w:rsidRDefault="00520815" w:rsidP="00520815">
      <w:pPr>
        <w:jc w:val="both"/>
      </w:pPr>
      <w:r>
        <w:t>- привлекает проектные, строительно-монтажные предприятия для выполнения работ.</w:t>
      </w:r>
    </w:p>
    <w:p w:rsidR="00520815" w:rsidRDefault="00520815" w:rsidP="00520815"/>
    <w:p w:rsidR="00520815" w:rsidRPr="000E0195" w:rsidRDefault="00782BB9" w:rsidP="00520815">
      <w:pPr>
        <w:pStyle w:val="1"/>
        <w:jc w:val="center"/>
        <w:rPr>
          <w:b/>
          <w:sz w:val="24"/>
        </w:rPr>
      </w:pPr>
      <w:bookmarkStart w:id="3" w:name="sub_800"/>
      <w:bookmarkStart w:id="4" w:name="sub_700"/>
      <w:r>
        <w:rPr>
          <w:bCs/>
          <w:sz w:val="24"/>
        </w:rPr>
        <w:t xml:space="preserve"> </w:t>
      </w:r>
      <w:r w:rsidRPr="000E0195">
        <w:rPr>
          <w:b/>
          <w:bCs/>
          <w:sz w:val="24"/>
        </w:rPr>
        <w:t>12</w:t>
      </w:r>
      <w:r w:rsidR="00520815" w:rsidRPr="000E0195">
        <w:rPr>
          <w:b/>
          <w:bCs/>
          <w:sz w:val="24"/>
        </w:rPr>
        <w:t xml:space="preserve">. Ожидаемые результаты реализации Программы, </w:t>
      </w:r>
    </w:p>
    <w:p w:rsidR="00520815" w:rsidRPr="000E0195" w:rsidRDefault="00520815" w:rsidP="00520815">
      <w:pPr>
        <w:pStyle w:val="1"/>
        <w:rPr>
          <w:b/>
          <w:bCs/>
          <w:sz w:val="24"/>
        </w:rPr>
      </w:pPr>
      <w:r w:rsidRPr="000E0195">
        <w:rPr>
          <w:b/>
          <w:bCs/>
          <w:sz w:val="24"/>
        </w:rPr>
        <w:t xml:space="preserve">                  прогнозируемый  экономический  и </w:t>
      </w:r>
      <w:r w:rsidR="00387063">
        <w:rPr>
          <w:b/>
          <w:bCs/>
          <w:sz w:val="24"/>
        </w:rPr>
        <w:t>социальный эффект ее выполнения</w:t>
      </w:r>
    </w:p>
    <w:p w:rsidR="00520815" w:rsidRDefault="00520815" w:rsidP="00520815">
      <w:pPr>
        <w:rPr>
          <w:rFonts w:ascii="Calibri" w:hAnsi="Calibri"/>
        </w:rPr>
      </w:pPr>
    </w:p>
    <w:bookmarkEnd w:id="3"/>
    <w:p w:rsidR="00520815" w:rsidRDefault="00520815" w:rsidP="00520815">
      <w:pPr>
        <w:jc w:val="both"/>
      </w:pPr>
      <w:r>
        <w:t xml:space="preserve">                 Ожидаемыми результатами Программы является создание системы коммунальной инфраструктуры обеспечивающей предоставление качественных коммунальных услуг, отвечающих экологическим требованиям и потребностям жилищного и промышленн</w:t>
      </w:r>
      <w:r w:rsidR="00782BB9">
        <w:t>ого строительства в Черновском</w:t>
      </w:r>
      <w:r>
        <w:t xml:space="preserve"> сельсовете.</w:t>
      </w:r>
    </w:p>
    <w:p w:rsidR="00520815" w:rsidRDefault="00520815" w:rsidP="00520815">
      <w:pPr>
        <w:ind w:firstLine="708"/>
        <w:jc w:val="both"/>
      </w:pPr>
      <w:r>
        <w:t>Кроме того, в результате  реализации  Программы должны быть еще обеспечены:</w:t>
      </w:r>
    </w:p>
    <w:p w:rsidR="00520815" w:rsidRDefault="00520815" w:rsidP="00520815">
      <w:pPr>
        <w:jc w:val="both"/>
      </w:pPr>
      <w:r>
        <w:t>-комфортность и безопасность условий проживания;</w:t>
      </w:r>
    </w:p>
    <w:p w:rsidR="00520815" w:rsidRDefault="00520815" w:rsidP="00520815">
      <w:pPr>
        <w:jc w:val="both"/>
      </w:pPr>
      <w:r>
        <w:t>-надёжность работы инженерных систем;</w:t>
      </w:r>
    </w:p>
    <w:p w:rsidR="00520815" w:rsidRDefault="00520815" w:rsidP="00520815">
      <w:pPr>
        <w:jc w:val="both"/>
      </w:pPr>
      <w:r>
        <w:t>-финансовое оздоровление организации жилищно-коммунального комплекса.</w:t>
      </w:r>
    </w:p>
    <w:p w:rsidR="00520815" w:rsidRDefault="00520815" w:rsidP="00520815">
      <w:pPr>
        <w:ind w:firstLine="708"/>
        <w:jc w:val="both"/>
      </w:pPr>
      <w:r>
        <w:t>Эффективность реализации Программы существенно возрастет при условии включения ряда объектов в федеральные и областные программы.</w:t>
      </w:r>
    </w:p>
    <w:p w:rsidR="00387063" w:rsidRDefault="00387063" w:rsidP="00520815">
      <w:pPr>
        <w:ind w:firstLine="708"/>
        <w:jc w:val="both"/>
      </w:pPr>
    </w:p>
    <w:p w:rsidR="00520815" w:rsidRDefault="00782BB9" w:rsidP="00520815">
      <w:pPr>
        <w:pStyle w:val="1"/>
        <w:tabs>
          <w:tab w:val="center" w:pos="5031"/>
          <w:tab w:val="left" w:pos="8475"/>
        </w:tabs>
        <w:rPr>
          <w:b/>
          <w:bCs/>
          <w:sz w:val="24"/>
        </w:rPr>
      </w:pPr>
      <w:r>
        <w:rPr>
          <w:bCs/>
          <w:sz w:val="24"/>
        </w:rPr>
        <w:tab/>
      </w:r>
      <w:r w:rsidRPr="000E0195">
        <w:rPr>
          <w:b/>
          <w:bCs/>
          <w:sz w:val="24"/>
        </w:rPr>
        <w:t>13</w:t>
      </w:r>
      <w:r w:rsidR="00520815" w:rsidRPr="000E0195">
        <w:rPr>
          <w:b/>
          <w:bCs/>
          <w:sz w:val="24"/>
        </w:rPr>
        <w:t xml:space="preserve">. </w:t>
      </w:r>
      <w:proofErr w:type="gramStart"/>
      <w:r w:rsidR="00520815" w:rsidRPr="000E0195">
        <w:rPr>
          <w:b/>
          <w:bCs/>
          <w:sz w:val="24"/>
        </w:rPr>
        <w:t>Контроль за</w:t>
      </w:r>
      <w:proofErr w:type="gramEnd"/>
      <w:r w:rsidR="00520815" w:rsidRPr="000E0195">
        <w:rPr>
          <w:b/>
          <w:bCs/>
          <w:sz w:val="24"/>
        </w:rPr>
        <w:t xml:space="preserve"> реализацией Программы</w:t>
      </w:r>
    </w:p>
    <w:p w:rsidR="00387063" w:rsidRPr="00387063" w:rsidRDefault="00387063" w:rsidP="00387063"/>
    <w:bookmarkEnd w:id="4"/>
    <w:p w:rsidR="00520815" w:rsidRDefault="00520815" w:rsidP="00520815">
      <w:pPr>
        <w:ind w:firstLine="708"/>
        <w:jc w:val="both"/>
      </w:pPr>
      <w:proofErr w:type="gramStart"/>
      <w:r>
        <w:t>Контроль за</w:t>
      </w:r>
      <w:proofErr w:type="gramEnd"/>
      <w:r>
        <w:t xml:space="preserve"> реализацией Программы осуществ</w:t>
      </w:r>
      <w:r w:rsidR="00782BB9">
        <w:t>ляет администрация Черновского</w:t>
      </w:r>
      <w:r>
        <w:t xml:space="preserve"> сельсовета Кочковского района Новосибирской области и </w:t>
      </w:r>
      <w:r>
        <w:rPr>
          <w:sz w:val="23"/>
          <w:szCs w:val="23"/>
        </w:rPr>
        <w:t xml:space="preserve">Совет депутатов </w:t>
      </w:r>
      <w:r w:rsidR="00782BB9">
        <w:t>Черновского</w:t>
      </w:r>
      <w:r>
        <w:rPr>
          <w:sz w:val="23"/>
          <w:szCs w:val="23"/>
        </w:rPr>
        <w:t xml:space="preserve"> сельсовета</w:t>
      </w:r>
      <w:r>
        <w:t xml:space="preserve"> на основе материалов и отчетов, предоставляемых организацией коммунального комплекса о ходе выполнения ими инвестиционной программы.</w:t>
      </w:r>
    </w:p>
    <w:p w:rsidR="00520815" w:rsidRDefault="00782BB9" w:rsidP="00520815">
      <w:pPr>
        <w:ind w:firstLine="708"/>
        <w:jc w:val="both"/>
      </w:pPr>
      <w:r>
        <w:t>Администрация Черновского</w:t>
      </w:r>
      <w:r w:rsidR="00520815">
        <w:t xml:space="preserve"> сельсовета Кочковского района Новосибирской области  на основе отчетов готовит ежегодный отчет о ходе реализации Программы и предоставляет его на рассмотрени</w:t>
      </w:r>
      <w:r w:rsidR="00FB0FB3">
        <w:t>е Совету депутатов Черновского</w:t>
      </w:r>
      <w:r w:rsidR="00520815">
        <w:t xml:space="preserve"> сельсовета Кочковского района Новосибирской области.</w:t>
      </w:r>
    </w:p>
    <w:p w:rsidR="00520815" w:rsidRDefault="00FB0FB3" w:rsidP="00520815">
      <w:pPr>
        <w:ind w:firstLine="708"/>
        <w:jc w:val="both"/>
      </w:pPr>
      <w:r>
        <w:t>Администрация Черновского</w:t>
      </w:r>
      <w:r w:rsidR="00520815">
        <w:t xml:space="preserve"> сельсовета Кочковского района Новосибирской области вправе использовать иные формы и методы </w:t>
      </w:r>
      <w:proofErr w:type="gramStart"/>
      <w:r w:rsidR="00520815">
        <w:t>контроля за</w:t>
      </w:r>
      <w:proofErr w:type="gramEnd"/>
      <w:r w:rsidR="00520815">
        <w:t xml:space="preserve"> реализацией Программы.</w:t>
      </w:r>
    </w:p>
    <w:p w:rsidR="00520815" w:rsidRDefault="00520815" w:rsidP="00520815">
      <w:pPr>
        <w:sectPr w:rsidR="00520815" w:rsidSect="00216F07">
          <w:pgSz w:w="11906" w:h="16838"/>
          <w:pgMar w:top="719" w:right="707" w:bottom="719" w:left="1276" w:header="709" w:footer="709" w:gutter="0"/>
          <w:cols w:space="720"/>
        </w:sectPr>
      </w:pPr>
    </w:p>
    <w:p w:rsidR="00520815" w:rsidRDefault="00520815" w:rsidP="00520815">
      <w:pPr>
        <w:ind w:left="9204" w:firstLine="708"/>
        <w:jc w:val="right"/>
        <w:rPr>
          <w:sz w:val="20"/>
          <w:szCs w:val="20"/>
        </w:rPr>
      </w:pPr>
      <w:r>
        <w:rPr>
          <w:sz w:val="20"/>
          <w:szCs w:val="20"/>
        </w:rPr>
        <w:lastRenderedPageBreak/>
        <w:t xml:space="preserve">         Приложение  1</w:t>
      </w:r>
    </w:p>
    <w:p w:rsidR="00520815" w:rsidRDefault="00520815" w:rsidP="00520815">
      <w:pPr>
        <w:jc w:val="right"/>
        <w:rPr>
          <w:sz w:val="20"/>
          <w:szCs w:val="20"/>
        </w:rPr>
      </w:pPr>
      <w:r>
        <w:rPr>
          <w:sz w:val="20"/>
          <w:szCs w:val="20"/>
        </w:rPr>
        <w:t xml:space="preserve">К программе «Комплексного развития систем </w:t>
      </w:r>
    </w:p>
    <w:p w:rsidR="00520815" w:rsidRDefault="00520815" w:rsidP="00520815">
      <w:pPr>
        <w:jc w:val="right"/>
        <w:rPr>
          <w:sz w:val="20"/>
          <w:szCs w:val="20"/>
        </w:rPr>
      </w:pPr>
      <w:r>
        <w:rPr>
          <w:sz w:val="20"/>
          <w:szCs w:val="20"/>
        </w:rPr>
        <w:t xml:space="preserve">                                                                                                                                                   коммуналь</w:t>
      </w:r>
      <w:r w:rsidR="000915A1">
        <w:rPr>
          <w:sz w:val="20"/>
          <w:szCs w:val="20"/>
        </w:rPr>
        <w:t>ной инфраструктуры Черновского</w:t>
      </w:r>
      <w:r>
        <w:rPr>
          <w:sz w:val="20"/>
          <w:szCs w:val="20"/>
        </w:rPr>
        <w:t xml:space="preserve"> </w:t>
      </w:r>
    </w:p>
    <w:p w:rsidR="00520815" w:rsidRDefault="00520815" w:rsidP="00520815">
      <w:pPr>
        <w:jc w:val="center"/>
        <w:rPr>
          <w:sz w:val="20"/>
          <w:szCs w:val="20"/>
        </w:rPr>
      </w:pPr>
      <w:r>
        <w:rPr>
          <w:sz w:val="20"/>
          <w:szCs w:val="20"/>
        </w:rPr>
        <w:t xml:space="preserve">                                                                                                                                                                                                               сельсовета  Кочковского района</w:t>
      </w:r>
      <w:r w:rsidR="00631689">
        <w:rPr>
          <w:sz w:val="20"/>
          <w:szCs w:val="20"/>
        </w:rPr>
        <w:t xml:space="preserve"> </w:t>
      </w:r>
      <w:proofErr w:type="gramStart"/>
      <w:r w:rsidR="00631689">
        <w:rPr>
          <w:sz w:val="20"/>
          <w:szCs w:val="20"/>
        </w:rPr>
        <w:t>Новосибирской</w:t>
      </w:r>
      <w:proofErr w:type="gramEnd"/>
      <w:r>
        <w:rPr>
          <w:sz w:val="20"/>
          <w:szCs w:val="20"/>
        </w:rPr>
        <w:t xml:space="preserve"> </w:t>
      </w:r>
      <w:r w:rsidR="00631689">
        <w:rPr>
          <w:sz w:val="20"/>
          <w:szCs w:val="20"/>
        </w:rPr>
        <w:t xml:space="preserve">                     </w:t>
      </w:r>
      <w:r>
        <w:rPr>
          <w:sz w:val="20"/>
          <w:szCs w:val="20"/>
        </w:rPr>
        <w:t xml:space="preserve">                 </w:t>
      </w:r>
    </w:p>
    <w:p w:rsidR="000E484F" w:rsidRDefault="00520815" w:rsidP="00520815">
      <w:pPr>
        <w:jc w:val="center"/>
        <w:rPr>
          <w:sz w:val="20"/>
          <w:szCs w:val="20"/>
        </w:rPr>
      </w:pPr>
      <w:r>
        <w:rPr>
          <w:sz w:val="20"/>
          <w:szCs w:val="20"/>
        </w:rPr>
        <w:t xml:space="preserve">                                                                                                                                                             </w:t>
      </w:r>
      <w:r w:rsidR="00387063">
        <w:rPr>
          <w:sz w:val="20"/>
          <w:szCs w:val="20"/>
        </w:rPr>
        <w:t xml:space="preserve">                  области на 2023-2032</w:t>
      </w:r>
      <w:r>
        <w:rPr>
          <w:sz w:val="20"/>
          <w:szCs w:val="20"/>
        </w:rPr>
        <w:t xml:space="preserve">  годы»  </w:t>
      </w:r>
    </w:p>
    <w:p w:rsidR="00520815" w:rsidRDefault="00520815" w:rsidP="00520815">
      <w:pPr>
        <w:jc w:val="center"/>
        <w:rPr>
          <w:sz w:val="20"/>
          <w:szCs w:val="20"/>
        </w:rPr>
      </w:pPr>
      <w:r>
        <w:rPr>
          <w:sz w:val="20"/>
          <w:szCs w:val="20"/>
        </w:rPr>
        <w:t xml:space="preserve">  </w:t>
      </w:r>
    </w:p>
    <w:p w:rsidR="00520815" w:rsidRDefault="00520815" w:rsidP="00520815">
      <w:pPr>
        <w:ind w:firstLine="709"/>
        <w:jc w:val="center"/>
        <w:rPr>
          <w:b/>
          <w:bCs/>
          <w:sz w:val="20"/>
          <w:szCs w:val="20"/>
        </w:rPr>
      </w:pPr>
      <w:r>
        <w:rPr>
          <w:b/>
          <w:sz w:val="20"/>
          <w:szCs w:val="20"/>
        </w:rPr>
        <w:t>Объемы финансирования программы «Комплексное развитие систем коммунальной инфраструктуры»</w:t>
      </w:r>
    </w:p>
    <w:p w:rsidR="00520815" w:rsidRDefault="00520815" w:rsidP="00520815">
      <w:pPr>
        <w:rPr>
          <w:b/>
          <w:sz w:val="20"/>
          <w:szCs w:val="20"/>
        </w:rPr>
      </w:pPr>
    </w:p>
    <w:tbl>
      <w:tblPr>
        <w:tblW w:w="1300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520"/>
        <w:gridCol w:w="3059"/>
        <w:gridCol w:w="2103"/>
        <w:gridCol w:w="2879"/>
      </w:tblGrid>
      <w:tr w:rsidR="00520815" w:rsidTr="00B5688E">
        <w:trPr>
          <w:trHeight w:val="418"/>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sz w:val="20"/>
                <w:szCs w:val="20"/>
                <w:lang w:eastAsia="en-US" w:bidi="en-US"/>
              </w:rPr>
            </w:pPr>
            <w:r>
              <w:rPr>
                <w:sz w:val="20"/>
                <w:szCs w:val="20"/>
              </w:rPr>
              <w:t xml:space="preserve"> Год</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sz w:val="20"/>
                <w:szCs w:val="20"/>
                <w:lang w:val="en-US" w:eastAsia="en-US" w:bidi="en-US"/>
              </w:rPr>
            </w:pPr>
            <w:r>
              <w:rPr>
                <w:sz w:val="20"/>
                <w:szCs w:val="20"/>
              </w:rPr>
              <w:t>Инвестиции</w:t>
            </w:r>
          </w:p>
          <w:p w:rsidR="00520815" w:rsidRDefault="00520815">
            <w:pPr>
              <w:jc w:val="center"/>
              <w:rPr>
                <w:sz w:val="20"/>
                <w:szCs w:val="20"/>
                <w:lang w:eastAsia="en-US" w:bidi="en-US"/>
              </w:rPr>
            </w:pPr>
            <w:r>
              <w:rPr>
                <w:sz w:val="20"/>
                <w:szCs w:val="20"/>
              </w:rPr>
              <w:t xml:space="preserve">тыс. </w:t>
            </w:r>
            <w:proofErr w:type="spellStart"/>
            <w:r>
              <w:rPr>
                <w:sz w:val="20"/>
                <w:szCs w:val="20"/>
              </w:rPr>
              <w:t>руб</w:t>
            </w:r>
            <w:proofErr w:type="spellEnd"/>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sz w:val="20"/>
                <w:szCs w:val="20"/>
                <w:lang w:eastAsia="en-US" w:bidi="en-US"/>
              </w:rPr>
            </w:pPr>
            <w:r>
              <w:rPr>
                <w:sz w:val="20"/>
                <w:szCs w:val="20"/>
              </w:rPr>
              <w:t>За счет бюджета МО,</w:t>
            </w:r>
          </w:p>
          <w:p w:rsidR="00520815" w:rsidRDefault="00520815">
            <w:pPr>
              <w:jc w:val="center"/>
              <w:rPr>
                <w:sz w:val="20"/>
                <w:szCs w:val="20"/>
                <w:lang w:eastAsia="en-US" w:bidi="en-US"/>
              </w:rPr>
            </w:pPr>
            <w:r>
              <w:rPr>
                <w:sz w:val="20"/>
                <w:szCs w:val="20"/>
              </w:rPr>
              <w:t xml:space="preserve"> тыс</w:t>
            </w:r>
            <w:proofErr w:type="gramStart"/>
            <w:r>
              <w:rPr>
                <w:sz w:val="20"/>
                <w:szCs w:val="20"/>
              </w:rPr>
              <w:t>.р</w:t>
            </w:r>
            <w:proofErr w:type="gramEnd"/>
            <w:r>
              <w:rPr>
                <w:sz w:val="20"/>
                <w:szCs w:val="20"/>
              </w:rPr>
              <w:t>уб.</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sz w:val="23"/>
                <w:szCs w:val="23"/>
                <w:lang w:eastAsia="en-US" w:bidi="en-US"/>
              </w:rPr>
            </w:pPr>
            <w:r>
              <w:rPr>
                <w:sz w:val="20"/>
                <w:szCs w:val="20"/>
              </w:rPr>
              <w:t xml:space="preserve">За счет </w:t>
            </w:r>
            <w:r>
              <w:rPr>
                <w:sz w:val="23"/>
                <w:szCs w:val="23"/>
              </w:rPr>
              <w:t>сре</w:t>
            </w:r>
            <w:proofErr w:type="gramStart"/>
            <w:r>
              <w:rPr>
                <w:sz w:val="23"/>
                <w:szCs w:val="23"/>
              </w:rPr>
              <w:t>дств пр</w:t>
            </w:r>
            <w:proofErr w:type="gramEnd"/>
            <w:r>
              <w:rPr>
                <w:sz w:val="23"/>
                <w:szCs w:val="23"/>
              </w:rPr>
              <w:t>едприятия</w:t>
            </w:r>
          </w:p>
          <w:p w:rsidR="00520815" w:rsidRDefault="00520815">
            <w:pPr>
              <w:jc w:val="center"/>
              <w:rPr>
                <w:sz w:val="20"/>
                <w:szCs w:val="20"/>
                <w:lang w:eastAsia="en-US" w:bidi="en-US"/>
              </w:rPr>
            </w:pPr>
            <w:r>
              <w:rPr>
                <w:sz w:val="20"/>
                <w:szCs w:val="20"/>
              </w:rPr>
              <w:t>тыс</w:t>
            </w:r>
            <w:proofErr w:type="gramStart"/>
            <w:r>
              <w:rPr>
                <w:sz w:val="20"/>
                <w:szCs w:val="20"/>
              </w:rPr>
              <w:t>.р</w:t>
            </w:r>
            <w:proofErr w:type="gramEnd"/>
            <w:r>
              <w:rPr>
                <w:sz w:val="20"/>
                <w:szCs w:val="20"/>
              </w:rPr>
              <w:t>уб.</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sz w:val="20"/>
                <w:szCs w:val="20"/>
                <w:lang w:eastAsia="en-US" w:bidi="en-US"/>
              </w:rPr>
            </w:pPr>
            <w:r>
              <w:rPr>
                <w:sz w:val="20"/>
                <w:szCs w:val="20"/>
              </w:rPr>
              <w:t>За счет средств  внебюджетных фондов, тыс</w:t>
            </w:r>
            <w:proofErr w:type="gramStart"/>
            <w:r>
              <w:rPr>
                <w:sz w:val="20"/>
                <w:szCs w:val="20"/>
              </w:rPr>
              <w:t>.р</w:t>
            </w:r>
            <w:proofErr w:type="gramEnd"/>
            <w:r>
              <w:rPr>
                <w:sz w:val="20"/>
                <w:szCs w:val="20"/>
              </w:rPr>
              <w:t>уб.</w:t>
            </w:r>
          </w:p>
        </w:tc>
      </w:tr>
      <w:tr w:rsidR="00520815" w:rsidTr="00B5688E">
        <w:trPr>
          <w:trHeight w:val="418"/>
        </w:trPr>
        <w:tc>
          <w:tcPr>
            <w:tcW w:w="13009" w:type="dxa"/>
            <w:gridSpan w:val="5"/>
            <w:tcBorders>
              <w:top w:val="single" w:sz="4" w:space="0" w:color="auto"/>
              <w:left w:val="single" w:sz="4" w:space="0" w:color="auto"/>
              <w:bottom w:val="single" w:sz="4" w:space="0" w:color="auto"/>
              <w:right w:val="single" w:sz="4" w:space="0" w:color="auto"/>
            </w:tcBorders>
            <w:vAlign w:val="center"/>
            <w:hideMark/>
          </w:tcPr>
          <w:p w:rsidR="00520815" w:rsidRDefault="00520815">
            <w:pPr>
              <w:rPr>
                <w:sz w:val="20"/>
                <w:szCs w:val="20"/>
                <w:lang w:eastAsia="en-US" w:bidi="en-US"/>
              </w:rPr>
            </w:pPr>
            <w:r>
              <w:rPr>
                <w:b/>
                <w:sz w:val="20"/>
                <w:szCs w:val="20"/>
              </w:rPr>
              <w:t xml:space="preserve">Системы водоснабжения:                                                                                                                                                                                         </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202</w:t>
            </w:r>
            <w:r w:rsidR="00EB2AE8">
              <w:rPr>
                <w:sz w:val="20"/>
                <w:szCs w:val="20"/>
              </w:rPr>
              <w:t>3</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508</w:t>
            </w:r>
            <w:r w:rsidR="00EB2AE8">
              <w:rPr>
                <w:sz w:val="20"/>
                <w:szCs w:val="20"/>
              </w:rPr>
              <w:t>,</w:t>
            </w:r>
            <w:r>
              <w:rPr>
                <w:sz w:val="20"/>
                <w:szCs w:val="20"/>
              </w:rPr>
              <w:t>40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76,26</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25,42</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406,</w:t>
            </w:r>
            <w:r w:rsidR="006528D9">
              <w:rPr>
                <w:sz w:val="20"/>
                <w:szCs w:val="20"/>
              </w:rPr>
              <w:t>7</w:t>
            </w:r>
            <w:r>
              <w:rPr>
                <w:sz w:val="20"/>
                <w:szCs w:val="20"/>
              </w:rPr>
              <w:t>2</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202</w:t>
            </w:r>
            <w:r w:rsidR="00EB2AE8">
              <w:rPr>
                <w:sz w:val="20"/>
                <w:szCs w:val="20"/>
              </w:rPr>
              <w:t>4</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23235,41</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34</w:t>
            </w:r>
            <w:r w:rsidR="00984354">
              <w:rPr>
                <w:sz w:val="20"/>
                <w:szCs w:val="20"/>
              </w:rPr>
              <w:t>8</w:t>
            </w:r>
            <w:r>
              <w:rPr>
                <w:sz w:val="20"/>
                <w:szCs w:val="20"/>
              </w:rPr>
              <w:t>5,</w:t>
            </w:r>
            <w:r w:rsidR="00984354">
              <w:rPr>
                <w:sz w:val="20"/>
                <w:szCs w:val="20"/>
              </w:rPr>
              <w:t>3</w:t>
            </w:r>
            <w:r>
              <w:rPr>
                <w:sz w:val="20"/>
                <w:szCs w:val="20"/>
              </w:rPr>
              <w:t>1</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1161,77</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18588,33</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202</w:t>
            </w:r>
            <w:r w:rsidR="00EB2AE8">
              <w:rPr>
                <w:sz w:val="20"/>
                <w:szCs w:val="20"/>
              </w:rPr>
              <w:t>5</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4750,8</w:t>
            </w:r>
            <w:r w:rsidR="00520815">
              <w:rPr>
                <w:sz w:val="20"/>
                <w:szCs w:val="20"/>
              </w:rPr>
              <w:t>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712</w:t>
            </w:r>
            <w:r w:rsidR="00FC3A0F">
              <w:rPr>
                <w:sz w:val="20"/>
                <w:szCs w:val="20"/>
              </w:rPr>
              <w:t>,6</w:t>
            </w:r>
            <w:r>
              <w:rPr>
                <w:sz w:val="20"/>
                <w:szCs w:val="20"/>
              </w:rPr>
              <w:t>2</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237,54</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3800,64</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202</w:t>
            </w:r>
            <w:r w:rsidR="00EB2AE8">
              <w:rPr>
                <w:sz w:val="20"/>
                <w:szCs w:val="20"/>
              </w:rPr>
              <w:t>6</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3250,9</w:t>
            </w:r>
            <w:r w:rsidR="00520815">
              <w:rPr>
                <w:sz w:val="20"/>
                <w:szCs w:val="20"/>
              </w:rPr>
              <w:t>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487</w:t>
            </w:r>
            <w:r w:rsidR="00A05A62">
              <w:rPr>
                <w:sz w:val="20"/>
                <w:szCs w:val="20"/>
              </w:rPr>
              <w:t>,</w:t>
            </w:r>
            <w:r>
              <w:rPr>
                <w:sz w:val="20"/>
                <w:szCs w:val="20"/>
              </w:rPr>
              <w:t>66</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162,54</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2600,70</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202</w:t>
            </w:r>
            <w:r w:rsidR="00EB2AE8">
              <w:rPr>
                <w:sz w:val="20"/>
                <w:szCs w:val="20"/>
              </w:rPr>
              <w:t>7</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355CBE">
            <w:pPr>
              <w:jc w:val="center"/>
              <w:rPr>
                <w:sz w:val="20"/>
                <w:szCs w:val="20"/>
                <w:lang w:eastAsia="en-US" w:bidi="en-US"/>
              </w:rPr>
            </w:pPr>
            <w:r>
              <w:rPr>
                <w:sz w:val="20"/>
                <w:szCs w:val="20"/>
              </w:rPr>
              <w:t>25549,81</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3832,47</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1277,49</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922D53">
            <w:pPr>
              <w:jc w:val="center"/>
              <w:rPr>
                <w:sz w:val="20"/>
                <w:szCs w:val="20"/>
                <w:lang w:eastAsia="en-US" w:bidi="en-US"/>
              </w:rPr>
            </w:pPr>
            <w:r>
              <w:rPr>
                <w:sz w:val="20"/>
                <w:szCs w:val="20"/>
              </w:rPr>
              <w:t>20439</w:t>
            </w:r>
            <w:r w:rsidR="00A05A62">
              <w:rPr>
                <w:sz w:val="20"/>
                <w:szCs w:val="20"/>
              </w:rPr>
              <w:t>,8</w:t>
            </w:r>
            <w:r>
              <w:rPr>
                <w:sz w:val="20"/>
                <w:szCs w:val="20"/>
              </w:rPr>
              <w:t>5</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202</w:t>
            </w:r>
            <w:r w:rsidR="00EB2AE8">
              <w:rPr>
                <w:sz w:val="20"/>
                <w:szCs w:val="20"/>
              </w:rPr>
              <w:t>8</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sz w:val="20"/>
                <w:szCs w:val="20"/>
                <w:lang w:eastAsia="en-US" w:bidi="en-US"/>
              </w:rPr>
            </w:pPr>
            <w:r>
              <w:rPr>
                <w:sz w:val="20"/>
                <w:szCs w:val="20"/>
              </w:rPr>
              <w:t>12001,</w:t>
            </w:r>
            <w:r w:rsidR="00355CBE">
              <w:rPr>
                <w:sz w:val="20"/>
                <w:szCs w:val="20"/>
              </w:rPr>
              <w:t>5</w:t>
            </w:r>
            <w:r>
              <w:rPr>
                <w:sz w:val="20"/>
                <w:szCs w:val="20"/>
              </w:rPr>
              <w:t>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1800,23</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600</w:t>
            </w:r>
            <w:r w:rsidR="00A05A62">
              <w:rPr>
                <w:sz w:val="20"/>
                <w:szCs w:val="20"/>
              </w:rPr>
              <w:t>,0</w:t>
            </w:r>
            <w:r>
              <w:rPr>
                <w:sz w:val="20"/>
                <w:szCs w:val="20"/>
              </w:rPr>
              <w:t>8</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9601,19</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202</w:t>
            </w:r>
            <w:r w:rsidR="00EB2AE8">
              <w:rPr>
                <w:sz w:val="20"/>
                <w:szCs w:val="20"/>
              </w:rPr>
              <w:t>9</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355CBE">
            <w:pPr>
              <w:jc w:val="center"/>
              <w:rPr>
                <w:sz w:val="20"/>
                <w:szCs w:val="20"/>
                <w:lang w:eastAsia="en-US" w:bidi="en-US"/>
              </w:rPr>
            </w:pPr>
            <w:r>
              <w:rPr>
                <w:sz w:val="20"/>
                <w:szCs w:val="20"/>
              </w:rPr>
              <w:t>4501</w:t>
            </w:r>
            <w:r w:rsidR="00EB2AE8">
              <w:rPr>
                <w:sz w:val="20"/>
                <w:szCs w:val="20"/>
              </w:rPr>
              <w:t>,4</w:t>
            </w:r>
            <w:r>
              <w:rPr>
                <w:sz w:val="20"/>
                <w:szCs w:val="20"/>
              </w:rPr>
              <w:t>1</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675,2</w:t>
            </w:r>
            <w:r w:rsidR="00A05A62">
              <w:rPr>
                <w:sz w:val="20"/>
                <w:szCs w:val="20"/>
              </w:rPr>
              <w:t>1</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225,0</w:t>
            </w:r>
            <w:r w:rsidR="00A05A62">
              <w:rPr>
                <w:sz w:val="20"/>
                <w:szCs w:val="20"/>
              </w:rPr>
              <w:t>7</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3601,13</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B57615">
            <w:pPr>
              <w:jc w:val="center"/>
              <w:rPr>
                <w:sz w:val="20"/>
                <w:szCs w:val="20"/>
                <w:lang w:eastAsia="en-US" w:bidi="en-US"/>
              </w:rPr>
            </w:pPr>
            <w:r>
              <w:rPr>
                <w:sz w:val="20"/>
                <w:szCs w:val="20"/>
              </w:rPr>
              <w:t>203</w:t>
            </w:r>
            <w:r w:rsidR="00EB2AE8">
              <w:rPr>
                <w:sz w:val="20"/>
                <w:szCs w:val="20"/>
              </w:rPr>
              <w:t>0</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355CBE">
            <w:pPr>
              <w:jc w:val="center"/>
              <w:rPr>
                <w:sz w:val="20"/>
                <w:szCs w:val="20"/>
                <w:lang w:eastAsia="en-US" w:bidi="en-US"/>
              </w:rPr>
            </w:pPr>
            <w:r>
              <w:rPr>
                <w:sz w:val="20"/>
                <w:szCs w:val="20"/>
              </w:rPr>
              <w:t>12504</w:t>
            </w:r>
            <w:r w:rsidR="00764198">
              <w:rPr>
                <w:sz w:val="20"/>
                <w:szCs w:val="20"/>
              </w:rPr>
              <w:t>,</w:t>
            </w:r>
            <w:r>
              <w:rPr>
                <w:sz w:val="20"/>
                <w:szCs w:val="20"/>
              </w:rPr>
              <w:t>10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1875,63</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625,21</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D55DE6">
            <w:pPr>
              <w:jc w:val="center"/>
              <w:rPr>
                <w:sz w:val="20"/>
                <w:szCs w:val="20"/>
                <w:lang w:eastAsia="en-US" w:bidi="en-US"/>
              </w:rPr>
            </w:pPr>
            <w:r>
              <w:rPr>
                <w:sz w:val="20"/>
                <w:szCs w:val="20"/>
              </w:rPr>
              <w:t>1000</w:t>
            </w:r>
            <w:r w:rsidR="00A05A62">
              <w:rPr>
                <w:sz w:val="20"/>
                <w:szCs w:val="20"/>
              </w:rPr>
              <w:t>3,2</w:t>
            </w:r>
            <w:r>
              <w:rPr>
                <w:sz w:val="20"/>
                <w:szCs w:val="20"/>
              </w:rPr>
              <w:t>6</w:t>
            </w:r>
          </w:p>
        </w:tc>
      </w:tr>
      <w:tr w:rsidR="00EB2AE8"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EB2AE8" w:rsidRDefault="00B57615">
            <w:pPr>
              <w:jc w:val="center"/>
              <w:rPr>
                <w:sz w:val="20"/>
                <w:szCs w:val="20"/>
              </w:rPr>
            </w:pPr>
            <w:r>
              <w:rPr>
                <w:sz w:val="20"/>
                <w:szCs w:val="20"/>
              </w:rPr>
              <w:t>203</w:t>
            </w:r>
            <w:r w:rsidR="00EB2AE8">
              <w:rPr>
                <w:sz w:val="20"/>
                <w:szCs w:val="20"/>
              </w:rPr>
              <w:t>1</w:t>
            </w:r>
          </w:p>
        </w:tc>
        <w:tc>
          <w:tcPr>
            <w:tcW w:w="2520" w:type="dxa"/>
            <w:tcBorders>
              <w:top w:val="single" w:sz="4" w:space="0" w:color="auto"/>
              <w:left w:val="single" w:sz="4" w:space="0" w:color="auto"/>
              <w:bottom w:val="single" w:sz="4" w:space="0" w:color="auto"/>
              <w:right w:val="single" w:sz="4" w:space="0" w:color="auto"/>
            </w:tcBorders>
            <w:vAlign w:val="center"/>
          </w:tcPr>
          <w:p w:rsidR="00EB2AE8" w:rsidRDefault="00355CBE">
            <w:pPr>
              <w:jc w:val="center"/>
              <w:rPr>
                <w:sz w:val="20"/>
                <w:szCs w:val="20"/>
              </w:rPr>
            </w:pPr>
            <w:r>
              <w:rPr>
                <w:sz w:val="20"/>
                <w:szCs w:val="20"/>
              </w:rPr>
              <w:t>5750,9</w:t>
            </w:r>
            <w:r w:rsidR="00764198">
              <w:rPr>
                <w:sz w:val="20"/>
                <w:szCs w:val="20"/>
              </w:rPr>
              <w:t>0</w:t>
            </w:r>
          </w:p>
        </w:tc>
        <w:tc>
          <w:tcPr>
            <w:tcW w:w="3059" w:type="dxa"/>
            <w:tcBorders>
              <w:top w:val="single" w:sz="4" w:space="0" w:color="auto"/>
              <w:left w:val="single" w:sz="4" w:space="0" w:color="auto"/>
              <w:bottom w:val="single" w:sz="4" w:space="0" w:color="auto"/>
              <w:right w:val="single" w:sz="4" w:space="0" w:color="auto"/>
            </w:tcBorders>
            <w:vAlign w:val="center"/>
          </w:tcPr>
          <w:p w:rsidR="00EB2AE8" w:rsidRDefault="00D55DE6">
            <w:pPr>
              <w:jc w:val="center"/>
              <w:rPr>
                <w:sz w:val="20"/>
                <w:szCs w:val="20"/>
              </w:rPr>
            </w:pPr>
            <w:r>
              <w:rPr>
                <w:sz w:val="20"/>
                <w:szCs w:val="20"/>
              </w:rPr>
              <w:t>862,64</w:t>
            </w:r>
          </w:p>
        </w:tc>
        <w:tc>
          <w:tcPr>
            <w:tcW w:w="2103" w:type="dxa"/>
            <w:tcBorders>
              <w:top w:val="single" w:sz="4" w:space="0" w:color="auto"/>
              <w:left w:val="single" w:sz="4" w:space="0" w:color="auto"/>
              <w:bottom w:val="single" w:sz="4" w:space="0" w:color="auto"/>
              <w:right w:val="single" w:sz="4" w:space="0" w:color="auto"/>
            </w:tcBorders>
            <w:vAlign w:val="center"/>
          </w:tcPr>
          <w:p w:rsidR="00EB2AE8" w:rsidRDefault="00D55DE6">
            <w:pPr>
              <w:jc w:val="center"/>
              <w:rPr>
                <w:sz w:val="20"/>
                <w:szCs w:val="20"/>
              </w:rPr>
            </w:pPr>
            <w:r>
              <w:rPr>
                <w:sz w:val="20"/>
                <w:szCs w:val="20"/>
              </w:rPr>
              <w:t>287,5</w:t>
            </w:r>
            <w:r w:rsidR="00A05A62">
              <w:rPr>
                <w:sz w:val="20"/>
                <w:szCs w:val="20"/>
              </w:rPr>
              <w:t>5</w:t>
            </w:r>
          </w:p>
        </w:tc>
        <w:tc>
          <w:tcPr>
            <w:tcW w:w="2879" w:type="dxa"/>
            <w:tcBorders>
              <w:top w:val="single" w:sz="4" w:space="0" w:color="auto"/>
              <w:left w:val="single" w:sz="4" w:space="0" w:color="auto"/>
              <w:bottom w:val="single" w:sz="4" w:space="0" w:color="auto"/>
              <w:right w:val="single" w:sz="4" w:space="0" w:color="auto"/>
            </w:tcBorders>
            <w:vAlign w:val="center"/>
          </w:tcPr>
          <w:p w:rsidR="00EB2AE8" w:rsidRDefault="00D55DE6">
            <w:pPr>
              <w:jc w:val="center"/>
              <w:rPr>
                <w:sz w:val="20"/>
                <w:szCs w:val="20"/>
              </w:rPr>
            </w:pPr>
            <w:r>
              <w:rPr>
                <w:sz w:val="20"/>
                <w:szCs w:val="20"/>
              </w:rPr>
              <w:t>4600,71</w:t>
            </w:r>
          </w:p>
        </w:tc>
      </w:tr>
      <w:tr w:rsidR="00B576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tcPr>
          <w:p w:rsidR="00B57615" w:rsidRDefault="00B57615">
            <w:pPr>
              <w:jc w:val="center"/>
              <w:rPr>
                <w:sz w:val="20"/>
                <w:szCs w:val="20"/>
              </w:rPr>
            </w:pPr>
            <w:r>
              <w:rPr>
                <w:sz w:val="20"/>
                <w:szCs w:val="20"/>
              </w:rPr>
              <w:t>2032</w:t>
            </w:r>
          </w:p>
        </w:tc>
        <w:tc>
          <w:tcPr>
            <w:tcW w:w="2520" w:type="dxa"/>
            <w:tcBorders>
              <w:top w:val="single" w:sz="4" w:space="0" w:color="auto"/>
              <w:left w:val="single" w:sz="4" w:space="0" w:color="auto"/>
              <w:bottom w:val="single" w:sz="4" w:space="0" w:color="auto"/>
              <w:right w:val="single" w:sz="4" w:space="0" w:color="auto"/>
            </w:tcBorders>
            <w:vAlign w:val="center"/>
          </w:tcPr>
          <w:p w:rsidR="00B57615" w:rsidRDefault="00355CBE">
            <w:pPr>
              <w:jc w:val="center"/>
              <w:rPr>
                <w:sz w:val="20"/>
                <w:szCs w:val="20"/>
              </w:rPr>
            </w:pPr>
            <w:r>
              <w:rPr>
                <w:sz w:val="20"/>
                <w:szCs w:val="20"/>
              </w:rPr>
              <w:t>5250.80</w:t>
            </w:r>
          </w:p>
        </w:tc>
        <w:tc>
          <w:tcPr>
            <w:tcW w:w="3059" w:type="dxa"/>
            <w:tcBorders>
              <w:top w:val="single" w:sz="4" w:space="0" w:color="auto"/>
              <w:left w:val="single" w:sz="4" w:space="0" w:color="auto"/>
              <w:bottom w:val="single" w:sz="4" w:space="0" w:color="auto"/>
              <w:right w:val="single" w:sz="4" w:space="0" w:color="auto"/>
            </w:tcBorders>
            <w:vAlign w:val="center"/>
          </w:tcPr>
          <w:p w:rsidR="00B57615" w:rsidRDefault="00D55DE6">
            <w:pPr>
              <w:jc w:val="center"/>
              <w:rPr>
                <w:sz w:val="20"/>
                <w:szCs w:val="20"/>
              </w:rPr>
            </w:pPr>
            <w:r>
              <w:rPr>
                <w:sz w:val="20"/>
                <w:szCs w:val="20"/>
              </w:rPr>
              <w:t>787,62</w:t>
            </w:r>
          </w:p>
        </w:tc>
        <w:tc>
          <w:tcPr>
            <w:tcW w:w="2103" w:type="dxa"/>
            <w:tcBorders>
              <w:top w:val="single" w:sz="4" w:space="0" w:color="auto"/>
              <w:left w:val="single" w:sz="4" w:space="0" w:color="auto"/>
              <w:bottom w:val="single" w:sz="4" w:space="0" w:color="auto"/>
              <w:right w:val="single" w:sz="4" w:space="0" w:color="auto"/>
            </w:tcBorders>
            <w:vAlign w:val="center"/>
          </w:tcPr>
          <w:p w:rsidR="00B57615" w:rsidRDefault="00D55DE6">
            <w:pPr>
              <w:jc w:val="center"/>
              <w:rPr>
                <w:sz w:val="20"/>
                <w:szCs w:val="20"/>
              </w:rPr>
            </w:pPr>
            <w:r>
              <w:rPr>
                <w:sz w:val="20"/>
                <w:szCs w:val="20"/>
              </w:rPr>
              <w:t>262,54</w:t>
            </w:r>
          </w:p>
        </w:tc>
        <w:tc>
          <w:tcPr>
            <w:tcW w:w="2879" w:type="dxa"/>
            <w:tcBorders>
              <w:top w:val="single" w:sz="4" w:space="0" w:color="auto"/>
              <w:left w:val="single" w:sz="4" w:space="0" w:color="auto"/>
              <w:bottom w:val="single" w:sz="4" w:space="0" w:color="auto"/>
              <w:right w:val="single" w:sz="4" w:space="0" w:color="auto"/>
            </w:tcBorders>
            <w:vAlign w:val="center"/>
          </w:tcPr>
          <w:p w:rsidR="00B57615" w:rsidRDefault="00D55DE6">
            <w:pPr>
              <w:jc w:val="center"/>
              <w:rPr>
                <w:sz w:val="20"/>
                <w:szCs w:val="20"/>
              </w:rPr>
            </w:pPr>
            <w:r>
              <w:rPr>
                <w:sz w:val="20"/>
                <w:szCs w:val="20"/>
              </w:rPr>
              <w:t>4200,64</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b/>
                <w:sz w:val="20"/>
                <w:szCs w:val="20"/>
                <w:lang w:eastAsia="en-US" w:bidi="en-US"/>
              </w:rPr>
            </w:pPr>
            <w:r>
              <w:rPr>
                <w:b/>
                <w:sz w:val="20"/>
                <w:szCs w:val="20"/>
              </w:rPr>
              <w:t>Итого</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b/>
                <w:sz w:val="20"/>
                <w:szCs w:val="20"/>
                <w:lang w:eastAsia="en-US" w:bidi="en-US"/>
              </w:rPr>
            </w:pPr>
            <w:r>
              <w:rPr>
                <w:b/>
                <w:sz w:val="20"/>
                <w:szCs w:val="20"/>
              </w:rPr>
              <w:t>97304,03</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Pr="005E1A1A" w:rsidRDefault="005E1A1A">
            <w:pPr>
              <w:jc w:val="center"/>
              <w:rPr>
                <w:b/>
                <w:sz w:val="20"/>
                <w:szCs w:val="20"/>
                <w:lang w:eastAsia="en-US" w:bidi="en-US"/>
              </w:rPr>
            </w:pPr>
            <w:r>
              <w:rPr>
                <w:b/>
                <w:sz w:val="20"/>
                <w:szCs w:val="20"/>
              </w:rPr>
              <w:t>14595,65</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Pr="005E1A1A" w:rsidRDefault="005E1A1A">
            <w:pPr>
              <w:jc w:val="center"/>
              <w:rPr>
                <w:b/>
                <w:sz w:val="20"/>
                <w:szCs w:val="20"/>
                <w:lang w:eastAsia="en-US" w:bidi="en-US"/>
              </w:rPr>
            </w:pPr>
            <w:r>
              <w:rPr>
                <w:b/>
                <w:sz w:val="20"/>
                <w:szCs w:val="20"/>
              </w:rPr>
              <w:t>4865</w:t>
            </w:r>
            <w:r w:rsidR="00856ED6" w:rsidRPr="005E1A1A">
              <w:rPr>
                <w:b/>
                <w:sz w:val="20"/>
                <w:szCs w:val="20"/>
              </w:rPr>
              <w:t>,</w:t>
            </w:r>
            <w:r>
              <w:rPr>
                <w:b/>
                <w:sz w:val="20"/>
                <w:szCs w:val="20"/>
              </w:rPr>
              <w:t>2</w:t>
            </w:r>
            <w:r w:rsidR="00856ED6" w:rsidRPr="005E1A1A">
              <w:rPr>
                <w:b/>
                <w:sz w:val="20"/>
                <w:szCs w:val="20"/>
              </w:rPr>
              <w:t>1</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Pr="005E1A1A" w:rsidRDefault="005E1A1A">
            <w:pPr>
              <w:jc w:val="center"/>
              <w:rPr>
                <w:b/>
                <w:sz w:val="20"/>
                <w:szCs w:val="20"/>
                <w:lang w:eastAsia="en-US" w:bidi="en-US"/>
              </w:rPr>
            </w:pPr>
            <w:r w:rsidRPr="005E1A1A">
              <w:rPr>
                <w:b/>
                <w:sz w:val="20"/>
                <w:szCs w:val="20"/>
              </w:rPr>
              <w:t>77843,17</w:t>
            </w:r>
          </w:p>
        </w:tc>
      </w:tr>
      <w:tr w:rsidR="00520815" w:rsidTr="00B5688E">
        <w:trPr>
          <w:trHeight w:val="418"/>
        </w:trPr>
        <w:tc>
          <w:tcPr>
            <w:tcW w:w="13009" w:type="dxa"/>
            <w:gridSpan w:val="5"/>
            <w:tcBorders>
              <w:top w:val="single" w:sz="4" w:space="0" w:color="auto"/>
              <w:left w:val="single" w:sz="4" w:space="0" w:color="auto"/>
              <w:bottom w:val="single" w:sz="4" w:space="0" w:color="auto"/>
              <w:right w:val="single" w:sz="4" w:space="0" w:color="auto"/>
            </w:tcBorders>
            <w:vAlign w:val="center"/>
            <w:hideMark/>
          </w:tcPr>
          <w:p w:rsidR="00520815" w:rsidRDefault="00520815">
            <w:pPr>
              <w:rPr>
                <w:sz w:val="20"/>
                <w:szCs w:val="20"/>
                <w:lang w:eastAsia="en-US" w:bidi="en-US"/>
              </w:rPr>
            </w:pPr>
            <w:r>
              <w:rPr>
                <w:b/>
                <w:sz w:val="20"/>
                <w:szCs w:val="20"/>
              </w:rPr>
              <w:t>Системы теплоснабжения:</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sz w:val="20"/>
                <w:szCs w:val="20"/>
                <w:lang w:eastAsia="en-US" w:bidi="en-US"/>
              </w:rPr>
            </w:pPr>
            <w:r>
              <w:rPr>
                <w:sz w:val="20"/>
                <w:szCs w:val="20"/>
              </w:rPr>
              <w:t>202</w:t>
            </w:r>
            <w:r w:rsidR="00520815">
              <w:rPr>
                <w:sz w:val="20"/>
                <w:szCs w:val="20"/>
              </w:rPr>
              <w:t>3</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sz w:val="20"/>
                <w:szCs w:val="20"/>
                <w:lang w:eastAsia="en-US" w:bidi="en-US"/>
              </w:rPr>
            </w:pPr>
            <w:r>
              <w:rPr>
                <w:sz w:val="20"/>
                <w:szCs w:val="20"/>
              </w:rPr>
              <w:t>1362</w:t>
            </w:r>
            <w:r w:rsidR="00764198">
              <w:rPr>
                <w:sz w:val="20"/>
                <w:szCs w:val="20"/>
              </w:rPr>
              <w:t>,9</w:t>
            </w:r>
            <w:r w:rsidR="00520815">
              <w:rPr>
                <w:sz w:val="20"/>
                <w:szCs w:val="20"/>
              </w:rPr>
              <w:t>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204</w:t>
            </w:r>
            <w:r w:rsidR="000915A1">
              <w:rPr>
                <w:sz w:val="20"/>
                <w:szCs w:val="20"/>
              </w:rPr>
              <w:t>,4</w:t>
            </w:r>
            <w:r>
              <w:rPr>
                <w:sz w:val="20"/>
                <w:szCs w:val="20"/>
              </w:rPr>
              <w:t>4</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68</w:t>
            </w:r>
            <w:r w:rsidR="000915A1">
              <w:rPr>
                <w:sz w:val="20"/>
                <w:szCs w:val="20"/>
              </w:rPr>
              <w:t>,</w:t>
            </w:r>
            <w:r>
              <w:rPr>
                <w:sz w:val="20"/>
                <w:szCs w:val="20"/>
              </w:rPr>
              <w:t>1</w:t>
            </w:r>
            <w:r w:rsidR="000915A1">
              <w:rPr>
                <w:sz w:val="20"/>
                <w:szCs w:val="20"/>
              </w:rPr>
              <w:t>5</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1090,31</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sz w:val="20"/>
                <w:szCs w:val="20"/>
                <w:lang w:eastAsia="en-US" w:bidi="en-US"/>
              </w:rPr>
            </w:pPr>
            <w:r>
              <w:rPr>
                <w:sz w:val="20"/>
                <w:szCs w:val="20"/>
              </w:rPr>
              <w:t>202</w:t>
            </w:r>
            <w:r w:rsidR="00520815">
              <w:rPr>
                <w:sz w:val="20"/>
                <w:szCs w:val="20"/>
              </w:rPr>
              <w:t>4</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sz w:val="20"/>
                <w:szCs w:val="20"/>
                <w:lang w:eastAsia="en-US" w:bidi="en-US"/>
              </w:rPr>
            </w:pPr>
            <w:r>
              <w:rPr>
                <w:sz w:val="20"/>
                <w:szCs w:val="20"/>
              </w:rPr>
              <w:t>484</w:t>
            </w:r>
            <w:r w:rsidR="00520815">
              <w:rPr>
                <w:sz w:val="20"/>
                <w:szCs w:val="20"/>
              </w:rPr>
              <w:t>,00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72</w:t>
            </w:r>
            <w:r w:rsidR="000915A1">
              <w:rPr>
                <w:sz w:val="20"/>
                <w:szCs w:val="20"/>
              </w:rPr>
              <w:t>,</w:t>
            </w:r>
            <w:r>
              <w:rPr>
                <w:sz w:val="20"/>
                <w:szCs w:val="20"/>
              </w:rPr>
              <w:t>60</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24</w:t>
            </w:r>
            <w:r w:rsidR="003804D5">
              <w:rPr>
                <w:sz w:val="20"/>
                <w:szCs w:val="20"/>
              </w:rPr>
              <w:t>,</w:t>
            </w:r>
            <w:r>
              <w:rPr>
                <w:sz w:val="20"/>
                <w:szCs w:val="20"/>
              </w:rPr>
              <w:t>20</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3</w:t>
            </w:r>
            <w:r w:rsidR="003804D5">
              <w:rPr>
                <w:sz w:val="20"/>
                <w:szCs w:val="20"/>
              </w:rPr>
              <w:t>8</w:t>
            </w:r>
            <w:r>
              <w:rPr>
                <w:sz w:val="20"/>
                <w:szCs w:val="20"/>
              </w:rPr>
              <w:t>7,2</w:t>
            </w:r>
            <w:r w:rsidR="003804D5">
              <w:rPr>
                <w:sz w:val="20"/>
                <w:szCs w:val="20"/>
              </w:rPr>
              <w:t>0</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520815">
            <w:pPr>
              <w:jc w:val="center"/>
              <w:rPr>
                <w:b/>
                <w:sz w:val="20"/>
                <w:szCs w:val="20"/>
                <w:lang w:eastAsia="en-US" w:bidi="en-US"/>
              </w:rPr>
            </w:pPr>
            <w:r>
              <w:rPr>
                <w:b/>
                <w:sz w:val="20"/>
                <w:szCs w:val="20"/>
              </w:rPr>
              <w:t>Итого</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b/>
                <w:sz w:val="20"/>
                <w:szCs w:val="20"/>
                <w:lang w:eastAsia="en-US" w:bidi="en-US"/>
              </w:rPr>
            </w:pPr>
            <w:r>
              <w:rPr>
                <w:b/>
                <w:sz w:val="20"/>
                <w:szCs w:val="20"/>
              </w:rPr>
              <w:t>1846,9</w:t>
            </w:r>
            <w:r w:rsidR="00520815">
              <w:rPr>
                <w:b/>
                <w:sz w:val="20"/>
                <w:szCs w:val="20"/>
              </w:rPr>
              <w:t>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b/>
                <w:sz w:val="20"/>
                <w:szCs w:val="20"/>
                <w:lang w:eastAsia="en-US" w:bidi="en-US"/>
              </w:rPr>
            </w:pPr>
            <w:r>
              <w:rPr>
                <w:b/>
                <w:sz w:val="20"/>
                <w:szCs w:val="20"/>
              </w:rPr>
              <w:t>277,04</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b/>
                <w:sz w:val="20"/>
                <w:szCs w:val="20"/>
                <w:lang w:eastAsia="en-US" w:bidi="en-US"/>
              </w:rPr>
            </w:pPr>
            <w:r>
              <w:rPr>
                <w:b/>
                <w:sz w:val="20"/>
                <w:szCs w:val="20"/>
              </w:rPr>
              <w:t>92,3</w:t>
            </w:r>
            <w:r w:rsidR="000915A1">
              <w:rPr>
                <w:b/>
                <w:sz w:val="20"/>
                <w:szCs w:val="20"/>
              </w:rPr>
              <w:t>5</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b/>
                <w:sz w:val="20"/>
                <w:szCs w:val="20"/>
                <w:lang w:eastAsia="en-US" w:bidi="en-US"/>
              </w:rPr>
            </w:pPr>
            <w:r>
              <w:rPr>
                <w:b/>
                <w:sz w:val="20"/>
                <w:szCs w:val="20"/>
              </w:rPr>
              <w:t>1477,51</w:t>
            </w:r>
          </w:p>
        </w:tc>
      </w:tr>
      <w:tr w:rsidR="00520815" w:rsidTr="00B5688E">
        <w:trPr>
          <w:trHeight w:val="418"/>
        </w:trPr>
        <w:tc>
          <w:tcPr>
            <w:tcW w:w="13009" w:type="dxa"/>
            <w:gridSpan w:val="5"/>
            <w:tcBorders>
              <w:top w:val="single" w:sz="4" w:space="0" w:color="auto"/>
              <w:left w:val="single" w:sz="4" w:space="0" w:color="auto"/>
              <w:bottom w:val="single" w:sz="4" w:space="0" w:color="auto"/>
              <w:right w:val="single" w:sz="4" w:space="0" w:color="auto"/>
            </w:tcBorders>
            <w:vAlign w:val="center"/>
            <w:hideMark/>
          </w:tcPr>
          <w:p w:rsidR="00520815" w:rsidRDefault="00520815">
            <w:pPr>
              <w:rPr>
                <w:sz w:val="20"/>
                <w:szCs w:val="20"/>
                <w:lang w:eastAsia="en-US" w:bidi="en-US"/>
              </w:rPr>
            </w:pPr>
            <w:r>
              <w:rPr>
                <w:b/>
                <w:sz w:val="20"/>
                <w:szCs w:val="20"/>
              </w:rPr>
              <w:t>Системы канализации</w:t>
            </w:r>
            <w:r>
              <w:rPr>
                <w:sz w:val="20"/>
                <w:szCs w:val="20"/>
              </w:rPr>
              <w:t>:</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sz w:val="20"/>
                <w:szCs w:val="20"/>
                <w:lang w:eastAsia="en-US" w:bidi="en-US"/>
              </w:rPr>
            </w:pPr>
            <w:r>
              <w:rPr>
                <w:sz w:val="20"/>
                <w:szCs w:val="20"/>
              </w:rPr>
              <w:t>2025</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Default="00C57515">
            <w:pPr>
              <w:jc w:val="center"/>
              <w:rPr>
                <w:sz w:val="20"/>
                <w:szCs w:val="20"/>
                <w:lang w:eastAsia="en-US" w:bidi="en-US"/>
              </w:rPr>
            </w:pPr>
            <w:r>
              <w:rPr>
                <w:sz w:val="20"/>
                <w:szCs w:val="20"/>
              </w:rPr>
              <w:t>5060</w:t>
            </w:r>
            <w:r w:rsidR="00764198">
              <w:rPr>
                <w:sz w:val="20"/>
                <w:szCs w:val="20"/>
              </w:rPr>
              <w:t>,0</w:t>
            </w:r>
            <w:r>
              <w:rPr>
                <w:sz w:val="20"/>
                <w:szCs w:val="20"/>
              </w:rPr>
              <w:t>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75</w:t>
            </w:r>
            <w:r w:rsidR="000915A1">
              <w:rPr>
                <w:sz w:val="20"/>
                <w:szCs w:val="20"/>
              </w:rPr>
              <w:t>9,</w:t>
            </w:r>
            <w:r>
              <w:rPr>
                <w:sz w:val="20"/>
                <w:szCs w:val="20"/>
              </w:rPr>
              <w:t>00</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253,00</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5E1A1A">
            <w:pPr>
              <w:jc w:val="center"/>
              <w:rPr>
                <w:sz w:val="20"/>
                <w:szCs w:val="20"/>
                <w:lang w:eastAsia="en-US" w:bidi="en-US"/>
              </w:rPr>
            </w:pPr>
            <w:r>
              <w:rPr>
                <w:sz w:val="20"/>
                <w:szCs w:val="20"/>
              </w:rPr>
              <w:t>4048,0</w:t>
            </w:r>
            <w:r w:rsidR="000915A1">
              <w:rPr>
                <w:sz w:val="20"/>
                <w:szCs w:val="20"/>
              </w:rPr>
              <w:t>0</w:t>
            </w:r>
          </w:p>
        </w:tc>
      </w:tr>
      <w:tr w:rsidR="00520815" w:rsidRPr="00D943EF"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520815">
            <w:pPr>
              <w:jc w:val="center"/>
              <w:rPr>
                <w:b/>
                <w:sz w:val="20"/>
                <w:szCs w:val="20"/>
                <w:lang w:eastAsia="en-US" w:bidi="en-US"/>
              </w:rPr>
            </w:pPr>
            <w:r w:rsidRPr="00D943EF">
              <w:rPr>
                <w:b/>
                <w:sz w:val="20"/>
                <w:szCs w:val="20"/>
              </w:rPr>
              <w:t>Итого</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C57515">
            <w:pPr>
              <w:jc w:val="center"/>
              <w:rPr>
                <w:b/>
                <w:sz w:val="20"/>
                <w:szCs w:val="20"/>
                <w:lang w:eastAsia="en-US" w:bidi="en-US"/>
              </w:rPr>
            </w:pPr>
            <w:r w:rsidRPr="00D943EF">
              <w:rPr>
                <w:b/>
                <w:sz w:val="20"/>
                <w:szCs w:val="20"/>
              </w:rPr>
              <w:t>5060</w:t>
            </w:r>
            <w:r w:rsidR="00984354" w:rsidRPr="00D943EF">
              <w:rPr>
                <w:b/>
                <w:sz w:val="20"/>
                <w:szCs w:val="20"/>
              </w:rPr>
              <w:t>,00</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D943EF">
            <w:pPr>
              <w:jc w:val="center"/>
              <w:rPr>
                <w:b/>
                <w:sz w:val="20"/>
                <w:szCs w:val="20"/>
                <w:lang w:eastAsia="en-US" w:bidi="en-US"/>
              </w:rPr>
            </w:pPr>
            <w:r w:rsidRPr="00D943EF">
              <w:rPr>
                <w:b/>
                <w:sz w:val="20"/>
                <w:szCs w:val="20"/>
              </w:rPr>
              <w:t>759,00</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D943EF">
            <w:pPr>
              <w:jc w:val="center"/>
              <w:rPr>
                <w:b/>
                <w:sz w:val="20"/>
                <w:szCs w:val="20"/>
                <w:lang w:eastAsia="en-US" w:bidi="en-US"/>
              </w:rPr>
            </w:pPr>
            <w:r w:rsidRPr="00D943EF">
              <w:rPr>
                <w:b/>
                <w:sz w:val="20"/>
                <w:szCs w:val="20"/>
              </w:rPr>
              <w:t>253,00</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D943EF">
            <w:pPr>
              <w:jc w:val="center"/>
              <w:rPr>
                <w:b/>
                <w:sz w:val="20"/>
                <w:szCs w:val="20"/>
                <w:lang w:eastAsia="en-US" w:bidi="en-US"/>
              </w:rPr>
            </w:pPr>
            <w:r w:rsidRPr="00D943EF">
              <w:rPr>
                <w:b/>
                <w:sz w:val="20"/>
                <w:szCs w:val="20"/>
              </w:rPr>
              <w:t>4048</w:t>
            </w:r>
            <w:r w:rsidR="000915A1" w:rsidRPr="00D943EF">
              <w:rPr>
                <w:b/>
                <w:sz w:val="20"/>
                <w:szCs w:val="20"/>
              </w:rPr>
              <w:t>,00</w:t>
            </w:r>
          </w:p>
        </w:tc>
      </w:tr>
      <w:tr w:rsidR="00520815" w:rsidTr="00B5688E">
        <w:trPr>
          <w:trHeight w:val="227"/>
        </w:trPr>
        <w:tc>
          <w:tcPr>
            <w:tcW w:w="2448"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520815">
            <w:pPr>
              <w:jc w:val="center"/>
              <w:rPr>
                <w:b/>
                <w:sz w:val="20"/>
                <w:szCs w:val="20"/>
                <w:lang w:eastAsia="en-US" w:bidi="en-US"/>
              </w:rPr>
            </w:pPr>
            <w:r w:rsidRPr="00D943EF">
              <w:rPr>
                <w:b/>
                <w:sz w:val="20"/>
                <w:szCs w:val="20"/>
              </w:rPr>
              <w:t>ВСЕГО за весь период</w:t>
            </w:r>
          </w:p>
        </w:tc>
        <w:tc>
          <w:tcPr>
            <w:tcW w:w="2520"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D943EF">
            <w:pPr>
              <w:jc w:val="center"/>
              <w:rPr>
                <w:b/>
                <w:sz w:val="20"/>
                <w:szCs w:val="20"/>
                <w:lang w:eastAsia="en-US" w:bidi="en-US"/>
              </w:rPr>
            </w:pPr>
            <w:r w:rsidRPr="00D943EF">
              <w:rPr>
                <w:b/>
                <w:sz w:val="20"/>
                <w:szCs w:val="20"/>
              </w:rPr>
              <w:t>104210,93</w:t>
            </w:r>
          </w:p>
        </w:tc>
        <w:tc>
          <w:tcPr>
            <w:tcW w:w="3059"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D943EF">
            <w:pPr>
              <w:jc w:val="center"/>
              <w:rPr>
                <w:b/>
                <w:sz w:val="20"/>
                <w:szCs w:val="20"/>
                <w:lang w:eastAsia="en-US" w:bidi="en-US"/>
              </w:rPr>
            </w:pPr>
            <w:r>
              <w:rPr>
                <w:b/>
                <w:sz w:val="20"/>
                <w:szCs w:val="20"/>
              </w:rPr>
              <w:t>15631,69</w:t>
            </w:r>
          </w:p>
        </w:tc>
        <w:tc>
          <w:tcPr>
            <w:tcW w:w="2103" w:type="dxa"/>
            <w:tcBorders>
              <w:top w:val="single" w:sz="4" w:space="0" w:color="auto"/>
              <w:left w:val="single" w:sz="4" w:space="0" w:color="auto"/>
              <w:bottom w:val="single" w:sz="4" w:space="0" w:color="auto"/>
              <w:right w:val="single" w:sz="4" w:space="0" w:color="auto"/>
            </w:tcBorders>
            <w:vAlign w:val="center"/>
            <w:hideMark/>
          </w:tcPr>
          <w:p w:rsidR="00520815" w:rsidRPr="00D943EF" w:rsidRDefault="00D943EF">
            <w:pPr>
              <w:jc w:val="center"/>
              <w:rPr>
                <w:b/>
                <w:sz w:val="20"/>
                <w:szCs w:val="20"/>
                <w:lang w:eastAsia="en-US" w:bidi="en-US"/>
              </w:rPr>
            </w:pPr>
            <w:r>
              <w:rPr>
                <w:b/>
                <w:sz w:val="20"/>
                <w:szCs w:val="20"/>
              </w:rPr>
              <w:t>5210,56</w:t>
            </w:r>
          </w:p>
        </w:tc>
        <w:tc>
          <w:tcPr>
            <w:tcW w:w="2879" w:type="dxa"/>
            <w:tcBorders>
              <w:top w:val="single" w:sz="4" w:space="0" w:color="auto"/>
              <w:left w:val="single" w:sz="4" w:space="0" w:color="auto"/>
              <w:bottom w:val="single" w:sz="4" w:space="0" w:color="auto"/>
              <w:right w:val="single" w:sz="4" w:space="0" w:color="auto"/>
            </w:tcBorders>
            <w:vAlign w:val="center"/>
            <w:hideMark/>
          </w:tcPr>
          <w:p w:rsidR="00520815" w:rsidRDefault="00D943EF">
            <w:pPr>
              <w:jc w:val="center"/>
              <w:rPr>
                <w:b/>
                <w:sz w:val="20"/>
                <w:szCs w:val="20"/>
                <w:lang w:eastAsia="en-US" w:bidi="en-US"/>
              </w:rPr>
            </w:pPr>
            <w:r>
              <w:rPr>
                <w:b/>
                <w:sz w:val="20"/>
                <w:szCs w:val="20"/>
              </w:rPr>
              <w:t>83368,68</w:t>
            </w:r>
          </w:p>
        </w:tc>
      </w:tr>
    </w:tbl>
    <w:p w:rsidR="00520815" w:rsidRDefault="00520815" w:rsidP="00520815">
      <w:pPr>
        <w:rPr>
          <w:rFonts w:ascii="Calibri" w:hAnsi="Calibri"/>
          <w:lang w:eastAsia="en-US" w:bidi="en-US"/>
        </w:rPr>
      </w:pPr>
    </w:p>
    <w:p w:rsidR="00520815" w:rsidRDefault="00520815"/>
    <w:sectPr w:rsidR="00520815" w:rsidSect="00B5688E">
      <w:pgSz w:w="16838" w:h="11906" w:orient="landscape" w:code="9"/>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42266"/>
    <w:multiLevelType w:val="hybridMultilevel"/>
    <w:tmpl w:val="F01E2E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CE578E5"/>
    <w:multiLevelType w:val="hybridMultilevel"/>
    <w:tmpl w:val="6EA417A6"/>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Times New Roman"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Times New Roman"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Times New Roman" w:hint="default"/>
      </w:rPr>
    </w:lvl>
    <w:lvl w:ilvl="8" w:tplc="04190005">
      <w:start w:val="1"/>
      <w:numFmt w:val="bullet"/>
      <w:lvlText w:val=""/>
      <w:lvlJc w:val="left"/>
      <w:pPr>
        <w:ind w:left="7185" w:hanging="360"/>
      </w:pPr>
      <w:rPr>
        <w:rFonts w:ascii="Wingdings" w:hAnsi="Wingdings" w:hint="default"/>
      </w:rPr>
    </w:lvl>
  </w:abstractNum>
  <w:abstractNum w:abstractNumId="2">
    <w:nsid w:val="43595E87"/>
    <w:multiLevelType w:val="hybridMultilevel"/>
    <w:tmpl w:val="3454E7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F2601D1"/>
    <w:multiLevelType w:val="hybridMultilevel"/>
    <w:tmpl w:val="A51C9290"/>
    <w:lvl w:ilvl="0" w:tplc="04190001">
      <w:start w:val="1"/>
      <w:numFmt w:val="bullet"/>
      <w:lvlText w:val=""/>
      <w:lvlJc w:val="left"/>
      <w:pPr>
        <w:ind w:left="1425" w:hanging="360"/>
      </w:pPr>
      <w:rPr>
        <w:rFonts w:ascii="Symbol" w:hAnsi="Symbol" w:hint="default"/>
      </w:rPr>
    </w:lvl>
    <w:lvl w:ilvl="1" w:tplc="04190003">
      <w:start w:val="1"/>
      <w:numFmt w:val="bullet"/>
      <w:lvlText w:val="o"/>
      <w:lvlJc w:val="left"/>
      <w:pPr>
        <w:ind w:left="2145" w:hanging="360"/>
      </w:pPr>
      <w:rPr>
        <w:rFonts w:ascii="Courier New" w:hAnsi="Courier New" w:cs="Times New Roman" w:hint="default"/>
      </w:rPr>
    </w:lvl>
    <w:lvl w:ilvl="2" w:tplc="04190005">
      <w:start w:val="1"/>
      <w:numFmt w:val="bullet"/>
      <w:lvlText w:val=""/>
      <w:lvlJc w:val="left"/>
      <w:pPr>
        <w:ind w:left="2865" w:hanging="360"/>
      </w:pPr>
      <w:rPr>
        <w:rFonts w:ascii="Wingdings" w:hAnsi="Wingdings" w:hint="default"/>
      </w:rPr>
    </w:lvl>
    <w:lvl w:ilvl="3" w:tplc="04190001">
      <w:start w:val="1"/>
      <w:numFmt w:val="bullet"/>
      <w:lvlText w:val=""/>
      <w:lvlJc w:val="left"/>
      <w:pPr>
        <w:ind w:left="3585" w:hanging="360"/>
      </w:pPr>
      <w:rPr>
        <w:rFonts w:ascii="Symbol" w:hAnsi="Symbol" w:hint="default"/>
      </w:rPr>
    </w:lvl>
    <w:lvl w:ilvl="4" w:tplc="04190003">
      <w:start w:val="1"/>
      <w:numFmt w:val="bullet"/>
      <w:lvlText w:val="o"/>
      <w:lvlJc w:val="left"/>
      <w:pPr>
        <w:ind w:left="4305" w:hanging="360"/>
      </w:pPr>
      <w:rPr>
        <w:rFonts w:ascii="Courier New" w:hAnsi="Courier New" w:cs="Times New Roman" w:hint="default"/>
      </w:rPr>
    </w:lvl>
    <w:lvl w:ilvl="5" w:tplc="04190005">
      <w:start w:val="1"/>
      <w:numFmt w:val="bullet"/>
      <w:lvlText w:val=""/>
      <w:lvlJc w:val="left"/>
      <w:pPr>
        <w:ind w:left="5025" w:hanging="360"/>
      </w:pPr>
      <w:rPr>
        <w:rFonts w:ascii="Wingdings" w:hAnsi="Wingdings" w:hint="default"/>
      </w:rPr>
    </w:lvl>
    <w:lvl w:ilvl="6" w:tplc="04190001">
      <w:start w:val="1"/>
      <w:numFmt w:val="bullet"/>
      <w:lvlText w:val=""/>
      <w:lvlJc w:val="left"/>
      <w:pPr>
        <w:ind w:left="5745" w:hanging="360"/>
      </w:pPr>
      <w:rPr>
        <w:rFonts w:ascii="Symbol" w:hAnsi="Symbol" w:hint="default"/>
      </w:rPr>
    </w:lvl>
    <w:lvl w:ilvl="7" w:tplc="04190003">
      <w:start w:val="1"/>
      <w:numFmt w:val="bullet"/>
      <w:lvlText w:val="o"/>
      <w:lvlJc w:val="left"/>
      <w:pPr>
        <w:ind w:left="6465" w:hanging="360"/>
      </w:pPr>
      <w:rPr>
        <w:rFonts w:ascii="Courier New" w:hAnsi="Courier New" w:cs="Times New Roman" w:hint="default"/>
      </w:rPr>
    </w:lvl>
    <w:lvl w:ilvl="8" w:tplc="04190005">
      <w:start w:val="1"/>
      <w:numFmt w:val="bullet"/>
      <w:lvlText w:val=""/>
      <w:lvlJc w:val="left"/>
      <w:pPr>
        <w:ind w:left="7185" w:hanging="360"/>
      </w:pPr>
      <w:rPr>
        <w:rFonts w:ascii="Wingdings" w:hAnsi="Wingdings" w:hint="default"/>
      </w:rPr>
    </w:lvl>
  </w:abstractNum>
  <w:abstractNum w:abstractNumId="4">
    <w:nsid w:val="65DE2FBF"/>
    <w:multiLevelType w:val="hybridMultilevel"/>
    <w:tmpl w:val="7AF450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3F1E"/>
    <w:rsid w:val="0000161C"/>
    <w:rsid w:val="00047CFE"/>
    <w:rsid w:val="0005288E"/>
    <w:rsid w:val="00062578"/>
    <w:rsid w:val="0007071B"/>
    <w:rsid w:val="000712D6"/>
    <w:rsid w:val="00082DC0"/>
    <w:rsid w:val="000915A1"/>
    <w:rsid w:val="0009709A"/>
    <w:rsid w:val="000A1F8F"/>
    <w:rsid w:val="000B5230"/>
    <w:rsid w:val="000E0176"/>
    <w:rsid w:val="000E0195"/>
    <w:rsid w:val="000E484F"/>
    <w:rsid w:val="000F1D23"/>
    <w:rsid w:val="00112FB6"/>
    <w:rsid w:val="00141C29"/>
    <w:rsid w:val="00145901"/>
    <w:rsid w:val="001601E4"/>
    <w:rsid w:val="001607B8"/>
    <w:rsid w:val="00176987"/>
    <w:rsid w:val="0018518C"/>
    <w:rsid w:val="001913A5"/>
    <w:rsid w:val="0019624B"/>
    <w:rsid w:val="001A2A8C"/>
    <w:rsid w:val="001C6686"/>
    <w:rsid w:val="001D33F3"/>
    <w:rsid w:val="001D70A1"/>
    <w:rsid w:val="001E297D"/>
    <w:rsid w:val="00215922"/>
    <w:rsid w:val="00216F07"/>
    <w:rsid w:val="00221BB3"/>
    <w:rsid w:val="00253B3B"/>
    <w:rsid w:val="002655EC"/>
    <w:rsid w:val="002836C1"/>
    <w:rsid w:val="002A524C"/>
    <w:rsid w:val="002C7BBF"/>
    <w:rsid w:val="002D7A5F"/>
    <w:rsid w:val="002E1AF8"/>
    <w:rsid w:val="002F74B1"/>
    <w:rsid w:val="00325A3F"/>
    <w:rsid w:val="00334AAA"/>
    <w:rsid w:val="00355CBE"/>
    <w:rsid w:val="003804D5"/>
    <w:rsid w:val="00387063"/>
    <w:rsid w:val="00392937"/>
    <w:rsid w:val="003A071B"/>
    <w:rsid w:val="003A4246"/>
    <w:rsid w:val="003B0C5C"/>
    <w:rsid w:val="003F10A3"/>
    <w:rsid w:val="00401570"/>
    <w:rsid w:val="00407034"/>
    <w:rsid w:val="00412E23"/>
    <w:rsid w:val="004669E2"/>
    <w:rsid w:val="0048083D"/>
    <w:rsid w:val="004909C8"/>
    <w:rsid w:val="004A1261"/>
    <w:rsid w:val="004A5847"/>
    <w:rsid w:val="004C2FD4"/>
    <w:rsid w:val="00520815"/>
    <w:rsid w:val="00521072"/>
    <w:rsid w:val="005259DD"/>
    <w:rsid w:val="005423E9"/>
    <w:rsid w:val="00551689"/>
    <w:rsid w:val="005563F4"/>
    <w:rsid w:val="00574AF4"/>
    <w:rsid w:val="00590749"/>
    <w:rsid w:val="00594EF2"/>
    <w:rsid w:val="005A656B"/>
    <w:rsid w:val="005C44B9"/>
    <w:rsid w:val="005C4E2B"/>
    <w:rsid w:val="005C5BC9"/>
    <w:rsid w:val="005E1A1A"/>
    <w:rsid w:val="005F2CC3"/>
    <w:rsid w:val="00601BE7"/>
    <w:rsid w:val="00631689"/>
    <w:rsid w:val="00642253"/>
    <w:rsid w:val="006526FE"/>
    <w:rsid w:val="006528D9"/>
    <w:rsid w:val="00667F60"/>
    <w:rsid w:val="00677209"/>
    <w:rsid w:val="00684F27"/>
    <w:rsid w:val="006C3515"/>
    <w:rsid w:val="006F0D1D"/>
    <w:rsid w:val="006F6592"/>
    <w:rsid w:val="00701ECE"/>
    <w:rsid w:val="00713F1E"/>
    <w:rsid w:val="00714AEB"/>
    <w:rsid w:val="00730696"/>
    <w:rsid w:val="007572D2"/>
    <w:rsid w:val="00764198"/>
    <w:rsid w:val="00775425"/>
    <w:rsid w:val="00782BB9"/>
    <w:rsid w:val="007B2E6B"/>
    <w:rsid w:val="007B4533"/>
    <w:rsid w:val="007C1638"/>
    <w:rsid w:val="007E305C"/>
    <w:rsid w:val="0080161A"/>
    <w:rsid w:val="008159A6"/>
    <w:rsid w:val="00856ED6"/>
    <w:rsid w:val="00857670"/>
    <w:rsid w:val="00857CF5"/>
    <w:rsid w:val="00874E9D"/>
    <w:rsid w:val="008974DA"/>
    <w:rsid w:val="008A5252"/>
    <w:rsid w:val="008A54D1"/>
    <w:rsid w:val="008B42DB"/>
    <w:rsid w:val="008C21DC"/>
    <w:rsid w:val="008C3059"/>
    <w:rsid w:val="008D0CF9"/>
    <w:rsid w:val="00904A1C"/>
    <w:rsid w:val="00922D53"/>
    <w:rsid w:val="00944000"/>
    <w:rsid w:val="0095030C"/>
    <w:rsid w:val="00953B23"/>
    <w:rsid w:val="00972A0A"/>
    <w:rsid w:val="00984354"/>
    <w:rsid w:val="00984E43"/>
    <w:rsid w:val="00986416"/>
    <w:rsid w:val="00A05A62"/>
    <w:rsid w:val="00A31B8F"/>
    <w:rsid w:val="00A4777B"/>
    <w:rsid w:val="00A72732"/>
    <w:rsid w:val="00A870DC"/>
    <w:rsid w:val="00AA69C2"/>
    <w:rsid w:val="00AA6EE8"/>
    <w:rsid w:val="00AB3F57"/>
    <w:rsid w:val="00AC0F36"/>
    <w:rsid w:val="00AD1930"/>
    <w:rsid w:val="00AD7E37"/>
    <w:rsid w:val="00AF47DB"/>
    <w:rsid w:val="00B41BC2"/>
    <w:rsid w:val="00B44570"/>
    <w:rsid w:val="00B52442"/>
    <w:rsid w:val="00B5688E"/>
    <w:rsid w:val="00B57326"/>
    <w:rsid w:val="00B57615"/>
    <w:rsid w:val="00B776DC"/>
    <w:rsid w:val="00B8127F"/>
    <w:rsid w:val="00B91981"/>
    <w:rsid w:val="00B92B4E"/>
    <w:rsid w:val="00BB4E40"/>
    <w:rsid w:val="00BF479C"/>
    <w:rsid w:val="00C06E74"/>
    <w:rsid w:val="00C10CC1"/>
    <w:rsid w:val="00C3166C"/>
    <w:rsid w:val="00C4523F"/>
    <w:rsid w:val="00C57515"/>
    <w:rsid w:val="00C70A53"/>
    <w:rsid w:val="00C754C3"/>
    <w:rsid w:val="00C8571C"/>
    <w:rsid w:val="00C94B48"/>
    <w:rsid w:val="00C97408"/>
    <w:rsid w:val="00CB5DC9"/>
    <w:rsid w:val="00CC1AB8"/>
    <w:rsid w:val="00CE59C4"/>
    <w:rsid w:val="00D1470B"/>
    <w:rsid w:val="00D228E0"/>
    <w:rsid w:val="00D243C1"/>
    <w:rsid w:val="00D244C9"/>
    <w:rsid w:val="00D405F2"/>
    <w:rsid w:val="00D415B1"/>
    <w:rsid w:val="00D43C5C"/>
    <w:rsid w:val="00D55DE6"/>
    <w:rsid w:val="00D648CD"/>
    <w:rsid w:val="00D66FF3"/>
    <w:rsid w:val="00D80A1E"/>
    <w:rsid w:val="00D942A7"/>
    <w:rsid w:val="00D943EF"/>
    <w:rsid w:val="00D95F3A"/>
    <w:rsid w:val="00DC21B3"/>
    <w:rsid w:val="00DC49A4"/>
    <w:rsid w:val="00DC7F2B"/>
    <w:rsid w:val="00E23E22"/>
    <w:rsid w:val="00E3120B"/>
    <w:rsid w:val="00E470E0"/>
    <w:rsid w:val="00E50DD4"/>
    <w:rsid w:val="00E51CFD"/>
    <w:rsid w:val="00E53DAC"/>
    <w:rsid w:val="00E55BE3"/>
    <w:rsid w:val="00E74B1C"/>
    <w:rsid w:val="00E752A6"/>
    <w:rsid w:val="00E764D6"/>
    <w:rsid w:val="00E83F91"/>
    <w:rsid w:val="00EB2AE8"/>
    <w:rsid w:val="00EF0EAF"/>
    <w:rsid w:val="00EF24AB"/>
    <w:rsid w:val="00F17FFC"/>
    <w:rsid w:val="00F23D33"/>
    <w:rsid w:val="00F25332"/>
    <w:rsid w:val="00F26852"/>
    <w:rsid w:val="00F27D6C"/>
    <w:rsid w:val="00F32CF7"/>
    <w:rsid w:val="00F45B0B"/>
    <w:rsid w:val="00F558F1"/>
    <w:rsid w:val="00F55CAA"/>
    <w:rsid w:val="00F723C0"/>
    <w:rsid w:val="00F77A1D"/>
    <w:rsid w:val="00F819A4"/>
    <w:rsid w:val="00F9457C"/>
    <w:rsid w:val="00FA2699"/>
    <w:rsid w:val="00FA2EE2"/>
    <w:rsid w:val="00FB0662"/>
    <w:rsid w:val="00FB0FB3"/>
    <w:rsid w:val="00FC2D36"/>
    <w:rsid w:val="00FC3A0F"/>
    <w:rsid w:val="00FD0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5901"/>
    <w:pPr>
      <w:keepNext/>
      <w:widowControl w:val="0"/>
      <w:autoSpaceDE w:val="0"/>
      <w:autoSpaceDN w:val="0"/>
      <w:adjustRightInd w:val="0"/>
      <w:jc w:val="both"/>
      <w:outlineLvl w:val="0"/>
    </w:pPr>
    <w:rPr>
      <w:sz w:val="28"/>
    </w:rPr>
  </w:style>
  <w:style w:type="paragraph" w:styleId="2">
    <w:name w:val="heading 2"/>
    <w:basedOn w:val="a"/>
    <w:next w:val="a"/>
    <w:link w:val="20"/>
    <w:uiPriority w:val="9"/>
    <w:semiHidden/>
    <w:unhideWhenUsed/>
    <w:qFormat/>
    <w:rsid w:val="00520815"/>
    <w:pPr>
      <w:keepNext/>
      <w:spacing w:before="240" w:after="60"/>
      <w:outlineLvl w:val="1"/>
    </w:pPr>
    <w:rPr>
      <w:rFonts w:ascii="Cambria" w:hAnsi="Cambria"/>
      <w:b/>
      <w:bCs/>
      <w:i/>
      <w:iCs/>
      <w:sz w:val="28"/>
      <w:szCs w:val="28"/>
      <w:lang w:val="en-US" w:eastAsia="en-US" w:bidi="en-US"/>
    </w:rPr>
  </w:style>
  <w:style w:type="paragraph" w:styleId="3">
    <w:name w:val="heading 3"/>
    <w:basedOn w:val="a"/>
    <w:next w:val="a"/>
    <w:link w:val="30"/>
    <w:uiPriority w:val="9"/>
    <w:semiHidden/>
    <w:unhideWhenUsed/>
    <w:qFormat/>
    <w:rsid w:val="00520815"/>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uiPriority w:val="9"/>
    <w:semiHidden/>
    <w:unhideWhenUsed/>
    <w:qFormat/>
    <w:rsid w:val="00520815"/>
    <w:pPr>
      <w:keepNext/>
      <w:spacing w:before="240" w:after="60"/>
      <w:outlineLvl w:val="3"/>
    </w:pPr>
    <w:rPr>
      <w:rFonts w:ascii="Calibri" w:hAnsi="Calibri"/>
      <w:b/>
      <w:bCs/>
      <w:sz w:val="28"/>
      <w:szCs w:val="28"/>
      <w:lang w:val="en-US" w:eastAsia="en-US" w:bidi="en-US"/>
    </w:rPr>
  </w:style>
  <w:style w:type="paragraph" w:styleId="5">
    <w:name w:val="heading 5"/>
    <w:basedOn w:val="a"/>
    <w:next w:val="a"/>
    <w:link w:val="50"/>
    <w:uiPriority w:val="9"/>
    <w:semiHidden/>
    <w:unhideWhenUsed/>
    <w:qFormat/>
    <w:rsid w:val="00520815"/>
    <w:pPr>
      <w:spacing w:before="240" w:after="60"/>
      <w:outlineLvl w:val="4"/>
    </w:pPr>
    <w:rPr>
      <w:rFonts w:ascii="Calibri" w:hAnsi="Calibri"/>
      <w:b/>
      <w:bCs/>
      <w:i/>
      <w:iCs/>
      <w:sz w:val="26"/>
      <w:szCs w:val="26"/>
      <w:lang w:val="en-US" w:eastAsia="en-US" w:bidi="en-US"/>
    </w:rPr>
  </w:style>
  <w:style w:type="paragraph" w:styleId="6">
    <w:name w:val="heading 6"/>
    <w:basedOn w:val="a"/>
    <w:next w:val="a"/>
    <w:link w:val="60"/>
    <w:uiPriority w:val="9"/>
    <w:semiHidden/>
    <w:unhideWhenUsed/>
    <w:qFormat/>
    <w:rsid w:val="00520815"/>
    <w:pPr>
      <w:spacing w:before="240" w:after="60"/>
      <w:outlineLvl w:val="5"/>
    </w:pPr>
    <w:rPr>
      <w:rFonts w:ascii="Calibri" w:hAnsi="Calibri"/>
      <w:b/>
      <w:bCs/>
      <w:sz w:val="22"/>
      <w:szCs w:val="22"/>
      <w:lang w:val="en-US" w:eastAsia="en-US" w:bidi="en-US"/>
    </w:rPr>
  </w:style>
  <w:style w:type="paragraph" w:styleId="7">
    <w:name w:val="heading 7"/>
    <w:basedOn w:val="a"/>
    <w:next w:val="a"/>
    <w:link w:val="70"/>
    <w:uiPriority w:val="9"/>
    <w:semiHidden/>
    <w:unhideWhenUsed/>
    <w:qFormat/>
    <w:rsid w:val="00520815"/>
    <w:pPr>
      <w:spacing w:before="240" w:after="60"/>
      <w:outlineLvl w:val="6"/>
    </w:pPr>
    <w:rPr>
      <w:rFonts w:ascii="Calibri" w:hAnsi="Calibri"/>
      <w:lang w:val="en-US" w:eastAsia="en-US" w:bidi="en-US"/>
    </w:rPr>
  </w:style>
  <w:style w:type="paragraph" w:styleId="8">
    <w:name w:val="heading 8"/>
    <w:basedOn w:val="a"/>
    <w:next w:val="a"/>
    <w:link w:val="80"/>
    <w:uiPriority w:val="9"/>
    <w:semiHidden/>
    <w:unhideWhenUsed/>
    <w:qFormat/>
    <w:rsid w:val="00520815"/>
    <w:pPr>
      <w:spacing w:before="240" w:after="60"/>
      <w:outlineLvl w:val="7"/>
    </w:pPr>
    <w:rPr>
      <w:rFonts w:ascii="Calibri" w:hAnsi="Calibri"/>
      <w:i/>
      <w:iCs/>
      <w:lang w:val="en-US" w:eastAsia="en-US" w:bidi="en-US"/>
    </w:rPr>
  </w:style>
  <w:style w:type="paragraph" w:styleId="9">
    <w:name w:val="heading 9"/>
    <w:basedOn w:val="a"/>
    <w:next w:val="a"/>
    <w:link w:val="90"/>
    <w:uiPriority w:val="9"/>
    <w:semiHidden/>
    <w:unhideWhenUsed/>
    <w:qFormat/>
    <w:rsid w:val="00520815"/>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90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520815"/>
    <w:rPr>
      <w:rFonts w:ascii="Cambria" w:eastAsia="Times New Roman" w:hAnsi="Cambria" w:cs="Times New Roman"/>
      <w:b/>
      <w:bCs/>
      <w:i/>
      <w:iCs/>
      <w:sz w:val="28"/>
      <w:szCs w:val="28"/>
      <w:lang w:val="en-US" w:bidi="en-US"/>
    </w:rPr>
  </w:style>
  <w:style w:type="paragraph" w:styleId="a3">
    <w:name w:val="Balloon Text"/>
    <w:basedOn w:val="a"/>
    <w:link w:val="a4"/>
    <w:semiHidden/>
    <w:unhideWhenUsed/>
    <w:rsid w:val="00253B3B"/>
    <w:rPr>
      <w:rFonts w:ascii="Tahoma" w:eastAsiaTheme="minorHAnsi" w:hAnsi="Tahoma" w:cs="Tahoma"/>
      <w:sz w:val="16"/>
      <w:szCs w:val="16"/>
      <w:lang w:eastAsia="en-US"/>
    </w:rPr>
  </w:style>
  <w:style w:type="character" w:customStyle="1" w:styleId="a4">
    <w:name w:val="Текст выноски Знак"/>
    <w:basedOn w:val="a0"/>
    <w:link w:val="a3"/>
    <w:semiHidden/>
    <w:rsid w:val="00253B3B"/>
    <w:rPr>
      <w:rFonts w:ascii="Tahoma" w:hAnsi="Tahoma" w:cs="Tahoma"/>
      <w:sz w:val="16"/>
      <w:szCs w:val="16"/>
    </w:rPr>
  </w:style>
  <w:style w:type="paragraph" w:styleId="21">
    <w:name w:val="Body Text 2"/>
    <w:basedOn w:val="a"/>
    <w:link w:val="22"/>
    <w:semiHidden/>
    <w:unhideWhenUsed/>
    <w:rsid w:val="00145901"/>
    <w:pPr>
      <w:jc w:val="both"/>
    </w:pPr>
    <w:rPr>
      <w:sz w:val="28"/>
    </w:rPr>
  </w:style>
  <w:style w:type="character" w:customStyle="1" w:styleId="22">
    <w:name w:val="Основной текст 2 Знак"/>
    <w:basedOn w:val="a0"/>
    <w:link w:val="21"/>
    <w:semiHidden/>
    <w:rsid w:val="00145901"/>
    <w:rPr>
      <w:rFonts w:ascii="Times New Roman" w:eastAsia="Times New Roman" w:hAnsi="Times New Roman" w:cs="Times New Roman"/>
      <w:sz w:val="28"/>
      <w:szCs w:val="24"/>
      <w:lang w:eastAsia="ru-RU"/>
    </w:rPr>
  </w:style>
  <w:style w:type="paragraph" w:styleId="a5">
    <w:name w:val="Body Text"/>
    <w:aliases w:val="Знак,Знак1 Знак,Основной текст1"/>
    <w:basedOn w:val="a"/>
    <w:link w:val="a6"/>
    <w:uiPriority w:val="99"/>
    <w:semiHidden/>
    <w:unhideWhenUsed/>
    <w:rsid w:val="00520815"/>
    <w:pPr>
      <w:spacing w:after="120"/>
    </w:pPr>
  </w:style>
  <w:style w:type="character" w:customStyle="1" w:styleId="a6">
    <w:name w:val="Основной текст Знак"/>
    <w:aliases w:val="Знак Знак,Знак1 Знак Знак,Основной текст1 Знак"/>
    <w:basedOn w:val="a0"/>
    <w:link w:val="a5"/>
    <w:uiPriority w:val="99"/>
    <w:semiHidden/>
    <w:rsid w:val="00520815"/>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520815"/>
    <w:pPr>
      <w:spacing w:after="120"/>
      <w:ind w:left="283"/>
    </w:pPr>
  </w:style>
  <w:style w:type="character" w:customStyle="1" w:styleId="a8">
    <w:name w:val="Основной текст с отступом Знак"/>
    <w:basedOn w:val="a0"/>
    <w:link w:val="a7"/>
    <w:semiHidden/>
    <w:rsid w:val="0052081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20815"/>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520815"/>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520815"/>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520815"/>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520815"/>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520815"/>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520815"/>
    <w:rPr>
      <w:rFonts w:ascii="Cambria" w:eastAsia="Times New Roman" w:hAnsi="Cambria" w:cs="Times New Roman"/>
      <w:lang w:val="en-US" w:bidi="en-US"/>
    </w:rPr>
  </w:style>
  <w:style w:type="character" w:styleId="a9">
    <w:name w:val="Emphasis"/>
    <w:basedOn w:val="a0"/>
    <w:uiPriority w:val="20"/>
    <w:qFormat/>
    <w:rsid w:val="00520815"/>
    <w:rPr>
      <w:rFonts w:ascii="Calibri" w:hAnsi="Calibri" w:cs="Calibri" w:hint="default"/>
      <w:b/>
      <w:bCs w:val="0"/>
      <w:i/>
      <w:iCs/>
    </w:rPr>
  </w:style>
  <w:style w:type="paragraph" w:styleId="HTML">
    <w:name w:val="HTML Preformatted"/>
    <w:basedOn w:val="a"/>
    <w:link w:val="HTML0"/>
    <w:semiHidden/>
    <w:unhideWhenUsed/>
    <w:rsid w:val="00520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semiHidden/>
    <w:rsid w:val="00520815"/>
    <w:rPr>
      <w:rFonts w:ascii="Times New Roman" w:eastAsia="Times New Roman" w:hAnsi="Times New Roman" w:cs="Times New Roman"/>
      <w:sz w:val="20"/>
      <w:szCs w:val="20"/>
      <w:lang w:eastAsia="ru-RU"/>
    </w:rPr>
  </w:style>
  <w:style w:type="paragraph" w:styleId="11">
    <w:name w:val="toc 1"/>
    <w:basedOn w:val="a"/>
    <w:next w:val="a"/>
    <w:autoRedefine/>
    <w:semiHidden/>
    <w:unhideWhenUsed/>
    <w:rsid w:val="00520815"/>
    <w:pPr>
      <w:spacing w:line="360" w:lineRule="auto"/>
      <w:jc w:val="both"/>
    </w:pPr>
    <w:rPr>
      <w:lang w:eastAsia="en-US" w:bidi="en-US"/>
    </w:rPr>
  </w:style>
  <w:style w:type="character" w:customStyle="1" w:styleId="aa">
    <w:name w:val="Верхний колонтитул Знак"/>
    <w:basedOn w:val="a0"/>
    <w:link w:val="ab"/>
    <w:semiHidden/>
    <w:rsid w:val="00520815"/>
    <w:rPr>
      <w:rFonts w:ascii="Calibri" w:eastAsia="Times New Roman" w:hAnsi="Calibri" w:cs="Times New Roman"/>
      <w:sz w:val="24"/>
      <w:szCs w:val="24"/>
      <w:lang w:val="en-US" w:bidi="en-US"/>
    </w:rPr>
  </w:style>
  <w:style w:type="paragraph" w:styleId="ab">
    <w:name w:val="header"/>
    <w:basedOn w:val="a"/>
    <w:link w:val="aa"/>
    <w:semiHidden/>
    <w:unhideWhenUsed/>
    <w:rsid w:val="00520815"/>
    <w:pPr>
      <w:tabs>
        <w:tab w:val="center" w:pos="4677"/>
        <w:tab w:val="right" w:pos="9355"/>
      </w:tabs>
    </w:pPr>
    <w:rPr>
      <w:rFonts w:ascii="Calibri" w:hAnsi="Calibri"/>
      <w:lang w:val="en-US" w:eastAsia="en-US" w:bidi="en-US"/>
    </w:rPr>
  </w:style>
  <w:style w:type="character" w:customStyle="1" w:styleId="ac">
    <w:name w:val="Нижний колонтитул Знак"/>
    <w:basedOn w:val="a0"/>
    <w:link w:val="ad"/>
    <w:uiPriority w:val="99"/>
    <w:semiHidden/>
    <w:rsid w:val="00520815"/>
    <w:rPr>
      <w:rFonts w:ascii="Calibri" w:eastAsia="Times New Roman" w:hAnsi="Calibri" w:cs="Times New Roman"/>
      <w:sz w:val="24"/>
      <w:szCs w:val="24"/>
      <w:lang w:val="en-US" w:bidi="en-US"/>
    </w:rPr>
  </w:style>
  <w:style w:type="paragraph" w:styleId="ad">
    <w:name w:val="footer"/>
    <w:basedOn w:val="a"/>
    <w:link w:val="ac"/>
    <w:uiPriority w:val="99"/>
    <w:semiHidden/>
    <w:unhideWhenUsed/>
    <w:rsid w:val="00520815"/>
    <w:pPr>
      <w:tabs>
        <w:tab w:val="center" w:pos="4677"/>
        <w:tab w:val="right" w:pos="9355"/>
      </w:tabs>
    </w:pPr>
    <w:rPr>
      <w:rFonts w:ascii="Calibri" w:hAnsi="Calibri"/>
      <w:lang w:val="en-US" w:eastAsia="en-US" w:bidi="en-US"/>
    </w:rPr>
  </w:style>
  <w:style w:type="paragraph" w:styleId="ae">
    <w:name w:val="Title"/>
    <w:basedOn w:val="a"/>
    <w:next w:val="a"/>
    <w:link w:val="af"/>
    <w:uiPriority w:val="10"/>
    <w:qFormat/>
    <w:rsid w:val="00520815"/>
    <w:pPr>
      <w:spacing w:before="240" w:after="60"/>
      <w:jc w:val="center"/>
      <w:outlineLvl w:val="0"/>
    </w:pPr>
    <w:rPr>
      <w:rFonts w:ascii="Cambria" w:hAnsi="Cambria"/>
      <w:b/>
      <w:bCs/>
      <w:kern w:val="28"/>
      <w:sz w:val="32"/>
      <w:szCs w:val="32"/>
      <w:lang w:val="en-US" w:eastAsia="en-US" w:bidi="en-US"/>
    </w:rPr>
  </w:style>
  <w:style w:type="character" w:customStyle="1" w:styleId="af">
    <w:name w:val="Название Знак"/>
    <w:basedOn w:val="a0"/>
    <w:link w:val="ae"/>
    <w:uiPriority w:val="10"/>
    <w:rsid w:val="00520815"/>
    <w:rPr>
      <w:rFonts w:ascii="Cambria" w:eastAsia="Times New Roman" w:hAnsi="Cambria" w:cs="Times New Roman"/>
      <w:b/>
      <w:bCs/>
      <w:kern w:val="28"/>
      <w:sz w:val="32"/>
      <w:szCs w:val="32"/>
      <w:lang w:val="en-US" w:bidi="en-US"/>
    </w:rPr>
  </w:style>
  <w:style w:type="paragraph" w:styleId="af0">
    <w:name w:val="Subtitle"/>
    <w:basedOn w:val="a"/>
    <w:next w:val="a"/>
    <w:link w:val="af1"/>
    <w:uiPriority w:val="11"/>
    <w:qFormat/>
    <w:rsid w:val="00520815"/>
    <w:pPr>
      <w:spacing w:after="60"/>
      <w:jc w:val="center"/>
      <w:outlineLvl w:val="1"/>
    </w:pPr>
    <w:rPr>
      <w:rFonts w:ascii="Cambria" w:hAnsi="Cambria"/>
      <w:lang w:val="en-US" w:eastAsia="en-US" w:bidi="en-US"/>
    </w:rPr>
  </w:style>
  <w:style w:type="character" w:customStyle="1" w:styleId="af1">
    <w:name w:val="Подзаголовок Знак"/>
    <w:basedOn w:val="a0"/>
    <w:link w:val="af0"/>
    <w:uiPriority w:val="11"/>
    <w:rsid w:val="00520815"/>
    <w:rPr>
      <w:rFonts w:ascii="Cambria" w:eastAsia="Times New Roman" w:hAnsi="Cambria" w:cs="Times New Roman"/>
      <w:sz w:val="24"/>
      <w:szCs w:val="24"/>
      <w:lang w:val="en-US" w:bidi="en-US"/>
    </w:rPr>
  </w:style>
  <w:style w:type="paragraph" w:styleId="af2">
    <w:name w:val="No Spacing"/>
    <w:basedOn w:val="a"/>
    <w:uiPriority w:val="1"/>
    <w:qFormat/>
    <w:rsid w:val="00520815"/>
    <w:rPr>
      <w:rFonts w:ascii="Calibri" w:hAnsi="Calibri"/>
      <w:szCs w:val="32"/>
      <w:lang w:val="en-US" w:eastAsia="en-US" w:bidi="en-US"/>
    </w:rPr>
  </w:style>
  <w:style w:type="paragraph" w:styleId="af3">
    <w:name w:val="List Paragraph"/>
    <w:basedOn w:val="a"/>
    <w:uiPriority w:val="34"/>
    <w:qFormat/>
    <w:rsid w:val="00520815"/>
    <w:pPr>
      <w:ind w:left="720"/>
      <w:contextualSpacing/>
    </w:pPr>
    <w:rPr>
      <w:rFonts w:ascii="Calibri" w:hAnsi="Calibri"/>
      <w:lang w:val="en-US" w:eastAsia="en-US" w:bidi="en-US"/>
    </w:rPr>
  </w:style>
  <w:style w:type="paragraph" w:styleId="23">
    <w:name w:val="Quote"/>
    <w:basedOn w:val="a"/>
    <w:next w:val="a"/>
    <w:link w:val="24"/>
    <w:uiPriority w:val="29"/>
    <w:qFormat/>
    <w:rsid w:val="00520815"/>
    <w:rPr>
      <w:rFonts w:ascii="Calibri" w:hAnsi="Calibri"/>
      <w:i/>
      <w:lang w:val="en-US" w:eastAsia="en-US" w:bidi="en-US"/>
    </w:rPr>
  </w:style>
  <w:style w:type="character" w:customStyle="1" w:styleId="24">
    <w:name w:val="Цитата 2 Знак"/>
    <w:basedOn w:val="a0"/>
    <w:link w:val="23"/>
    <w:uiPriority w:val="29"/>
    <w:rsid w:val="00520815"/>
    <w:rPr>
      <w:rFonts w:ascii="Calibri" w:eastAsia="Times New Roman" w:hAnsi="Calibri" w:cs="Times New Roman"/>
      <w:i/>
      <w:sz w:val="24"/>
      <w:szCs w:val="24"/>
      <w:lang w:val="en-US" w:bidi="en-US"/>
    </w:rPr>
  </w:style>
  <w:style w:type="paragraph" w:styleId="af4">
    <w:name w:val="Intense Quote"/>
    <w:basedOn w:val="a"/>
    <w:next w:val="a"/>
    <w:link w:val="af5"/>
    <w:uiPriority w:val="30"/>
    <w:qFormat/>
    <w:rsid w:val="00520815"/>
    <w:pPr>
      <w:ind w:left="720" w:right="720"/>
    </w:pPr>
    <w:rPr>
      <w:rFonts w:ascii="Calibri" w:hAnsi="Calibri"/>
      <w:b/>
      <w:i/>
      <w:szCs w:val="22"/>
      <w:lang w:val="en-US" w:eastAsia="en-US" w:bidi="en-US"/>
    </w:rPr>
  </w:style>
  <w:style w:type="character" w:customStyle="1" w:styleId="af5">
    <w:name w:val="Выделенная цитата Знак"/>
    <w:basedOn w:val="a0"/>
    <w:link w:val="af4"/>
    <w:uiPriority w:val="30"/>
    <w:rsid w:val="00520815"/>
    <w:rPr>
      <w:rFonts w:ascii="Calibri" w:eastAsia="Times New Roman" w:hAnsi="Calibri" w:cs="Times New Roman"/>
      <w:b/>
      <w:i/>
      <w:sz w:val="24"/>
      <w:lang w:val="en-US" w:bidi="en-US"/>
    </w:rPr>
  </w:style>
  <w:style w:type="paragraph" w:styleId="af6">
    <w:name w:val="TOC Heading"/>
    <w:basedOn w:val="1"/>
    <w:next w:val="a"/>
    <w:uiPriority w:val="39"/>
    <w:semiHidden/>
    <w:unhideWhenUsed/>
    <w:qFormat/>
    <w:rsid w:val="00520815"/>
    <w:pPr>
      <w:widowControl/>
      <w:autoSpaceDE/>
      <w:autoSpaceDN/>
      <w:adjustRightInd/>
      <w:spacing w:before="240" w:after="60"/>
      <w:jc w:val="left"/>
      <w:outlineLvl w:val="9"/>
    </w:pPr>
    <w:rPr>
      <w:rFonts w:ascii="Cambria" w:hAnsi="Cambria"/>
      <w:b/>
      <w:bCs/>
      <w:kern w:val="32"/>
      <w:sz w:val="32"/>
      <w:szCs w:val="32"/>
      <w:lang w:val="en-US" w:eastAsia="en-US" w:bidi="en-US"/>
    </w:rPr>
  </w:style>
  <w:style w:type="paragraph" w:customStyle="1" w:styleId="ConsNonformat">
    <w:name w:val="ConsNonformat"/>
    <w:rsid w:val="00520815"/>
    <w:pPr>
      <w:widowControl w:val="0"/>
      <w:autoSpaceDE w:val="0"/>
      <w:autoSpaceDN w:val="0"/>
      <w:adjustRightInd w:val="0"/>
    </w:pPr>
    <w:rPr>
      <w:rFonts w:ascii="Courier New" w:eastAsia="Times New Roman" w:hAnsi="Courier New" w:cs="Courier New"/>
      <w:lang w:eastAsia="ru-RU"/>
    </w:rPr>
  </w:style>
  <w:style w:type="paragraph" w:customStyle="1" w:styleId="ConsTitle">
    <w:name w:val="ConsTitle"/>
    <w:rsid w:val="00520815"/>
    <w:pPr>
      <w:widowControl w:val="0"/>
      <w:autoSpaceDE w:val="0"/>
      <w:autoSpaceDN w:val="0"/>
      <w:adjustRightInd w:val="0"/>
    </w:pPr>
    <w:rPr>
      <w:rFonts w:ascii="Arial" w:eastAsia="Times New Roman" w:hAnsi="Arial" w:cs="Arial"/>
      <w:b/>
      <w:bCs/>
      <w:sz w:val="16"/>
      <w:szCs w:val="16"/>
      <w:lang w:eastAsia="ru-RU"/>
    </w:rPr>
  </w:style>
  <w:style w:type="paragraph" w:customStyle="1" w:styleId="Style24">
    <w:name w:val="Style24"/>
    <w:basedOn w:val="a"/>
    <w:rsid w:val="00520815"/>
    <w:pPr>
      <w:widowControl w:val="0"/>
      <w:autoSpaceDE w:val="0"/>
      <w:autoSpaceDN w:val="0"/>
      <w:adjustRightInd w:val="0"/>
      <w:spacing w:line="230" w:lineRule="exact"/>
    </w:pPr>
    <w:rPr>
      <w:rFonts w:ascii="Calibri" w:hAnsi="Calibri"/>
      <w:lang w:val="en-US" w:eastAsia="en-US" w:bidi="en-US"/>
    </w:rPr>
  </w:style>
  <w:style w:type="paragraph" w:customStyle="1" w:styleId="Report">
    <w:name w:val="Report"/>
    <w:basedOn w:val="a"/>
    <w:rsid w:val="00520815"/>
    <w:pPr>
      <w:spacing w:line="360" w:lineRule="auto"/>
      <w:ind w:firstLine="567"/>
      <w:jc w:val="both"/>
    </w:pPr>
    <w:rPr>
      <w:rFonts w:ascii="Calibri" w:hAnsi="Calibri"/>
      <w:szCs w:val="20"/>
      <w:lang w:val="en-US" w:eastAsia="en-US" w:bidi="en-US"/>
    </w:rPr>
  </w:style>
  <w:style w:type="paragraph" w:customStyle="1" w:styleId="af7">
    <w:name w:val="Таблицы (моноширинный)"/>
    <w:basedOn w:val="a"/>
    <w:next w:val="a"/>
    <w:uiPriority w:val="99"/>
    <w:rsid w:val="00520815"/>
    <w:pPr>
      <w:widowControl w:val="0"/>
      <w:autoSpaceDE w:val="0"/>
      <w:autoSpaceDN w:val="0"/>
      <w:adjustRightInd w:val="0"/>
      <w:jc w:val="both"/>
    </w:pPr>
    <w:rPr>
      <w:rFonts w:ascii="Courier New" w:hAnsi="Courier New" w:cs="Courier New"/>
      <w:sz w:val="16"/>
      <w:szCs w:val="16"/>
      <w:lang w:val="en-US" w:eastAsia="en-US" w:bidi="en-US"/>
    </w:rPr>
  </w:style>
  <w:style w:type="paragraph" w:customStyle="1" w:styleId="ConsPlusCell">
    <w:name w:val="ConsPlusCell"/>
    <w:rsid w:val="00520815"/>
    <w:pPr>
      <w:widowControl w:val="0"/>
      <w:autoSpaceDE w:val="0"/>
      <w:autoSpaceDN w:val="0"/>
      <w:adjustRightInd w:val="0"/>
    </w:pPr>
    <w:rPr>
      <w:rFonts w:ascii="Arial" w:eastAsia="Times New Roman" w:hAnsi="Arial" w:cs="Arial"/>
      <w:lang w:eastAsia="ru-RU"/>
    </w:rPr>
  </w:style>
  <w:style w:type="paragraph" w:customStyle="1" w:styleId="TimesNewRoman">
    <w:name w:val="Обычный + Times New Roman"/>
    <w:aliases w:val="10 пт,Черный,разреженный на  0,15 пт + 10 пт"/>
    <w:basedOn w:val="a"/>
    <w:rsid w:val="00520815"/>
    <w:pPr>
      <w:jc w:val="both"/>
    </w:pPr>
    <w:rPr>
      <w:lang w:eastAsia="en-US" w:bidi="en-US"/>
    </w:rPr>
  </w:style>
  <w:style w:type="paragraph" w:customStyle="1" w:styleId="ConsPlusNormal">
    <w:name w:val="ConsPlusNormal"/>
    <w:rsid w:val="005208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520815"/>
    <w:pPr>
      <w:spacing w:after="200" w:line="276" w:lineRule="auto"/>
      <w:ind w:left="720"/>
      <w:contextualSpacing/>
    </w:pPr>
    <w:rPr>
      <w:rFonts w:ascii="Calibri" w:hAnsi="Calibri"/>
      <w:sz w:val="22"/>
      <w:szCs w:val="22"/>
      <w:lang w:eastAsia="en-US"/>
    </w:rPr>
  </w:style>
  <w:style w:type="character" w:styleId="af8">
    <w:name w:val="Subtle Emphasis"/>
    <w:uiPriority w:val="19"/>
    <w:qFormat/>
    <w:rsid w:val="00520815"/>
    <w:rPr>
      <w:i/>
      <w:iCs w:val="0"/>
      <w:color w:val="5A5A5A"/>
    </w:rPr>
  </w:style>
  <w:style w:type="character" w:styleId="af9">
    <w:name w:val="Intense Emphasis"/>
    <w:basedOn w:val="a0"/>
    <w:uiPriority w:val="21"/>
    <w:qFormat/>
    <w:rsid w:val="00520815"/>
    <w:rPr>
      <w:b/>
      <w:bCs w:val="0"/>
      <w:i/>
      <w:iCs w:val="0"/>
      <w:sz w:val="24"/>
      <w:szCs w:val="24"/>
      <w:u w:val="single"/>
    </w:rPr>
  </w:style>
  <w:style w:type="character" w:styleId="afa">
    <w:name w:val="Subtle Reference"/>
    <w:basedOn w:val="a0"/>
    <w:uiPriority w:val="31"/>
    <w:qFormat/>
    <w:rsid w:val="00520815"/>
    <w:rPr>
      <w:sz w:val="24"/>
      <w:szCs w:val="24"/>
      <w:u w:val="single"/>
    </w:rPr>
  </w:style>
  <w:style w:type="character" w:styleId="afb">
    <w:name w:val="Intense Reference"/>
    <w:basedOn w:val="a0"/>
    <w:uiPriority w:val="32"/>
    <w:qFormat/>
    <w:rsid w:val="00520815"/>
    <w:rPr>
      <w:b/>
      <w:bCs w:val="0"/>
      <w:sz w:val="24"/>
      <w:u w:val="single"/>
    </w:rPr>
  </w:style>
  <w:style w:type="character" w:styleId="afc">
    <w:name w:val="Book Title"/>
    <w:basedOn w:val="a0"/>
    <w:uiPriority w:val="33"/>
    <w:qFormat/>
    <w:rsid w:val="00520815"/>
    <w:rPr>
      <w:rFonts w:ascii="Cambria" w:eastAsia="Times New Roman" w:hAnsi="Cambria" w:hint="default"/>
      <w:b/>
      <w:bCs w:val="0"/>
      <w:i/>
      <w:iCs w:val="0"/>
      <w:sz w:val="24"/>
      <w:szCs w:val="24"/>
    </w:rPr>
  </w:style>
  <w:style w:type="character" w:customStyle="1" w:styleId="FontStyle31">
    <w:name w:val="Font Style31"/>
    <w:basedOn w:val="a0"/>
    <w:rsid w:val="00520815"/>
    <w:rPr>
      <w:rFonts w:ascii="Times New Roman" w:hAnsi="Times New Roman" w:cs="Times New Roman" w:hint="default"/>
      <w:sz w:val="18"/>
      <w:szCs w:val="18"/>
    </w:rPr>
  </w:style>
  <w:style w:type="character" w:customStyle="1" w:styleId="FontStyle36">
    <w:name w:val="Font Style36"/>
    <w:basedOn w:val="a0"/>
    <w:rsid w:val="00520815"/>
    <w:rPr>
      <w:rFonts w:ascii="Times New Roman" w:hAnsi="Times New Roman" w:cs="Times New Roman" w:hint="default"/>
      <w:b/>
      <w:bCs/>
      <w:i/>
      <w:iCs/>
      <w:sz w:val="18"/>
      <w:szCs w:val="18"/>
    </w:rPr>
  </w:style>
  <w:style w:type="paragraph" w:customStyle="1" w:styleId="25">
    <w:name w:val="Заголовок (Уровень 2)"/>
    <w:basedOn w:val="a"/>
    <w:next w:val="a5"/>
    <w:link w:val="26"/>
    <w:autoRedefine/>
    <w:qFormat/>
    <w:rsid w:val="00216F07"/>
    <w:pPr>
      <w:autoSpaceDE w:val="0"/>
      <w:autoSpaceDN w:val="0"/>
      <w:adjustRightInd w:val="0"/>
      <w:outlineLvl w:val="0"/>
    </w:pPr>
    <w:rPr>
      <w:b/>
      <w:bCs/>
      <w:sz w:val="28"/>
      <w:szCs w:val="28"/>
    </w:rPr>
  </w:style>
  <w:style w:type="character" w:customStyle="1" w:styleId="26">
    <w:name w:val="Заголовок (Уровень 2) Знак"/>
    <w:basedOn w:val="a0"/>
    <w:link w:val="25"/>
    <w:rsid w:val="00216F07"/>
    <w:rPr>
      <w:rFonts w:ascii="Times New Roman" w:eastAsia="Times New Roman" w:hAnsi="Times New Roman" w:cs="Times New Roman"/>
      <w:b/>
      <w:bCs/>
      <w:sz w:val="28"/>
      <w:szCs w:val="28"/>
      <w:lang w:eastAsia="ru-RU"/>
    </w:rPr>
  </w:style>
  <w:style w:type="paragraph" w:customStyle="1" w:styleId="S">
    <w:name w:val="S_Обычный жирный"/>
    <w:basedOn w:val="a"/>
    <w:qFormat/>
    <w:rsid w:val="00216F07"/>
    <w:pPr>
      <w:ind w:firstLine="709"/>
      <w:jc w:val="both"/>
    </w:pPr>
    <w:rPr>
      <w:sz w:val="28"/>
    </w:rPr>
  </w:style>
  <w:style w:type="table" w:styleId="afd">
    <w:name w:val="Table Grid"/>
    <w:basedOn w:val="a1"/>
    <w:uiPriority w:val="59"/>
    <w:rsid w:val="00216F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90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5901"/>
    <w:pPr>
      <w:keepNext/>
      <w:widowControl w:val="0"/>
      <w:autoSpaceDE w:val="0"/>
      <w:autoSpaceDN w:val="0"/>
      <w:adjustRightInd w:val="0"/>
      <w:jc w:val="both"/>
      <w:outlineLvl w:val="0"/>
    </w:pPr>
    <w:rPr>
      <w:sz w:val="28"/>
    </w:rPr>
  </w:style>
  <w:style w:type="paragraph" w:styleId="2">
    <w:name w:val="heading 2"/>
    <w:basedOn w:val="a"/>
    <w:next w:val="a"/>
    <w:link w:val="20"/>
    <w:uiPriority w:val="9"/>
    <w:semiHidden/>
    <w:unhideWhenUsed/>
    <w:qFormat/>
    <w:rsid w:val="00520815"/>
    <w:pPr>
      <w:keepNext/>
      <w:spacing w:before="240" w:after="60"/>
      <w:outlineLvl w:val="1"/>
    </w:pPr>
    <w:rPr>
      <w:rFonts w:ascii="Cambria" w:hAnsi="Cambria"/>
      <w:b/>
      <w:bCs/>
      <w:i/>
      <w:iCs/>
      <w:sz w:val="28"/>
      <w:szCs w:val="28"/>
      <w:lang w:val="en-US" w:eastAsia="en-US" w:bidi="en-US"/>
    </w:rPr>
  </w:style>
  <w:style w:type="paragraph" w:styleId="3">
    <w:name w:val="heading 3"/>
    <w:basedOn w:val="a"/>
    <w:next w:val="a"/>
    <w:link w:val="30"/>
    <w:uiPriority w:val="9"/>
    <w:semiHidden/>
    <w:unhideWhenUsed/>
    <w:qFormat/>
    <w:rsid w:val="00520815"/>
    <w:pPr>
      <w:keepNext/>
      <w:spacing w:before="240" w:after="60"/>
      <w:outlineLvl w:val="2"/>
    </w:pPr>
    <w:rPr>
      <w:rFonts w:ascii="Cambria" w:hAnsi="Cambria"/>
      <w:b/>
      <w:bCs/>
      <w:sz w:val="26"/>
      <w:szCs w:val="26"/>
      <w:lang w:val="en-US" w:eastAsia="en-US" w:bidi="en-US"/>
    </w:rPr>
  </w:style>
  <w:style w:type="paragraph" w:styleId="4">
    <w:name w:val="heading 4"/>
    <w:basedOn w:val="a"/>
    <w:next w:val="a"/>
    <w:link w:val="40"/>
    <w:uiPriority w:val="9"/>
    <w:semiHidden/>
    <w:unhideWhenUsed/>
    <w:qFormat/>
    <w:rsid w:val="00520815"/>
    <w:pPr>
      <w:keepNext/>
      <w:spacing w:before="240" w:after="60"/>
      <w:outlineLvl w:val="3"/>
    </w:pPr>
    <w:rPr>
      <w:rFonts w:ascii="Calibri" w:hAnsi="Calibri"/>
      <w:b/>
      <w:bCs/>
      <w:sz w:val="28"/>
      <w:szCs w:val="28"/>
      <w:lang w:val="en-US" w:eastAsia="en-US" w:bidi="en-US"/>
    </w:rPr>
  </w:style>
  <w:style w:type="paragraph" w:styleId="5">
    <w:name w:val="heading 5"/>
    <w:basedOn w:val="a"/>
    <w:next w:val="a"/>
    <w:link w:val="50"/>
    <w:uiPriority w:val="9"/>
    <w:semiHidden/>
    <w:unhideWhenUsed/>
    <w:qFormat/>
    <w:rsid w:val="00520815"/>
    <w:pPr>
      <w:spacing w:before="240" w:after="60"/>
      <w:outlineLvl w:val="4"/>
    </w:pPr>
    <w:rPr>
      <w:rFonts w:ascii="Calibri" w:hAnsi="Calibri"/>
      <w:b/>
      <w:bCs/>
      <w:i/>
      <w:iCs/>
      <w:sz w:val="26"/>
      <w:szCs w:val="26"/>
      <w:lang w:val="en-US" w:eastAsia="en-US" w:bidi="en-US"/>
    </w:rPr>
  </w:style>
  <w:style w:type="paragraph" w:styleId="6">
    <w:name w:val="heading 6"/>
    <w:basedOn w:val="a"/>
    <w:next w:val="a"/>
    <w:link w:val="60"/>
    <w:uiPriority w:val="9"/>
    <w:semiHidden/>
    <w:unhideWhenUsed/>
    <w:qFormat/>
    <w:rsid w:val="00520815"/>
    <w:pPr>
      <w:spacing w:before="240" w:after="60"/>
      <w:outlineLvl w:val="5"/>
    </w:pPr>
    <w:rPr>
      <w:rFonts w:ascii="Calibri" w:hAnsi="Calibri"/>
      <w:b/>
      <w:bCs/>
      <w:sz w:val="22"/>
      <w:szCs w:val="22"/>
      <w:lang w:val="en-US" w:eastAsia="en-US" w:bidi="en-US"/>
    </w:rPr>
  </w:style>
  <w:style w:type="paragraph" w:styleId="7">
    <w:name w:val="heading 7"/>
    <w:basedOn w:val="a"/>
    <w:next w:val="a"/>
    <w:link w:val="70"/>
    <w:uiPriority w:val="9"/>
    <w:semiHidden/>
    <w:unhideWhenUsed/>
    <w:qFormat/>
    <w:rsid w:val="00520815"/>
    <w:pPr>
      <w:spacing w:before="240" w:after="60"/>
      <w:outlineLvl w:val="6"/>
    </w:pPr>
    <w:rPr>
      <w:rFonts w:ascii="Calibri" w:hAnsi="Calibri"/>
      <w:lang w:val="en-US" w:eastAsia="en-US" w:bidi="en-US"/>
    </w:rPr>
  </w:style>
  <w:style w:type="paragraph" w:styleId="8">
    <w:name w:val="heading 8"/>
    <w:basedOn w:val="a"/>
    <w:next w:val="a"/>
    <w:link w:val="80"/>
    <w:uiPriority w:val="9"/>
    <w:semiHidden/>
    <w:unhideWhenUsed/>
    <w:qFormat/>
    <w:rsid w:val="00520815"/>
    <w:pPr>
      <w:spacing w:before="240" w:after="60"/>
      <w:outlineLvl w:val="7"/>
    </w:pPr>
    <w:rPr>
      <w:rFonts w:ascii="Calibri" w:hAnsi="Calibri"/>
      <w:i/>
      <w:iCs/>
      <w:lang w:val="en-US" w:eastAsia="en-US" w:bidi="en-US"/>
    </w:rPr>
  </w:style>
  <w:style w:type="paragraph" w:styleId="9">
    <w:name w:val="heading 9"/>
    <w:basedOn w:val="a"/>
    <w:next w:val="a"/>
    <w:link w:val="90"/>
    <w:uiPriority w:val="9"/>
    <w:semiHidden/>
    <w:unhideWhenUsed/>
    <w:qFormat/>
    <w:rsid w:val="00520815"/>
    <w:pPr>
      <w:spacing w:before="240" w:after="60"/>
      <w:outlineLvl w:val="8"/>
    </w:pPr>
    <w:rPr>
      <w:rFonts w:ascii="Cambria" w:hAnsi="Cambria"/>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5901"/>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520815"/>
    <w:rPr>
      <w:rFonts w:ascii="Cambria" w:eastAsia="Times New Roman" w:hAnsi="Cambria" w:cs="Times New Roman"/>
      <w:b/>
      <w:bCs/>
      <w:i/>
      <w:iCs/>
      <w:sz w:val="28"/>
      <w:szCs w:val="28"/>
      <w:lang w:val="en-US" w:bidi="en-US"/>
    </w:rPr>
  </w:style>
  <w:style w:type="paragraph" w:styleId="a3">
    <w:name w:val="Balloon Text"/>
    <w:basedOn w:val="a"/>
    <w:link w:val="a4"/>
    <w:semiHidden/>
    <w:unhideWhenUsed/>
    <w:rsid w:val="00253B3B"/>
    <w:rPr>
      <w:rFonts w:ascii="Tahoma" w:eastAsiaTheme="minorHAnsi" w:hAnsi="Tahoma" w:cs="Tahoma"/>
      <w:sz w:val="16"/>
      <w:szCs w:val="16"/>
      <w:lang w:eastAsia="en-US"/>
    </w:rPr>
  </w:style>
  <w:style w:type="character" w:customStyle="1" w:styleId="a4">
    <w:name w:val="Текст выноски Знак"/>
    <w:basedOn w:val="a0"/>
    <w:link w:val="a3"/>
    <w:semiHidden/>
    <w:rsid w:val="00253B3B"/>
    <w:rPr>
      <w:rFonts w:ascii="Tahoma" w:hAnsi="Tahoma" w:cs="Tahoma"/>
      <w:sz w:val="16"/>
      <w:szCs w:val="16"/>
    </w:rPr>
  </w:style>
  <w:style w:type="paragraph" w:styleId="21">
    <w:name w:val="Body Text 2"/>
    <w:basedOn w:val="a"/>
    <w:link w:val="22"/>
    <w:semiHidden/>
    <w:unhideWhenUsed/>
    <w:rsid w:val="00145901"/>
    <w:pPr>
      <w:jc w:val="both"/>
    </w:pPr>
    <w:rPr>
      <w:sz w:val="28"/>
    </w:rPr>
  </w:style>
  <w:style w:type="character" w:customStyle="1" w:styleId="22">
    <w:name w:val="Основной текст 2 Знак"/>
    <w:basedOn w:val="a0"/>
    <w:link w:val="21"/>
    <w:semiHidden/>
    <w:rsid w:val="00145901"/>
    <w:rPr>
      <w:rFonts w:ascii="Times New Roman" w:eastAsia="Times New Roman" w:hAnsi="Times New Roman" w:cs="Times New Roman"/>
      <w:sz w:val="28"/>
      <w:szCs w:val="24"/>
      <w:lang w:eastAsia="ru-RU"/>
    </w:rPr>
  </w:style>
  <w:style w:type="paragraph" w:styleId="a5">
    <w:name w:val="Body Text"/>
    <w:aliases w:val="Знак,Знак1 Знак,Основной текст1"/>
    <w:basedOn w:val="a"/>
    <w:link w:val="a6"/>
    <w:semiHidden/>
    <w:unhideWhenUsed/>
    <w:rsid w:val="00520815"/>
    <w:pPr>
      <w:spacing w:after="120"/>
    </w:pPr>
  </w:style>
  <w:style w:type="character" w:customStyle="1" w:styleId="a6">
    <w:name w:val="Основной текст Знак"/>
    <w:aliases w:val="Знак Знак,Знак1 Знак Знак,Основной текст1 Знак"/>
    <w:basedOn w:val="a0"/>
    <w:link w:val="a5"/>
    <w:semiHidden/>
    <w:rsid w:val="00520815"/>
    <w:rPr>
      <w:rFonts w:ascii="Times New Roman" w:eastAsia="Times New Roman" w:hAnsi="Times New Roman" w:cs="Times New Roman"/>
      <w:sz w:val="24"/>
      <w:szCs w:val="24"/>
      <w:lang w:eastAsia="ru-RU"/>
    </w:rPr>
  </w:style>
  <w:style w:type="paragraph" w:styleId="a7">
    <w:name w:val="Body Text Indent"/>
    <w:basedOn w:val="a"/>
    <w:link w:val="a8"/>
    <w:semiHidden/>
    <w:unhideWhenUsed/>
    <w:rsid w:val="00520815"/>
    <w:pPr>
      <w:spacing w:after="120"/>
      <w:ind w:left="283"/>
    </w:pPr>
  </w:style>
  <w:style w:type="character" w:customStyle="1" w:styleId="a8">
    <w:name w:val="Основной текст с отступом Знак"/>
    <w:basedOn w:val="a0"/>
    <w:link w:val="a7"/>
    <w:semiHidden/>
    <w:rsid w:val="00520815"/>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20815"/>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
    <w:semiHidden/>
    <w:rsid w:val="00520815"/>
    <w:rPr>
      <w:rFonts w:ascii="Calibri" w:eastAsia="Times New Roman" w:hAnsi="Calibri" w:cs="Times New Roman"/>
      <w:b/>
      <w:bCs/>
      <w:sz w:val="28"/>
      <w:szCs w:val="28"/>
      <w:lang w:val="en-US" w:bidi="en-US"/>
    </w:rPr>
  </w:style>
  <w:style w:type="character" w:customStyle="1" w:styleId="50">
    <w:name w:val="Заголовок 5 Знак"/>
    <w:basedOn w:val="a0"/>
    <w:link w:val="5"/>
    <w:uiPriority w:val="9"/>
    <w:semiHidden/>
    <w:rsid w:val="00520815"/>
    <w:rPr>
      <w:rFonts w:ascii="Calibri" w:eastAsia="Times New Roman" w:hAnsi="Calibri" w:cs="Times New Roman"/>
      <w:b/>
      <w:bCs/>
      <w:i/>
      <w:iCs/>
      <w:sz w:val="26"/>
      <w:szCs w:val="26"/>
      <w:lang w:val="en-US" w:bidi="en-US"/>
    </w:rPr>
  </w:style>
  <w:style w:type="character" w:customStyle="1" w:styleId="60">
    <w:name w:val="Заголовок 6 Знак"/>
    <w:basedOn w:val="a0"/>
    <w:link w:val="6"/>
    <w:uiPriority w:val="9"/>
    <w:semiHidden/>
    <w:rsid w:val="00520815"/>
    <w:rPr>
      <w:rFonts w:ascii="Calibri" w:eastAsia="Times New Roman" w:hAnsi="Calibri" w:cs="Times New Roman"/>
      <w:b/>
      <w:bCs/>
      <w:lang w:val="en-US" w:bidi="en-US"/>
    </w:rPr>
  </w:style>
  <w:style w:type="character" w:customStyle="1" w:styleId="70">
    <w:name w:val="Заголовок 7 Знак"/>
    <w:basedOn w:val="a0"/>
    <w:link w:val="7"/>
    <w:uiPriority w:val="9"/>
    <w:semiHidden/>
    <w:rsid w:val="00520815"/>
    <w:rPr>
      <w:rFonts w:ascii="Calibri" w:eastAsia="Times New Roman" w:hAnsi="Calibri" w:cs="Times New Roman"/>
      <w:sz w:val="24"/>
      <w:szCs w:val="24"/>
      <w:lang w:val="en-US" w:bidi="en-US"/>
    </w:rPr>
  </w:style>
  <w:style w:type="character" w:customStyle="1" w:styleId="80">
    <w:name w:val="Заголовок 8 Знак"/>
    <w:basedOn w:val="a0"/>
    <w:link w:val="8"/>
    <w:uiPriority w:val="9"/>
    <w:semiHidden/>
    <w:rsid w:val="00520815"/>
    <w:rPr>
      <w:rFonts w:ascii="Calibri" w:eastAsia="Times New Roman" w:hAnsi="Calibri" w:cs="Times New Roman"/>
      <w:i/>
      <w:iCs/>
      <w:sz w:val="24"/>
      <w:szCs w:val="24"/>
      <w:lang w:val="en-US" w:bidi="en-US"/>
    </w:rPr>
  </w:style>
  <w:style w:type="character" w:customStyle="1" w:styleId="90">
    <w:name w:val="Заголовок 9 Знак"/>
    <w:basedOn w:val="a0"/>
    <w:link w:val="9"/>
    <w:uiPriority w:val="9"/>
    <w:semiHidden/>
    <w:rsid w:val="00520815"/>
    <w:rPr>
      <w:rFonts w:ascii="Cambria" w:eastAsia="Times New Roman" w:hAnsi="Cambria" w:cs="Times New Roman"/>
      <w:lang w:val="en-US" w:bidi="en-US"/>
    </w:rPr>
  </w:style>
  <w:style w:type="character" w:styleId="a9">
    <w:name w:val="Emphasis"/>
    <w:basedOn w:val="a0"/>
    <w:uiPriority w:val="20"/>
    <w:qFormat/>
    <w:rsid w:val="00520815"/>
    <w:rPr>
      <w:rFonts w:ascii="Calibri" w:hAnsi="Calibri" w:cs="Calibri" w:hint="default"/>
      <w:b/>
      <w:bCs w:val="0"/>
      <w:i/>
      <w:iCs/>
    </w:rPr>
  </w:style>
  <w:style w:type="paragraph" w:styleId="HTML">
    <w:name w:val="HTML Preformatted"/>
    <w:basedOn w:val="a"/>
    <w:link w:val="HTML0"/>
    <w:semiHidden/>
    <w:unhideWhenUsed/>
    <w:rsid w:val="00520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szCs w:val="20"/>
    </w:rPr>
  </w:style>
  <w:style w:type="character" w:customStyle="1" w:styleId="HTML0">
    <w:name w:val="Стандартный HTML Знак"/>
    <w:basedOn w:val="a0"/>
    <w:link w:val="HTML"/>
    <w:semiHidden/>
    <w:rsid w:val="00520815"/>
    <w:rPr>
      <w:rFonts w:ascii="Times New Roman" w:eastAsia="Times New Roman" w:hAnsi="Times New Roman" w:cs="Times New Roman"/>
      <w:sz w:val="20"/>
      <w:szCs w:val="20"/>
      <w:lang w:eastAsia="ru-RU"/>
    </w:rPr>
  </w:style>
  <w:style w:type="paragraph" w:styleId="11">
    <w:name w:val="toc 1"/>
    <w:basedOn w:val="a"/>
    <w:next w:val="a"/>
    <w:autoRedefine/>
    <w:semiHidden/>
    <w:unhideWhenUsed/>
    <w:rsid w:val="00520815"/>
    <w:pPr>
      <w:spacing w:line="360" w:lineRule="auto"/>
      <w:jc w:val="both"/>
    </w:pPr>
    <w:rPr>
      <w:lang w:eastAsia="en-US" w:bidi="en-US"/>
    </w:rPr>
  </w:style>
  <w:style w:type="character" w:customStyle="1" w:styleId="aa">
    <w:name w:val="Верхний колонтитул Знак"/>
    <w:basedOn w:val="a0"/>
    <w:link w:val="ab"/>
    <w:semiHidden/>
    <w:rsid w:val="00520815"/>
    <w:rPr>
      <w:rFonts w:ascii="Calibri" w:eastAsia="Times New Roman" w:hAnsi="Calibri" w:cs="Times New Roman"/>
      <w:sz w:val="24"/>
      <w:szCs w:val="24"/>
      <w:lang w:val="en-US" w:bidi="en-US"/>
    </w:rPr>
  </w:style>
  <w:style w:type="paragraph" w:styleId="ab">
    <w:name w:val="header"/>
    <w:basedOn w:val="a"/>
    <w:link w:val="aa"/>
    <w:semiHidden/>
    <w:unhideWhenUsed/>
    <w:rsid w:val="00520815"/>
    <w:pPr>
      <w:tabs>
        <w:tab w:val="center" w:pos="4677"/>
        <w:tab w:val="right" w:pos="9355"/>
      </w:tabs>
    </w:pPr>
    <w:rPr>
      <w:rFonts w:ascii="Calibri" w:hAnsi="Calibri"/>
      <w:lang w:val="en-US" w:eastAsia="en-US" w:bidi="en-US"/>
    </w:rPr>
  </w:style>
  <w:style w:type="character" w:customStyle="1" w:styleId="ac">
    <w:name w:val="Нижний колонтитул Знак"/>
    <w:basedOn w:val="a0"/>
    <w:link w:val="ad"/>
    <w:uiPriority w:val="99"/>
    <w:semiHidden/>
    <w:rsid w:val="00520815"/>
    <w:rPr>
      <w:rFonts w:ascii="Calibri" w:eastAsia="Times New Roman" w:hAnsi="Calibri" w:cs="Times New Roman"/>
      <w:sz w:val="24"/>
      <w:szCs w:val="24"/>
      <w:lang w:val="en-US" w:bidi="en-US"/>
    </w:rPr>
  </w:style>
  <w:style w:type="paragraph" w:styleId="ad">
    <w:name w:val="footer"/>
    <w:basedOn w:val="a"/>
    <w:link w:val="ac"/>
    <w:uiPriority w:val="99"/>
    <w:semiHidden/>
    <w:unhideWhenUsed/>
    <w:rsid w:val="00520815"/>
    <w:pPr>
      <w:tabs>
        <w:tab w:val="center" w:pos="4677"/>
        <w:tab w:val="right" w:pos="9355"/>
      </w:tabs>
    </w:pPr>
    <w:rPr>
      <w:rFonts w:ascii="Calibri" w:hAnsi="Calibri"/>
      <w:lang w:val="en-US" w:eastAsia="en-US" w:bidi="en-US"/>
    </w:rPr>
  </w:style>
  <w:style w:type="paragraph" w:styleId="ae">
    <w:name w:val="Title"/>
    <w:basedOn w:val="a"/>
    <w:next w:val="a"/>
    <w:link w:val="af"/>
    <w:uiPriority w:val="10"/>
    <w:qFormat/>
    <w:rsid w:val="00520815"/>
    <w:pPr>
      <w:spacing w:before="240" w:after="60"/>
      <w:jc w:val="center"/>
      <w:outlineLvl w:val="0"/>
    </w:pPr>
    <w:rPr>
      <w:rFonts w:ascii="Cambria" w:hAnsi="Cambria"/>
      <w:b/>
      <w:bCs/>
      <w:kern w:val="28"/>
      <w:sz w:val="32"/>
      <w:szCs w:val="32"/>
      <w:lang w:val="en-US" w:eastAsia="en-US" w:bidi="en-US"/>
    </w:rPr>
  </w:style>
  <w:style w:type="character" w:customStyle="1" w:styleId="af">
    <w:name w:val="Название Знак"/>
    <w:basedOn w:val="a0"/>
    <w:link w:val="ae"/>
    <w:uiPriority w:val="10"/>
    <w:rsid w:val="00520815"/>
    <w:rPr>
      <w:rFonts w:ascii="Cambria" w:eastAsia="Times New Roman" w:hAnsi="Cambria" w:cs="Times New Roman"/>
      <w:b/>
      <w:bCs/>
      <w:kern w:val="28"/>
      <w:sz w:val="32"/>
      <w:szCs w:val="32"/>
      <w:lang w:val="en-US" w:bidi="en-US"/>
    </w:rPr>
  </w:style>
  <w:style w:type="paragraph" w:styleId="af0">
    <w:name w:val="Subtitle"/>
    <w:basedOn w:val="a"/>
    <w:next w:val="a"/>
    <w:link w:val="af1"/>
    <w:uiPriority w:val="11"/>
    <w:qFormat/>
    <w:rsid w:val="00520815"/>
    <w:pPr>
      <w:spacing w:after="60"/>
      <w:jc w:val="center"/>
      <w:outlineLvl w:val="1"/>
    </w:pPr>
    <w:rPr>
      <w:rFonts w:ascii="Cambria" w:hAnsi="Cambria"/>
      <w:lang w:val="en-US" w:eastAsia="en-US" w:bidi="en-US"/>
    </w:rPr>
  </w:style>
  <w:style w:type="character" w:customStyle="1" w:styleId="af1">
    <w:name w:val="Подзаголовок Знак"/>
    <w:basedOn w:val="a0"/>
    <w:link w:val="af0"/>
    <w:uiPriority w:val="11"/>
    <w:rsid w:val="00520815"/>
    <w:rPr>
      <w:rFonts w:ascii="Cambria" w:eastAsia="Times New Roman" w:hAnsi="Cambria" w:cs="Times New Roman"/>
      <w:sz w:val="24"/>
      <w:szCs w:val="24"/>
      <w:lang w:val="en-US" w:bidi="en-US"/>
    </w:rPr>
  </w:style>
  <w:style w:type="paragraph" w:styleId="af2">
    <w:name w:val="No Spacing"/>
    <w:basedOn w:val="a"/>
    <w:uiPriority w:val="1"/>
    <w:qFormat/>
    <w:rsid w:val="00520815"/>
    <w:rPr>
      <w:rFonts w:ascii="Calibri" w:hAnsi="Calibri"/>
      <w:szCs w:val="32"/>
      <w:lang w:val="en-US" w:eastAsia="en-US" w:bidi="en-US"/>
    </w:rPr>
  </w:style>
  <w:style w:type="paragraph" w:styleId="af3">
    <w:name w:val="List Paragraph"/>
    <w:basedOn w:val="a"/>
    <w:uiPriority w:val="34"/>
    <w:qFormat/>
    <w:rsid w:val="00520815"/>
    <w:pPr>
      <w:ind w:left="720"/>
      <w:contextualSpacing/>
    </w:pPr>
    <w:rPr>
      <w:rFonts w:ascii="Calibri" w:hAnsi="Calibri"/>
      <w:lang w:val="en-US" w:eastAsia="en-US" w:bidi="en-US"/>
    </w:rPr>
  </w:style>
  <w:style w:type="paragraph" w:styleId="23">
    <w:name w:val="Quote"/>
    <w:basedOn w:val="a"/>
    <w:next w:val="a"/>
    <w:link w:val="24"/>
    <w:uiPriority w:val="29"/>
    <w:qFormat/>
    <w:rsid w:val="00520815"/>
    <w:rPr>
      <w:rFonts w:ascii="Calibri" w:hAnsi="Calibri"/>
      <w:i/>
      <w:lang w:val="en-US" w:eastAsia="en-US" w:bidi="en-US"/>
    </w:rPr>
  </w:style>
  <w:style w:type="character" w:customStyle="1" w:styleId="24">
    <w:name w:val="Цитата 2 Знак"/>
    <w:basedOn w:val="a0"/>
    <w:link w:val="23"/>
    <w:uiPriority w:val="29"/>
    <w:rsid w:val="00520815"/>
    <w:rPr>
      <w:rFonts w:ascii="Calibri" w:eastAsia="Times New Roman" w:hAnsi="Calibri" w:cs="Times New Roman"/>
      <w:i/>
      <w:sz w:val="24"/>
      <w:szCs w:val="24"/>
      <w:lang w:val="en-US" w:bidi="en-US"/>
    </w:rPr>
  </w:style>
  <w:style w:type="paragraph" w:styleId="af4">
    <w:name w:val="Intense Quote"/>
    <w:basedOn w:val="a"/>
    <w:next w:val="a"/>
    <w:link w:val="af5"/>
    <w:uiPriority w:val="30"/>
    <w:qFormat/>
    <w:rsid w:val="00520815"/>
    <w:pPr>
      <w:ind w:left="720" w:right="720"/>
    </w:pPr>
    <w:rPr>
      <w:rFonts w:ascii="Calibri" w:hAnsi="Calibri"/>
      <w:b/>
      <w:i/>
      <w:szCs w:val="22"/>
      <w:lang w:val="en-US" w:eastAsia="en-US" w:bidi="en-US"/>
    </w:rPr>
  </w:style>
  <w:style w:type="character" w:customStyle="1" w:styleId="af5">
    <w:name w:val="Выделенная цитата Знак"/>
    <w:basedOn w:val="a0"/>
    <w:link w:val="af4"/>
    <w:uiPriority w:val="30"/>
    <w:rsid w:val="00520815"/>
    <w:rPr>
      <w:rFonts w:ascii="Calibri" w:eastAsia="Times New Roman" w:hAnsi="Calibri" w:cs="Times New Roman"/>
      <w:b/>
      <w:i/>
      <w:sz w:val="24"/>
      <w:lang w:val="en-US" w:bidi="en-US"/>
    </w:rPr>
  </w:style>
  <w:style w:type="paragraph" w:styleId="af6">
    <w:name w:val="TOC Heading"/>
    <w:basedOn w:val="1"/>
    <w:next w:val="a"/>
    <w:uiPriority w:val="39"/>
    <w:semiHidden/>
    <w:unhideWhenUsed/>
    <w:qFormat/>
    <w:rsid w:val="00520815"/>
    <w:pPr>
      <w:widowControl/>
      <w:autoSpaceDE/>
      <w:autoSpaceDN/>
      <w:adjustRightInd/>
      <w:spacing w:before="240" w:after="60"/>
      <w:jc w:val="left"/>
      <w:outlineLvl w:val="9"/>
    </w:pPr>
    <w:rPr>
      <w:rFonts w:ascii="Cambria" w:hAnsi="Cambria"/>
      <w:b/>
      <w:bCs/>
      <w:kern w:val="32"/>
      <w:sz w:val="32"/>
      <w:szCs w:val="32"/>
      <w:lang w:val="en-US" w:eastAsia="en-US" w:bidi="en-US"/>
    </w:rPr>
  </w:style>
  <w:style w:type="paragraph" w:customStyle="1" w:styleId="ConsNonformat">
    <w:name w:val="ConsNonformat"/>
    <w:rsid w:val="00520815"/>
    <w:pPr>
      <w:widowControl w:val="0"/>
      <w:autoSpaceDE w:val="0"/>
      <w:autoSpaceDN w:val="0"/>
      <w:adjustRightInd w:val="0"/>
    </w:pPr>
    <w:rPr>
      <w:rFonts w:ascii="Courier New" w:eastAsia="Times New Roman" w:hAnsi="Courier New" w:cs="Courier New"/>
      <w:lang w:eastAsia="ru-RU"/>
    </w:rPr>
  </w:style>
  <w:style w:type="paragraph" w:customStyle="1" w:styleId="ConsTitle">
    <w:name w:val="ConsTitle"/>
    <w:rsid w:val="00520815"/>
    <w:pPr>
      <w:widowControl w:val="0"/>
      <w:autoSpaceDE w:val="0"/>
      <w:autoSpaceDN w:val="0"/>
      <w:adjustRightInd w:val="0"/>
    </w:pPr>
    <w:rPr>
      <w:rFonts w:ascii="Arial" w:eastAsia="Times New Roman" w:hAnsi="Arial" w:cs="Arial"/>
      <w:b/>
      <w:bCs/>
      <w:sz w:val="16"/>
      <w:szCs w:val="16"/>
      <w:lang w:eastAsia="ru-RU"/>
    </w:rPr>
  </w:style>
  <w:style w:type="paragraph" w:customStyle="1" w:styleId="Style24">
    <w:name w:val="Style24"/>
    <w:basedOn w:val="a"/>
    <w:rsid w:val="00520815"/>
    <w:pPr>
      <w:widowControl w:val="0"/>
      <w:autoSpaceDE w:val="0"/>
      <w:autoSpaceDN w:val="0"/>
      <w:adjustRightInd w:val="0"/>
      <w:spacing w:line="230" w:lineRule="exact"/>
    </w:pPr>
    <w:rPr>
      <w:rFonts w:ascii="Calibri" w:hAnsi="Calibri"/>
      <w:lang w:val="en-US" w:eastAsia="en-US" w:bidi="en-US"/>
    </w:rPr>
  </w:style>
  <w:style w:type="paragraph" w:customStyle="1" w:styleId="Report">
    <w:name w:val="Report"/>
    <w:basedOn w:val="a"/>
    <w:rsid w:val="00520815"/>
    <w:pPr>
      <w:spacing w:line="360" w:lineRule="auto"/>
      <w:ind w:firstLine="567"/>
      <w:jc w:val="both"/>
    </w:pPr>
    <w:rPr>
      <w:rFonts w:ascii="Calibri" w:hAnsi="Calibri"/>
      <w:szCs w:val="20"/>
      <w:lang w:val="en-US" w:eastAsia="en-US" w:bidi="en-US"/>
    </w:rPr>
  </w:style>
  <w:style w:type="paragraph" w:customStyle="1" w:styleId="af7">
    <w:name w:val="Таблицы (моноширинный)"/>
    <w:basedOn w:val="a"/>
    <w:next w:val="a"/>
    <w:uiPriority w:val="99"/>
    <w:rsid w:val="00520815"/>
    <w:pPr>
      <w:widowControl w:val="0"/>
      <w:autoSpaceDE w:val="0"/>
      <w:autoSpaceDN w:val="0"/>
      <w:adjustRightInd w:val="0"/>
      <w:jc w:val="both"/>
    </w:pPr>
    <w:rPr>
      <w:rFonts w:ascii="Courier New" w:hAnsi="Courier New" w:cs="Courier New"/>
      <w:sz w:val="16"/>
      <w:szCs w:val="16"/>
      <w:lang w:val="en-US" w:eastAsia="en-US" w:bidi="en-US"/>
    </w:rPr>
  </w:style>
  <w:style w:type="paragraph" w:customStyle="1" w:styleId="ConsPlusCell">
    <w:name w:val="ConsPlusCell"/>
    <w:rsid w:val="00520815"/>
    <w:pPr>
      <w:widowControl w:val="0"/>
      <w:autoSpaceDE w:val="0"/>
      <w:autoSpaceDN w:val="0"/>
      <w:adjustRightInd w:val="0"/>
    </w:pPr>
    <w:rPr>
      <w:rFonts w:ascii="Arial" w:eastAsia="Times New Roman" w:hAnsi="Arial" w:cs="Arial"/>
      <w:lang w:eastAsia="ru-RU"/>
    </w:rPr>
  </w:style>
  <w:style w:type="paragraph" w:customStyle="1" w:styleId="TimesNewRoman">
    <w:name w:val="Обычный + Times New Roman"/>
    <w:aliases w:val="10 пт,Черный,разреженный на  0,15 пт + 10 пт"/>
    <w:basedOn w:val="a"/>
    <w:rsid w:val="00520815"/>
    <w:pPr>
      <w:jc w:val="both"/>
    </w:pPr>
    <w:rPr>
      <w:lang w:eastAsia="en-US" w:bidi="en-US"/>
    </w:rPr>
  </w:style>
  <w:style w:type="paragraph" w:customStyle="1" w:styleId="ConsPlusNormal">
    <w:name w:val="ConsPlusNormal"/>
    <w:rsid w:val="005208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2">
    <w:name w:val="Абзац списка1"/>
    <w:basedOn w:val="a"/>
    <w:rsid w:val="00520815"/>
    <w:pPr>
      <w:spacing w:after="200" w:line="276" w:lineRule="auto"/>
      <w:ind w:left="720"/>
      <w:contextualSpacing/>
    </w:pPr>
    <w:rPr>
      <w:rFonts w:ascii="Calibri" w:hAnsi="Calibri"/>
      <w:sz w:val="22"/>
      <w:szCs w:val="22"/>
      <w:lang w:eastAsia="en-US"/>
    </w:rPr>
  </w:style>
  <w:style w:type="character" w:styleId="af8">
    <w:name w:val="Subtle Emphasis"/>
    <w:uiPriority w:val="19"/>
    <w:qFormat/>
    <w:rsid w:val="00520815"/>
    <w:rPr>
      <w:i/>
      <w:iCs w:val="0"/>
      <w:color w:val="5A5A5A"/>
    </w:rPr>
  </w:style>
  <w:style w:type="character" w:styleId="af9">
    <w:name w:val="Intense Emphasis"/>
    <w:basedOn w:val="a0"/>
    <w:uiPriority w:val="21"/>
    <w:qFormat/>
    <w:rsid w:val="00520815"/>
    <w:rPr>
      <w:b/>
      <w:bCs w:val="0"/>
      <w:i/>
      <w:iCs w:val="0"/>
      <w:sz w:val="24"/>
      <w:szCs w:val="24"/>
      <w:u w:val="single"/>
    </w:rPr>
  </w:style>
  <w:style w:type="character" w:styleId="afa">
    <w:name w:val="Subtle Reference"/>
    <w:basedOn w:val="a0"/>
    <w:uiPriority w:val="31"/>
    <w:qFormat/>
    <w:rsid w:val="00520815"/>
    <w:rPr>
      <w:sz w:val="24"/>
      <w:szCs w:val="24"/>
      <w:u w:val="single"/>
    </w:rPr>
  </w:style>
  <w:style w:type="character" w:styleId="afb">
    <w:name w:val="Intense Reference"/>
    <w:basedOn w:val="a0"/>
    <w:uiPriority w:val="32"/>
    <w:qFormat/>
    <w:rsid w:val="00520815"/>
    <w:rPr>
      <w:b/>
      <w:bCs w:val="0"/>
      <w:sz w:val="24"/>
      <w:u w:val="single"/>
    </w:rPr>
  </w:style>
  <w:style w:type="character" w:styleId="afc">
    <w:name w:val="Book Title"/>
    <w:basedOn w:val="a0"/>
    <w:uiPriority w:val="33"/>
    <w:qFormat/>
    <w:rsid w:val="00520815"/>
    <w:rPr>
      <w:rFonts w:ascii="Cambria" w:eastAsia="Times New Roman" w:hAnsi="Cambria" w:hint="default"/>
      <w:b/>
      <w:bCs w:val="0"/>
      <w:i/>
      <w:iCs w:val="0"/>
      <w:sz w:val="24"/>
      <w:szCs w:val="24"/>
    </w:rPr>
  </w:style>
  <w:style w:type="character" w:customStyle="1" w:styleId="FontStyle31">
    <w:name w:val="Font Style31"/>
    <w:basedOn w:val="a0"/>
    <w:rsid w:val="00520815"/>
    <w:rPr>
      <w:rFonts w:ascii="Times New Roman" w:hAnsi="Times New Roman" w:cs="Times New Roman" w:hint="default"/>
      <w:sz w:val="18"/>
      <w:szCs w:val="18"/>
    </w:rPr>
  </w:style>
  <w:style w:type="character" w:customStyle="1" w:styleId="FontStyle36">
    <w:name w:val="Font Style36"/>
    <w:basedOn w:val="a0"/>
    <w:rsid w:val="00520815"/>
    <w:rPr>
      <w:rFonts w:ascii="Times New Roman" w:hAnsi="Times New Roman" w:cs="Times New Roman"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6317337">
      <w:bodyDiv w:val="1"/>
      <w:marLeft w:val="0"/>
      <w:marRight w:val="0"/>
      <w:marTop w:val="0"/>
      <w:marBottom w:val="0"/>
      <w:divBdr>
        <w:top w:val="none" w:sz="0" w:space="0" w:color="auto"/>
        <w:left w:val="none" w:sz="0" w:space="0" w:color="auto"/>
        <w:bottom w:val="none" w:sz="0" w:space="0" w:color="auto"/>
        <w:right w:val="none" w:sz="0" w:space="0" w:color="auto"/>
      </w:divBdr>
    </w:div>
    <w:div w:id="1826387603">
      <w:bodyDiv w:val="1"/>
      <w:marLeft w:val="0"/>
      <w:marRight w:val="0"/>
      <w:marTop w:val="0"/>
      <w:marBottom w:val="0"/>
      <w:divBdr>
        <w:top w:val="none" w:sz="0" w:space="0" w:color="auto"/>
        <w:left w:val="none" w:sz="0" w:space="0" w:color="auto"/>
        <w:bottom w:val="none" w:sz="0" w:space="0" w:color="auto"/>
        <w:right w:val="none" w:sz="0" w:space="0" w:color="auto"/>
      </w:divBdr>
    </w:div>
    <w:div w:id="194379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A3276-016B-4C6D-B2C5-64BD2074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3414</TotalTime>
  <Pages>24</Pages>
  <Words>8576</Words>
  <Characters>48887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Nikolaevna</dc:creator>
  <cp:keywords/>
  <dc:description/>
  <cp:lastModifiedBy>Nikolaevna</cp:lastModifiedBy>
  <cp:revision>47</cp:revision>
  <cp:lastPrinted>2022-11-23T05:24:00Z</cp:lastPrinted>
  <dcterms:created xsi:type="dcterms:W3CDTF">2013-08-01T07:45:00Z</dcterms:created>
  <dcterms:modified xsi:type="dcterms:W3CDTF">2022-11-23T05:27:00Z</dcterms:modified>
</cp:coreProperties>
</file>