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411810846" w:displacedByCustomXml="next"/>
    <w:bookmarkStart w:id="1" w:name="_Toc411810481" w:displacedByCustomXml="next"/>
    <w:bookmarkStart w:id="2" w:name="_Toc411808511" w:displacedByCustomXml="next"/>
    <w:bookmarkStart w:id="3" w:name="_Toc362704192" w:displacedByCustomXml="next"/>
    <w:bookmarkStart w:id="4" w:name="_Toc294519886" w:displacedByCustomXml="next"/>
    <w:sdt>
      <w:sdtPr>
        <w:rPr>
          <w:rFonts w:ascii="Times New Roman" w:eastAsia="Times New Roman" w:hAnsi="Times New Roman" w:cs="Times New Roman"/>
          <w:b w:val="0"/>
          <w:bCs w:val="0"/>
          <w:i w:val="0"/>
          <w:iCs/>
          <w:noProof w:val="0"/>
          <w:color w:val="auto"/>
          <w:sz w:val="24"/>
          <w:szCs w:val="24"/>
          <w:lang w:eastAsia="ru-RU"/>
        </w:rPr>
        <w:id w:val="4095877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F3425" w:rsidRPr="00DF1C6E" w:rsidRDefault="003F3425" w:rsidP="00DF1C6E">
          <w:pPr>
            <w:pStyle w:val="afd"/>
            <w:spacing w:line="240" w:lineRule="auto"/>
            <w:ind w:firstLine="709"/>
            <w:rPr>
              <w:rFonts w:ascii="Times New Roman" w:hAnsi="Times New Roman" w:cs="Times New Roman"/>
              <w:sz w:val="24"/>
              <w:szCs w:val="24"/>
            </w:rPr>
          </w:pPr>
          <w:r w:rsidRPr="00DF1C6E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177FD0" w:rsidRDefault="003E330F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r w:rsidRPr="003E330F">
            <w:rPr>
              <w:sz w:val="24"/>
              <w:szCs w:val="24"/>
            </w:rPr>
            <w:fldChar w:fldCharType="begin"/>
          </w:r>
          <w:r w:rsidR="003F3425" w:rsidRPr="00DF1C6E">
            <w:rPr>
              <w:sz w:val="24"/>
              <w:szCs w:val="24"/>
            </w:rPr>
            <w:instrText xml:space="preserve"> TOC \o "1-3" \h \z \u </w:instrText>
          </w:r>
          <w:r w:rsidRPr="003E330F">
            <w:rPr>
              <w:sz w:val="24"/>
              <w:szCs w:val="24"/>
            </w:rPr>
            <w:fldChar w:fldCharType="separate"/>
          </w:r>
          <w:hyperlink w:anchor="_Toc425080813" w:history="1">
            <w:r w:rsidR="00177FD0" w:rsidRPr="007A25F1">
              <w:rPr>
                <w:rStyle w:val="ad"/>
                <w:noProof/>
              </w:rPr>
              <w:t>ВВЕДЕНИЕ</w:t>
            </w:r>
            <w:r w:rsidR="00177FD0">
              <w:rPr>
                <w:noProof/>
                <w:webHidden/>
              </w:rPr>
              <w:tab/>
            </w:r>
            <w:r w:rsidR="00177FD0">
              <w:rPr>
                <w:noProof/>
                <w:webHidden/>
              </w:rPr>
              <w:fldChar w:fldCharType="begin"/>
            </w:r>
            <w:r w:rsidR="00177FD0">
              <w:rPr>
                <w:noProof/>
                <w:webHidden/>
              </w:rPr>
              <w:instrText xml:space="preserve"> PAGEREF _Toc425080813 \h </w:instrText>
            </w:r>
            <w:r w:rsidR="00177FD0">
              <w:rPr>
                <w:noProof/>
                <w:webHidden/>
              </w:rPr>
            </w:r>
            <w:r w:rsidR="00177FD0">
              <w:rPr>
                <w:noProof/>
                <w:webHidden/>
              </w:rPr>
              <w:fldChar w:fldCharType="separate"/>
            </w:r>
            <w:r w:rsidR="00177FD0">
              <w:rPr>
                <w:noProof/>
                <w:webHidden/>
              </w:rPr>
              <w:t>4</w:t>
            </w:r>
            <w:r w:rsidR="00177FD0"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14" w:history="1">
            <w:r w:rsidRPr="007A25F1">
              <w:rPr>
                <w:rStyle w:val="ad"/>
                <w:noProof/>
              </w:rPr>
              <w:t>1. СОВРЕМЕННОЕ И ПРОГНОЗИРУЕМОЕ СОСТОЯНИЕ ТЕРРИТОРИИ МУНИЦИПАЛЬНОГО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15" w:history="1">
            <w:r w:rsidRPr="007A25F1">
              <w:rPr>
                <w:rStyle w:val="ad"/>
                <w:noProof/>
              </w:rPr>
              <w:t>1.1 Технико-экономические показатели муниципального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16" w:history="1">
            <w:r w:rsidRPr="007A25F1">
              <w:rPr>
                <w:rStyle w:val="ad"/>
                <w:noProof/>
              </w:rPr>
              <w:t xml:space="preserve">1.2  </w:t>
            </w:r>
            <w:r w:rsidRPr="007A25F1">
              <w:rPr>
                <w:rStyle w:val="ad"/>
                <w:rFonts w:eastAsiaTheme="minorHAnsi"/>
                <w:noProof/>
              </w:rPr>
              <w:t>Краткая характеристика физико-географических и климатических условий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17" w:history="1">
            <w:r w:rsidRPr="007A25F1">
              <w:rPr>
                <w:rStyle w:val="ad"/>
                <w:noProof/>
              </w:rPr>
              <w:t>1.2.1  Климат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18" w:history="1">
            <w:r w:rsidRPr="007A25F1">
              <w:rPr>
                <w:rStyle w:val="ad"/>
                <w:noProof/>
              </w:rPr>
              <w:t>1.2.1 Рельеф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19" w:history="1">
            <w:r w:rsidRPr="007A25F1">
              <w:rPr>
                <w:rStyle w:val="ad"/>
                <w:noProof/>
              </w:rPr>
              <w:t>1.2.2 Гидрография и гидрология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20" w:history="1">
            <w:r w:rsidRPr="007A25F1">
              <w:rPr>
                <w:rStyle w:val="ad"/>
                <w:noProof/>
              </w:rPr>
              <w:t xml:space="preserve">1.3 </w:t>
            </w:r>
            <w:r w:rsidRPr="007A25F1">
              <w:rPr>
                <w:rStyle w:val="ad"/>
                <w:rFonts w:eastAsiaTheme="minorHAnsi"/>
                <w:noProof/>
              </w:rPr>
              <w:t>Характеристика населенных пунктов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21" w:history="1">
            <w:r w:rsidRPr="007A25F1">
              <w:rPr>
                <w:rStyle w:val="ad"/>
                <w:noProof/>
              </w:rPr>
              <w:t>1.4 Прогноз численности населения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22" w:history="1">
            <w:r w:rsidRPr="007A25F1">
              <w:rPr>
                <w:rStyle w:val="ad"/>
                <w:noProof/>
              </w:rPr>
              <w:t>1.5 Жилищный фонд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23" w:history="1">
            <w:r w:rsidRPr="007A25F1">
              <w:rPr>
                <w:rStyle w:val="ad"/>
                <w:noProof/>
              </w:rPr>
              <w:t>1.6 Развитие и размещение объектов социально-культурного и бытового обслуживания местного значения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24" w:history="1">
            <w:r w:rsidRPr="007A25F1">
              <w:rPr>
                <w:rStyle w:val="ad"/>
                <w:noProof/>
              </w:rPr>
              <w:t>1.6 Перечень учреждений и учреждений культурно-бытового обслуживания.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25" w:history="1">
            <w:r w:rsidRPr="007A25F1">
              <w:rPr>
                <w:rStyle w:val="ad"/>
                <w:noProof/>
              </w:rPr>
              <w:t>1.7 Водоснабжение и водоотведение.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26" w:history="1">
            <w:r w:rsidRPr="007A25F1">
              <w:rPr>
                <w:rStyle w:val="ad"/>
                <w:rFonts w:eastAsiaTheme="minorHAnsi"/>
                <w:noProof/>
              </w:rPr>
              <w:t>2.СУЩЕСТВУЮЩЕЕ СОСТОЯНИЕ В СФЕРЕ ВОДОСНАБЖЕНИЯ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27" w:history="1">
            <w:r w:rsidRPr="007A25F1">
              <w:rPr>
                <w:rStyle w:val="ad"/>
                <w:rFonts w:eastAsiaTheme="minorHAnsi"/>
                <w:noProof/>
              </w:rPr>
              <w:t>2.1. Технико-экономическое состояние централизованных систем водоснабжения сельского поселения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28" w:history="1">
            <w:r w:rsidRPr="007A25F1">
              <w:rPr>
                <w:rStyle w:val="ad"/>
                <w:rFonts w:eastAsiaTheme="minorHAnsi"/>
                <w:noProof/>
              </w:rPr>
              <w:t>2.2. Направления развития централизованных систем водоснабжения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29" w:history="1">
            <w:r w:rsidRPr="007A25F1">
              <w:rPr>
                <w:rStyle w:val="ad"/>
                <w:rFonts w:eastAsiaTheme="minorHAnsi"/>
                <w:noProof/>
              </w:rPr>
              <w:t>2.3. Баланс водоснабжения и потребления горячей,</w:t>
            </w:r>
            <w:r w:rsidRPr="007A25F1">
              <w:rPr>
                <w:rStyle w:val="ad"/>
                <w:noProof/>
              </w:rPr>
              <w:t xml:space="preserve"> </w:t>
            </w:r>
            <w:r w:rsidRPr="007A25F1">
              <w:rPr>
                <w:rStyle w:val="ad"/>
                <w:rFonts w:eastAsiaTheme="minorHAnsi"/>
                <w:noProof/>
              </w:rPr>
              <w:t>питьевой и технической 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30" w:history="1">
            <w:r w:rsidRPr="007A25F1">
              <w:rPr>
                <w:rStyle w:val="ad"/>
                <w:rFonts w:eastAsiaTheme="minorHAnsi"/>
                <w:noProof/>
              </w:rPr>
              <w:t>2.4. Предложения по строительству, реконструкции и модернизации объектов</w:t>
            </w:r>
            <w:r w:rsidRPr="007A25F1">
              <w:rPr>
                <w:rStyle w:val="ad"/>
                <w:noProof/>
              </w:rPr>
              <w:t xml:space="preserve"> </w:t>
            </w:r>
            <w:r w:rsidRPr="007A25F1">
              <w:rPr>
                <w:rStyle w:val="ad"/>
                <w:rFonts w:eastAsiaTheme="minorHAnsi"/>
                <w:noProof/>
              </w:rPr>
              <w:t>централизованных систем водоснабжения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31" w:history="1">
            <w:r w:rsidRPr="007A25F1">
              <w:rPr>
                <w:rStyle w:val="ad"/>
                <w:rFonts w:eastAsiaTheme="minorHAnsi"/>
                <w:noProof/>
              </w:rPr>
              <w:t>2.4.1. Мероприятия по строительству инженерной инфраструктуры водоснабжения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32" w:history="1">
            <w:r w:rsidRPr="007A25F1">
              <w:rPr>
                <w:rStyle w:val="ad"/>
                <w:rFonts w:eastAsiaTheme="minorHAnsi"/>
                <w:noProof/>
              </w:rPr>
              <w:t>3. СУЩЕСТВУЮЩЕЕ ПОЛОЖЕНИЕ В СФЕРЕ ВОДООТВЕДЕНИЯ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33" w:history="1">
            <w:r w:rsidRPr="007A25F1">
              <w:rPr>
                <w:rStyle w:val="ad"/>
                <w:rFonts w:eastAsiaTheme="minorHAnsi"/>
                <w:noProof/>
              </w:rPr>
              <w:t>3.1. Анализ структуры системы водоотведения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34" w:history="1">
            <w:r w:rsidRPr="007A25F1">
              <w:rPr>
                <w:rStyle w:val="ad"/>
                <w:rFonts w:eastAsiaTheme="minorHAnsi"/>
                <w:noProof/>
                <w:lang w:eastAsia="en-US"/>
              </w:rPr>
              <w:t>3.2. Анализ существующих проблем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35" w:history="1">
            <w:r w:rsidRPr="007A25F1">
              <w:rPr>
                <w:rStyle w:val="ad"/>
                <w:rFonts w:eastAsiaTheme="minorHAnsi"/>
                <w:noProof/>
              </w:rPr>
              <w:t>3.3. Прогноз объема сточных вод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36" w:history="1">
            <w:r w:rsidRPr="007A25F1">
              <w:rPr>
                <w:rStyle w:val="ad"/>
                <w:rFonts w:eastAsiaTheme="minorHAnsi"/>
                <w:noProof/>
              </w:rPr>
              <w:t>3.4. Перспективная схема хозяйственно–бытовой канализации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37" w:history="1">
            <w:r w:rsidRPr="007A25F1">
              <w:rPr>
                <w:rStyle w:val="ad"/>
                <w:rFonts w:eastAsiaTheme="minorHAnsi"/>
                <w:noProof/>
              </w:rPr>
              <w:t>3.5. Объекты централизованных систем водоотведения и площадки для их размещения, определение потребности в ресурсах для эксплуатации объектов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38" w:history="1">
            <w:r w:rsidRPr="007A25F1">
              <w:rPr>
                <w:rStyle w:val="ad"/>
                <w:rFonts w:eastAsiaTheme="minorHAnsi"/>
                <w:noProof/>
                <w:lang w:eastAsia="en-US"/>
              </w:rPr>
              <w:t>3.6. Предложения по строительству, реконструкции и модернизации объектов централизованных систем водоотведения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39" w:history="1">
            <w:r w:rsidRPr="007A25F1">
              <w:rPr>
                <w:rStyle w:val="ad"/>
                <w:rFonts w:eastAsiaTheme="minorHAnsi"/>
                <w:noProof/>
              </w:rPr>
              <w:t>4. ЭКОЛОГИЧЕСКИЕ АСПЕКТЫ МЕРОПРИЯТИЙ ПО СТРОИТЕЛЬСТВУ, РЕКОНСТРУКЦИИ И МОДЕРНИЗАЦИИ ОБЪЕКТОВ ЦЕНТРАЛИЗОВАННЫХ СИСТЕМ ВОДОСНАБЖЕНИЯ И ВОДООТВЕДЕНИЯ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Style w:val="ad"/>
              <w:noProof/>
            </w:rPr>
          </w:pPr>
        </w:p>
        <w:p w:rsidR="00177FD0" w:rsidRDefault="00177FD0">
          <w:pPr>
            <w:pStyle w:val="22"/>
            <w:rPr>
              <w:rStyle w:val="ad"/>
              <w:noProof/>
            </w:rPr>
          </w:pPr>
        </w:p>
        <w:p w:rsidR="00177FD0" w:rsidRDefault="00177FD0">
          <w:pPr>
            <w:pStyle w:val="22"/>
            <w:rPr>
              <w:rStyle w:val="ad"/>
              <w:noProof/>
            </w:rPr>
          </w:pPr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40" w:history="1">
            <w:r w:rsidRPr="007A25F1">
              <w:rPr>
                <w:rStyle w:val="ad"/>
                <w:rFonts w:eastAsiaTheme="minorHAnsi"/>
                <w:noProof/>
                <w:lang w:eastAsia="en-US"/>
              </w:rPr>
              <w:t>4.1. Сведения о применении методов, безопасных для окружающей среды, при утилизации осадков сточных вод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41" w:history="1">
            <w:r w:rsidRPr="007A25F1">
              <w:rPr>
                <w:rStyle w:val="ad"/>
                <w:rFonts w:eastAsiaTheme="minorHAnsi"/>
                <w:noProof/>
                <w:lang w:eastAsia="en-US"/>
              </w:rPr>
              <w:t>5. ОЦЕНКА ОБЪЕМОВ КАПИТАЛЬНЫХ ВЛОЖЕНИЙ В СТРОИТЕЛЬСТВО, РЕКОНСТРУКЦИЮ И МОДЕРНИЗАЦИЮ ОБЪЕКТОВ ЦЕНТРАЛИЗОВАННЫХ СИСТЕМ ВОДОСНАБЖЕНИЯ И ВОДООТВЕДЕНИЯ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42" w:history="1">
            <w:r w:rsidRPr="007A25F1">
              <w:rPr>
                <w:rStyle w:val="ad"/>
                <w:rFonts w:eastAsiaTheme="minorHAnsi"/>
                <w:noProof/>
                <w:lang w:eastAsia="en-US"/>
              </w:rPr>
              <w:t>5.1. Финансовые потребности для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43" w:history="1">
            <w:r w:rsidRPr="007A25F1">
              <w:rPr>
                <w:rStyle w:val="ad"/>
                <w:rFonts w:eastAsiaTheme="minorHAnsi"/>
                <w:noProof/>
                <w:lang w:eastAsia="en-US"/>
              </w:rPr>
              <w:t>5.2 Ожидаемые результаты при реализации мероприятий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44" w:history="1">
            <w:r w:rsidRPr="007A25F1">
              <w:rPr>
                <w:rStyle w:val="ad"/>
                <w:rFonts w:eastAsiaTheme="minorHAnsi"/>
                <w:noProof/>
                <w:lang w:eastAsia="en-US"/>
              </w:rPr>
              <w:t>5.3. Сводная потребность в инвестициях на реализацию мероприятий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45" w:history="1">
            <w:r w:rsidRPr="007A25F1">
              <w:rPr>
                <w:rStyle w:val="ad"/>
                <w:rFonts w:eastAsiaTheme="minorHAnsi"/>
                <w:noProof/>
                <w:lang w:eastAsia="en-US"/>
              </w:rPr>
              <w:t>6. ЦЕЛЕВЫЕ ПОКАЗАТЕЛИ РАЗВИТИЯ ЦЕНТРАЛИЗОВАННЫХ СИСТЕМ ВОДОНАБЖЕНИЯ И ВОДООТВЕДЕНИЯ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46" w:history="1">
            <w:r w:rsidRPr="007A25F1">
              <w:rPr>
                <w:rStyle w:val="ad"/>
                <w:rFonts w:eastAsiaTheme="minorHAnsi"/>
                <w:noProof/>
                <w:lang w:eastAsia="en-US"/>
              </w:rPr>
              <w:t>7. ЦЕЛЕВЫЕ ПОКАЗАТЕЛИ РАЗВИТИЯ ЦЕНТРАЛИЗОВАННЫХ СИСТЕМ ВОДОНАБЖЕНИЯ И ВОДООТВЕДЕНИЯ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47" w:history="1">
            <w:r w:rsidRPr="007A25F1">
              <w:rPr>
                <w:rStyle w:val="ad"/>
                <w:rFonts w:eastAsiaTheme="minorHAnsi"/>
                <w:noProof/>
                <w:lang w:eastAsia="en-US"/>
              </w:rPr>
              <w:t>7.1 Структура расчета тарифов себестоимости водоснабжения и водоотведения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FD0" w:rsidRDefault="00177FD0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425080848" w:history="1">
            <w:r w:rsidRPr="007A25F1">
              <w:rPr>
                <w:rStyle w:val="ad"/>
                <w:rFonts w:eastAsiaTheme="minorHAnsi"/>
                <w:noProof/>
                <w:lang w:eastAsia="en-US"/>
              </w:rPr>
              <w:t>8. ПЕРЕЧЕНЬ ВЫЯВЛЕННЫХ БЕСХОЗНЫХ ОБЪЕКТОВ ЦЕНТРАЛИЗОВАННЫХ СИСТЕМ ВОДОСНАБЖЕНИЯ И ВОДООТВЕДЕНИЯ И ПЕРЕЧЕНЬ ОРГАНИЗАЦИЙ, УПОЛНОМОЧЕННЫХ НА ИХ ЭКСПЛУАТАЦИЮ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_Toc425080848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208D" w:rsidRPr="006C208D" w:rsidRDefault="003E330F" w:rsidP="006C208D">
          <w:pPr>
            <w:pStyle w:val="11"/>
            <w:ind w:firstLine="0"/>
            <w:rPr>
              <w:b/>
            </w:rPr>
          </w:pPr>
          <w:r w:rsidRPr="00DF1C6E">
            <w:fldChar w:fldCharType="end"/>
          </w:r>
          <w:r w:rsidR="006C208D" w:rsidRPr="006C208D">
            <w:rPr>
              <w:b/>
            </w:rPr>
            <w:t xml:space="preserve">Приложение 1 - Карта-схема с. Черновка  МО Черновского сельсовета Кочковского района </w:t>
          </w:r>
          <w:r w:rsidR="006C208D">
            <w:rPr>
              <w:b/>
            </w:rPr>
            <w:t>НСО</w:t>
          </w:r>
          <w:r w:rsidR="006C208D" w:rsidRPr="006C208D">
            <w:rPr>
              <w:b/>
            </w:rPr>
            <w:t xml:space="preserve"> </w:t>
          </w:r>
          <w:r w:rsidR="006C208D" w:rsidRPr="006C208D">
            <w:rPr>
              <w:b/>
              <w:sz w:val="20"/>
              <w:szCs w:val="20"/>
            </w:rPr>
            <w:t>…………………………………………………………………………………………………</w:t>
          </w:r>
          <w:r w:rsidR="006C208D">
            <w:rPr>
              <w:b/>
              <w:sz w:val="20"/>
              <w:szCs w:val="20"/>
            </w:rPr>
            <w:t>...</w:t>
          </w:r>
          <w:r w:rsidR="006C208D" w:rsidRPr="006C208D">
            <w:rPr>
              <w:b/>
            </w:rPr>
            <w:t>44</w:t>
          </w:r>
        </w:p>
        <w:p w:rsidR="006C208D" w:rsidRPr="006C208D" w:rsidRDefault="006C208D" w:rsidP="008C4554">
          <w:pPr>
            <w:pStyle w:val="11"/>
            <w:ind w:firstLine="0"/>
            <w:rPr>
              <w:b/>
            </w:rPr>
          </w:pPr>
          <w:r w:rsidRPr="006C208D">
            <w:rPr>
              <w:b/>
            </w:rPr>
            <w:t>Приложение 1.1 - Карта-схема с. Черновка (Отделение 1)  МО Черновского сельсовета Кочковского района НСО</w:t>
          </w:r>
          <w:r w:rsidRPr="006C208D">
            <w:rPr>
              <w:b/>
              <w:sz w:val="20"/>
              <w:szCs w:val="20"/>
            </w:rPr>
            <w:t>……………………………………………………………</w:t>
          </w:r>
          <w:r>
            <w:rPr>
              <w:b/>
              <w:sz w:val="20"/>
              <w:szCs w:val="20"/>
            </w:rPr>
            <w:t>...</w:t>
          </w:r>
          <w:r w:rsidRPr="006C208D">
            <w:rPr>
              <w:b/>
              <w:sz w:val="20"/>
              <w:szCs w:val="20"/>
            </w:rPr>
            <w:t>…</w:t>
          </w:r>
          <w:r w:rsidRPr="006C208D">
            <w:rPr>
              <w:b/>
            </w:rPr>
            <w:t>45</w:t>
          </w:r>
        </w:p>
      </w:sdtContent>
    </w:sdt>
    <w:p w:rsidR="00D0545B" w:rsidRPr="006C208D" w:rsidRDefault="006C208D" w:rsidP="006C208D">
      <w:pPr>
        <w:pStyle w:val="11"/>
        <w:ind w:firstLine="0"/>
        <w:rPr>
          <w:b/>
        </w:rPr>
      </w:pPr>
      <w:r w:rsidRPr="006C208D">
        <w:rPr>
          <w:b/>
        </w:rPr>
        <w:t>Приложение 1.2 - Карта-схема с. Черновка (Отделение 2)  МО Черновского сельсовета Кочковского района НСО</w:t>
      </w:r>
      <w:r w:rsidRPr="006C208D">
        <w:rPr>
          <w:b/>
          <w:sz w:val="20"/>
          <w:szCs w:val="20"/>
        </w:rPr>
        <w:t>………………………………………………………</w:t>
      </w:r>
      <w:r>
        <w:rPr>
          <w:b/>
          <w:sz w:val="20"/>
          <w:szCs w:val="20"/>
        </w:rPr>
        <w:t>…..</w:t>
      </w:r>
      <w:r w:rsidRPr="006C208D">
        <w:rPr>
          <w:b/>
          <w:sz w:val="20"/>
          <w:szCs w:val="20"/>
        </w:rPr>
        <w:t>……</w:t>
      </w:r>
      <w:r w:rsidRPr="006C208D">
        <w:rPr>
          <w:b/>
        </w:rPr>
        <w:t>46</w:t>
      </w:r>
    </w:p>
    <w:p w:rsidR="006C208D" w:rsidRPr="006C208D" w:rsidRDefault="006C208D" w:rsidP="006C208D">
      <w:pPr>
        <w:autoSpaceDE w:val="0"/>
        <w:autoSpaceDN w:val="0"/>
        <w:adjustRightInd w:val="0"/>
        <w:ind w:firstLine="0"/>
        <w:rPr>
          <w:b/>
          <w:szCs w:val="24"/>
        </w:rPr>
      </w:pPr>
      <w:r w:rsidRPr="006C208D">
        <w:rPr>
          <w:b/>
          <w:szCs w:val="24"/>
        </w:rPr>
        <w:t xml:space="preserve">Приложение 2 - Карта-схема </w:t>
      </w:r>
      <w:r w:rsidRPr="006C208D">
        <w:rPr>
          <w:b/>
          <w:color w:val="000000"/>
          <w:szCs w:val="24"/>
          <w:shd w:val="clear" w:color="auto" w:fill="FFFFFF"/>
        </w:rPr>
        <w:t xml:space="preserve">д. </w:t>
      </w:r>
      <w:proofErr w:type="spellStart"/>
      <w:r w:rsidRPr="006C208D">
        <w:rPr>
          <w:b/>
          <w:color w:val="000000"/>
          <w:szCs w:val="24"/>
          <w:shd w:val="clear" w:color="auto" w:fill="FFFFFF"/>
        </w:rPr>
        <w:t>Букреево</w:t>
      </w:r>
      <w:proofErr w:type="spellEnd"/>
      <w:r w:rsidRPr="006C208D"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 w:rsidRPr="006C208D">
        <w:rPr>
          <w:b/>
          <w:color w:val="000000"/>
          <w:szCs w:val="24"/>
          <w:shd w:val="clear" w:color="auto" w:fill="FFFFFF"/>
        </w:rPr>
        <w:t>Плесо</w:t>
      </w:r>
      <w:proofErr w:type="spellEnd"/>
      <w:r w:rsidRPr="006C208D">
        <w:rPr>
          <w:b/>
          <w:noProof/>
          <w:szCs w:val="24"/>
        </w:rPr>
        <w:t xml:space="preserve"> МО </w:t>
      </w:r>
      <w:r w:rsidRPr="006C208D">
        <w:rPr>
          <w:b/>
          <w:szCs w:val="24"/>
        </w:rPr>
        <w:t xml:space="preserve">Черновского сельсовета </w:t>
      </w:r>
      <w:proofErr w:type="spellStart"/>
      <w:r w:rsidRPr="006C208D">
        <w:rPr>
          <w:b/>
          <w:szCs w:val="24"/>
        </w:rPr>
        <w:t>Кочковского</w:t>
      </w:r>
      <w:proofErr w:type="spellEnd"/>
      <w:r w:rsidRPr="006C208D">
        <w:rPr>
          <w:b/>
          <w:szCs w:val="24"/>
        </w:rPr>
        <w:t xml:space="preserve"> района НСО</w:t>
      </w:r>
      <w:r w:rsidRPr="006C208D">
        <w:rPr>
          <w:b/>
          <w:sz w:val="20"/>
        </w:rPr>
        <w:t>…………………………………………………………………………</w:t>
      </w:r>
      <w:r>
        <w:rPr>
          <w:b/>
          <w:sz w:val="20"/>
        </w:rPr>
        <w:t>..</w:t>
      </w:r>
      <w:r w:rsidRPr="006C208D">
        <w:rPr>
          <w:b/>
          <w:sz w:val="20"/>
        </w:rPr>
        <w:t>……</w:t>
      </w:r>
      <w:r w:rsidRPr="006C208D">
        <w:rPr>
          <w:b/>
          <w:szCs w:val="24"/>
        </w:rPr>
        <w:t>47</w:t>
      </w:r>
    </w:p>
    <w:p w:rsidR="006C208D" w:rsidRPr="006C208D" w:rsidRDefault="006C208D" w:rsidP="006C208D"/>
    <w:p w:rsidR="00304C2A" w:rsidRDefault="00304C2A">
      <w:pPr>
        <w:spacing w:after="200" w:line="276" w:lineRule="auto"/>
        <w:ind w:firstLine="0"/>
        <w:jc w:val="left"/>
        <w:rPr>
          <w:i/>
          <w:iCs/>
          <w:szCs w:val="24"/>
        </w:rPr>
      </w:pPr>
      <w:r>
        <w:br w:type="page"/>
      </w:r>
    </w:p>
    <w:p w:rsidR="0007303D" w:rsidRPr="00F0578B" w:rsidRDefault="0007303D" w:rsidP="0007303D">
      <w:pPr>
        <w:pStyle w:val="20"/>
        <w:jc w:val="center"/>
      </w:pPr>
      <w:bookmarkStart w:id="5" w:name="_Toc411811123"/>
      <w:bookmarkStart w:id="6" w:name="_Toc411816206"/>
      <w:bookmarkStart w:id="7" w:name="_Toc411808512"/>
      <w:bookmarkStart w:id="8" w:name="_Toc411810482"/>
      <w:bookmarkStart w:id="9" w:name="_Toc411810847"/>
      <w:bookmarkStart w:id="10" w:name="_Toc411811124"/>
      <w:bookmarkStart w:id="11" w:name="_Toc411816207"/>
      <w:bookmarkStart w:id="12" w:name="_Toc425080813"/>
      <w:bookmarkEnd w:id="3"/>
      <w:bookmarkEnd w:id="2"/>
      <w:bookmarkEnd w:id="1"/>
      <w:bookmarkEnd w:id="0"/>
      <w:r w:rsidRPr="00F0578B">
        <w:lastRenderedPageBreak/>
        <w:t>ВВЕДЕНИЕ</w:t>
      </w:r>
      <w:bookmarkEnd w:id="5"/>
      <w:bookmarkEnd w:id="6"/>
      <w:bookmarkEnd w:id="12"/>
    </w:p>
    <w:p w:rsidR="0007303D" w:rsidRPr="00EE7A64" w:rsidRDefault="0007303D" w:rsidP="0007303D">
      <w:pPr>
        <w:pStyle w:val="11"/>
      </w:pPr>
      <w:proofErr w:type="gramStart"/>
      <w:r>
        <w:t>Разработка схем</w:t>
      </w:r>
      <w:r w:rsidRPr="00A45FF3">
        <w:t xml:space="preserve"> водоснабжения</w:t>
      </w:r>
      <w:r w:rsidR="00F14132">
        <w:t xml:space="preserve"> и водоттведения </w:t>
      </w:r>
      <w:r>
        <w:t xml:space="preserve">с. </w:t>
      </w:r>
      <w:r w:rsidR="003B5EA8">
        <w:t>Черновка</w:t>
      </w:r>
      <w:r w:rsidR="008C4554">
        <w:t xml:space="preserve"> и </w:t>
      </w:r>
      <w:r w:rsidR="003B5EA8">
        <w:t>д. Букреево Плесо</w:t>
      </w:r>
      <w:r>
        <w:t xml:space="preserve"> входящих в состав МО </w:t>
      </w:r>
      <w:r w:rsidR="003B5EA8">
        <w:t>Черновского</w:t>
      </w:r>
      <w:r w:rsidRPr="007A2556">
        <w:t xml:space="preserve"> сельсовета </w:t>
      </w:r>
      <w:r w:rsidR="003B5EA8">
        <w:t>Кочков</w:t>
      </w:r>
      <w:r>
        <w:t>ского</w:t>
      </w:r>
      <w:r w:rsidRPr="007A2556">
        <w:t xml:space="preserve"> района</w:t>
      </w:r>
      <w:r>
        <w:t xml:space="preserve"> </w:t>
      </w:r>
      <w:r w:rsidRPr="00EE7A64">
        <w:t>Новосибирской области</w:t>
      </w:r>
      <w:r>
        <w:t xml:space="preserve"> выполнена </w:t>
      </w:r>
      <w:r w:rsidRPr="00EE7A64">
        <w:t xml:space="preserve">на основании заказа и задания на проектирование, выданных Администрацией </w:t>
      </w:r>
      <w:r w:rsidR="003B5EA8">
        <w:t>Черновского</w:t>
      </w:r>
      <w:r w:rsidRPr="007A2556">
        <w:t xml:space="preserve"> сельсовета</w:t>
      </w:r>
      <w:r>
        <w:t xml:space="preserve"> </w:t>
      </w:r>
      <w:r w:rsidR="003B5EA8">
        <w:t>Кочков</w:t>
      </w:r>
      <w:r>
        <w:t xml:space="preserve">ского района </w:t>
      </w:r>
      <w:r w:rsidRPr="00EE7A64">
        <w:t>Новосибирской области.</w:t>
      </w:r>
      <w:proofErr w:type="gramEnd"/>
    </w:p>
    <w:p w:rsidR="0007303D" w:rsidRDefault="0007303D" w:rsidP="0007303D">
      <w:r w:rsidRPr="00EE7A64">
        <w:rPr>
          <w:noProof/>
        </w:rPr>
        <w:t xml:space="preserve">Данной работой в соответствии с заданием на проектирование предусматривается разработка схемы </w:t>
      </w:r>
      <w:r>
        <w:rPr>
          <w:noProof/>
        </w:rPr>
        <w:t>водоснабжения</w:t>
      </w:r>
      <w:r w:rsidRPr="00EE7A64">
        <w:rPr>
          <w:noProof/>
        </w:rPr>
        <w:t xml:space="preserve"> </w:t>
      </w:r>
      <w:proofErr w:type="gramStart"/>
      <w:r w:rsidR="003B5EA8">
        <w:t>с</w:t>
      </w:r>
      <w:proofErr w:type="gramEnd"/>
      <w:r w:rsidR="003B5EA8">
        <w:t xml:space="preserve">. Черновка и д. </w:t>
      </w:r>
      <w:proofErr w:type="spellStart"/>
      <w:r w:rsidR="003B5EA8">
        <w:t>Букреево</w:t>
      </w:r>
      <w:proofErr w:type="spellEnd"/>
      <w:r w:rsidR="003B5EA8">
        <w:t xml:space="preserve"> </w:t>
      </w:r>
      <w:proofErr w:type="spellStart"/>
      <w:r w:rsidR="003B5EA8">
        <w:t>Плесо</w:t>
      </w:r>
      <w:proofErr w:type="spellEnd"/>
      <w:r>
        <w:t>.</w:t>
      </w:r>
    </w:p>
    <w:p w:rsidR="0007303D" w:rsidRPr="00573240" w:rsidRDefault="0007303D" w:rsidP="0007303D">
      <w:pPr>
        <w:spacing w:before="120" w:after="60"/>
        <w:rPr>
          <w:i/>
        </w:rPr>
      </w:pPr>
      <w:r w:rsidRPr="00573240">
        <w:rPr>
          <w:i/>
        </w:rPr>
        <w:t>Целью разработки схемы водоснабжения</w:t>
      </w:r>
      <w:r w:rsidR="00F14132">
        <w:rPr>
          <w:i/>
        </w:rPr>
        <w:t xml:space="preserve"> и водоотведения</w:t>
      </w:r>
      <w:r w:rsidRPr="00573240">
        <w:rPr>
          <w:i/>
        </w:rPr>
        <w:t xml:space="preserve"> является:</w:t>
      </w:r>
    </w:p>
    <w:p w:rsidR="0007303D" w:rsidRDefault="0007303D" w:rsidP="0007303D">
      <w:pPr>
        <w:pStyle w:val="a"/>
        <w:ind w:firstLine="709"/>
      </w:pPr>
      <w:r w:rsidRPr="00850824">
        <w:t>обеспечение</w:t>
      </w:r>
      <w:r>
        <w:t xml:space="preserve"> устойчивого развития</w:t>
      </w:r>
      <w:r w:rsidRPr="00850824">
        <w:t xml:space="preserve"> </w:t>
      </w:r>
      <w:r>
        <w:t>и гарантированной</w:t>
      </w:r>
      <w:r w:rsidRPr="00850824">
        <w:t xml:space="preserve"> доступности</w:t>
      </w:r>
      <w:r>
        <w:t xml:space="preserve"> системы</w:t>
      </w:r>
      <w:r w:rsidRPr="00850824">
        <w:t xml:space="preserve"> холодного водоснабжения с использованием централизованных систем в соответствии с</w:t>
      </w:r>
      <w:r>
        <w:t xml:space="preserve"> современными методиками и</w:t>
      </w:r>
      <w:r w:rsidRPr="00850824">
        <w:t xml:space="preserve"> требованиями законодательства Российской Федерации</w:t>
      </w:r>
      <w:r>
        <w:t>;</w:t>
      </w:r>
      <w:r w:rsidRPr="00850824">
        <w:t xml:space="preserve"> </w:t>
      </w:r>
      <w:r>
        <w:t xml:space="preserve"> </w:t>
      </w:r>
    </w:p>
    <w:p w:rsidR="0007303D" w:rsidRDefault="0007303D" w:rsidP="0007303D">
      <w:pPr>
        <w:pStyle w:val="a"/>
        <w:ind w:firstLine="709"/>
      </w:pPr>
      <w:r>
        <w:t xml:space="preserve">соблюдение принципов рационального водопользования с повышением сбалансированности окружающей природной среды и жизнедеятельности человека; </w:t>
      </w:r>
    </w:p>
    <w:p w:rsidR="0007303D" w:rsidRDefault="0007303D" w:rsidP="0007303D">
      <w:pPr>
        <w:pStyle w:val="a"/>
        <w:ind w:firstLine="709"/>
      </w:pPr>
      <w:r>
        <w:t xml:space="preserve">внедрение энергосберегающих технологий и </w:t>
      </w:r>
      <w:r w:rsidRPr="00283657">
        <w:t>совершенствование технологий подготовки питьевой воды</w:t>
      </w:r>
      <w:r>
        <w:t xml:space="preserve"> для достижения максимального комфорта потребителя.</w:t>
      </w:r>
      <w:r w:rsidRPr="00850824">
        <w:t xml:space="preserve"> </w:t>
      </w:r>
    </w:p>
    <w:p w:rsidR="0007303D" w:rsidRPr="00573240" w:rsidRDefault="0007303D" w:rsidP="0007303D">
      <w:pPr>
        <w:spacing w:before="120" w:after="60"/>
        <w:rPr>
          <w:i/>
        </w:rPr>
      </w:pPr>
      <w:r w:rsidRPr="00573240">
        <w:rPr>
          <w:i/>
        </w:rPr>
        <w:t>Основная задача разработки схемы водоснабжения</w:t>
      </w:r>
      <w:r w:rsidR="00F14132">
        <w:rPr>
          <w:i/>
        </w:rPr>
        <w:t xml:space="preserve"> и водоотведения</w:t>
      </w:r>
      <w:r w:rsidRPr="00573240">
        <w:rPr>
          <w:i/>
        </w:rPr>
        <w:t xml:space="preserve"> состоит в следующем:</w:t>
      </w:r>
    </w:p>
    <w:p w:rsidR="0007303D" w:rsidRDefault="0007303D" w:rsidP="0007303D">
      <w:pPr>
        <w:pStyle w:val="a"/>
        <w:ind w:firstLine="709"/>
      </w:pPr>
      <w:r w:rsidRPr="00573240">
        <w:t xml:space="preserve">развитие системы </w:t>
      </w:r>
      <w:r>
        <w:t xml:space="preserve">муниципального </w:t>
      </w:r>
      <w:r w:rsidRPr="00573240">
        <w:t>регулирования в секторе водоснабжения,</w:t>
      </w:r>
      <w:r>
        <w:t xml:space="preserve"> </w:t>
      </w:r>
      <w:r w:rsidRPr="00573240">
        <w:t>включая установление современных целевых показателей качества услуг,</w:t>
      </w:r>
      <w:r>
        <w:t xml:space="preserve"> </w:t>
      </w:r>
      <w:r w:rsidRPr="00573240">
        <w:t>эффективности и надежности деятельности сектора;</w:t>
      </w:r>
      <w:r>
        <w:t xml:space="preserve"> </w:t>
      </w:r>
    </w:p>
    <w:p w:rsidR="0007303D" w:rsidRPr="005E2586" w:rsidRDefault="0007303D" w:rsidP="0007303D">
      <w:pPr>
        <w:pStyle w:val="a"/>
        <w:ind w:firstLine="709"/>
      </w:pPr>
      <w:r w:rsidRPr="008B2EE3">
        <w:t>модернизация системы водоснабжения посредством подготовки и участия в муниципальных и региональных программах, направленных на развитие и повышение качества услуг данной отрасли.</w:t>
      </w:r>
    </w:p>
    <w:p w:rsidR="0007303D" w:rsidRPr="001F592C" w:rsidRDefault="0007303D" w:rsidP="0007303D">
      <w:pPr>
        <w:pStyle w:val="a"/>
        <w:numPr>
          <w:ilvl w:val="0"/>
          <w:numId w:val="0"/>
        </w:numPr>
        <w:ind w:firstLine="709"/>
        <w:rPr>
          <w:i/>
        </w:rPr>
      </w:pPr>
      <w:r w:rsidRPr="001F592C">
        <w:rPr>
          <w:rFonts w:eastAsiaTheme="minorHAnsi"/>
          <w:i/>
        </w:rPr>
        <w:t>Нормативно–правовая база для разработки схемы</w:t>
      </w:r>
    </w:p>
    <w:p w:rsidR="0007303D" w:rsidRPr="008B2EE3" w:rsidRDefault="0007303D" w:rsidP="0007303D">
      <w:pPr>
        <w:rPr>
          <w:i/>
        </w:rPr>
      </w:pPr>
      <w:r w:rsidRPr="008B2EE3">
        <w:rPr>
          <w:rStyle w:val="blk"/>
        </w:rPr>
        <w:t>1) Документы территориального планирования, включающие в себя:</w:t>
      </w:r>
    </w:p>
    <w:p w:rsidR="0007303D" w:rsidRDefault="0007303D" w:rsidP="0007303D">
      <w:pPr>
        <w:pStyle w:val="a"/>
        <w:ind w:firstLine="709"/>
      </w:pPr>
      <w:r w:rsidRPr="00B83E67">
        <w:t xml:space="preserve">генеральный план муниципального образования </w:t>
      </w:r>
      <w:r w:rsidR="003B5EA8">
        <w:t>Черновского</w:t>
      </w:r>
      <w:r w:rsidR="008C4554">
        <w:t xml:space="preserve"> </w:t>
      </w:r>
      <w:r w:rsidRPr="007A2556">
        <w:t xml:space="preserve">сельсовета </w:t>
      </w:r>
      <w:proofErr w:type="spellStart"/>
      <w:r w:rsidR="003B5EA8">
        <w:t>Кочковского</w:t>
      </w:r>
      <w:proofErr w:type="spellEnd"/>
      <w:r w:rsidRPr="007A2556">
        <w:t xml:space="preserve"> района Новосибирской области</w:t>
      </w:r>
      <w:r w:rsidRPr="00B83E67">
        <w:t>;</w:t>
      </w:r>
    </w:p>
    <w:p w:rsidR="008B186A" w:rsidRPr="004E655B" w:rsidRDefault="008B186A" w:rsidP="0007303D">
      <w:pPr>
        <w:pStyle w:val="a"/>
        <w:ind w:firstLine="709"/>
      </w:pPr>
      <w:r>
        <w:rPr>
          <w:color w:val="000000" w:themeColor="text1"/>
        </w:rPr>
        <w:t>паспорт МО Черновского сельсовета.</w:t>
      </w:r>
    </w:p>
    <w:p w:rsidR="0007303D" w:rsidRPr="008F4ABD" w:rsidRDefault="0007303D" w:rsidP="0007303D">
      <w:pPr>
        <w:rPr>
          <w:rStyle w:val="blk"/>
        </w:rPr>
      </w:pPr>
      <w:r>
        <w:rPr>
          <w:rStyle w:val="blk"/>
        </w:rPr>
        <w:t xml:space="preserve">2) </w:t>
      </w:r>
      <w:r w:rsidRPr="008F4ABD">
        <w:rPr>
          <w:rStyle w:val="blk"/>
        </w:rPr>
        <w:t>Документы (требования) законодательства Российской Федерации, включающие в себя:</w:t>
      </w:r>
    </w:p>
    <w:p w:rsidR="0007303D" w:rsidRPr="00B83E67" w:rsidRDefault="0007303D" w:rsidP="0007303D">
      <w:pPr>
        <w:pStyle w:val="a"/>
        <w:ind w:firstLine="709"/>
      </w:pPr>
      <w:r w:rsidRPr="00B83E67">
        <w:t xml:space="preserve">Градостроительный кодекс РФ от 29.12.2004 с изменениями и дополнениями (от 23.07.2013 </w:t>
      </w:r>
      <w:hyperlink r:id="rId8" w:history="1">
        <w:r w:rsidRPr="00B83E67">
          <w:t>N 247-ФЗ</w:t>
        </w:r>
      </w:hyperlink>
      <w:r w:rsidRPr="00B83E67">
        <w:t>).</w:t>
      </w:r>
    </w:p>
    <w:p w:rsidR="0007303D" w:rsidRPr="00B83E67" w:rsidRDefault="0007303D" w:rsidP="0007303D">
      <w:pPr>
        <w:pStyle w:val="a"/>
        <w:ind w:firstLine="709"/>
      </w:pPr>
      <w:proofErr w:type="spellStart"/>
      <w:r w:rsidRPr="00B83E67">
        <w:t>СНиП</w:t>
      </w:r>
      <w:proofErr w:type="spellEnd"/>
      <w:r w:rsidRPr="00B83E67">
        <w:t xml:space="preserve"> 2.04.02-84 «Водоснабжение. Наружные сети и сооружения»;</w:t>
      </w:r>
    </w:p>
    <w:p w:rsidR="0007303D" w:rsidRPr="00B83E67" w:rsidRDefault="0007303D" w:rsidP="0007303D">
      <w:pPr>
        <w:pStyle w:val="a"/>
        <w:ind w:firstLine="709"/>
      </w:pPr>
      <w:r w:rsidRPr="00B83E67">
        <w:t xml:space="preserve">СП 30.13330.2012 «Внутренний водопровод и канализация зданий. Актуализированная редакция </w:t>
      </w:r>
      <w:proofErr w:type="spellStart"/>
      <w:r w:rsidRPr="00B83E67">
        <w:t>СНиП</w:t>
      </w:r>
      <w:proofErr w:type="spellEnd"/>
      <w:r w:rsidRPr="00B83E67">
        <w:t xml:space="preserve"> 2.04.01-85*»;</w:t>
      </w:r>
    </w:p>
    <w:p w:rsidR="0007303D" w:rsidRPr="00B83E67" w:rsidRDefault="0007303D" w:rsidP="0007303D">
      <w:pPr>
        <w:pStyle w:val="a"/>
        <w:ind w:firstLine="709"/>
      </w:pPr>
      <w:r w:rsidRPr="00B83E67">
        <w:t>Федеральный закон от 7 декабря 2011 г. № 416-ФЗ "О водоснабжении и водоотведении";</w:t>
      </w:r>
    </w:p>
    <w:p w:rsidR="0007303D" w:rsidRPr="00B83E67" w:rsidRDefault="0007303D" w:rsidP="0007303D">
      <w:pPr>
        <w:pStyle w:val="a"/>
        <w:ind w:firstLine="709"/>
      </w:pPr>
      <w:r w:rsidRPr="00B83E67">
        <w:t xml:space="preserve">Правила разработки и утверждения схем водоснабжения и водоотведения. </w:t>
      </w:r>
      <w:hyperlink w:anchor="Par82" w:history="1">
        <w:r w:rsidRPr="00B83E67">
          <w:t>Требования</w:t>
        </w:r>
      </w:hyperlink>
      <w:r w:rsidRPr="00B83E67">
        <w:t xml:space="preserve"> к содержанию схем водоснабжения и водоотведения, утвержденные постановлением Правительства Российской Федерации от 5 сентября 2013 г. N 782.</w:t>
      </w:r>
    </w:p>
    <w:p w:rsidR="0007303D" w:rsidRPr="005B1D9F" w:rsidRDefault="0007303D" w:rsidP="0007303D">
      <w:r w:rsidRPr="005B1D9F">
        <w:t>В соответствии с техническим заданием на проектирование определен</w:t>
      </w:r>
      <w:r>
        <w:t xml:space="preserve"> следующий срок реализации схем</w:t>
      </w:r>
      <w:r w:rsidRPr="005B1D9F">
        <w:t xml:space="preserve"> водоснабжения </w:t>
      </w:r>
      <w:proofErr w:type="gramStart"/>
      <w:r w:rsidR="003B5EA8">
        <w:t>с</w:t>
      </w:r>
      <w:proofErr w:type="gramEnd"/>
      <w:r w:rsidR="003B5EA8">
        <w:t xml:space="preserve">. Черновка и д. </w:t>
      </w:r>
      <w:proofErr w:type="spellStart"/>
      <w:r w:rsidR="003B5EA8">
        <w:t>Букреево</w:t>
      </w:r>
      <w:proofErr w:type="spellEnd"/>
      <w:r w:rsidR="003B5EA8">
        <w:t xml:space="preserve"> </w:t>
      </w:r>
      <w:proofErr w:type="spellStart"/>
      <w:r w:rsidR="003B5EA8">
        <w:t>Плесо</w:t>
      </w:r>
      <w:proofErr w:type="spellEnd"/>
      <w:r w:rsidRPr="005B1D9F">
        <w:t>:</w:t>
      </w:r>
    </w:p>
    <w:p w:rsidR="0007303D" w:rsidRPr="003B5EA8" w:rsidRDefault="0007303D" w:rsidP="003B5EA8">
      <w:pPr>
        <w:ind w:firstLine="0"/>
        <w:rPr>
          <w:noProof/>
          <w:color w:val="FF0000"/>
        </w:rPr>
      </w:pPr>
      <w:r>
        <w:rPr>
          <w:snapToGrid w:val="0"/>
        </w:rPr>
        <w:t>и</w:t>
      </w:r>
      <w:r w:rsidRPr="00F42EBB">
        <w:rPr>
          <w:snapToGrid w:val="0"/>
        </w:rPr>
        <w:t>сходный год проектирования – 201</w:t>
      </w:r>
      <w:r>
        <w:rPr>
          <w:snapToGrid w:val="0"/>
        </w:rPr>
        <w:t>4</w:t>
      </w:r>
      <w:r w:rsidRPr="00F42EBB">
        <w:rPr>
          <w:snapToGrid w:val="0"/>
        </w:rPr>
        <w:t xml:space="preserve"> год</w:t>
      </w:r>
      <w:r>
        <w:rPr>
          <w:snapToGrid w:val="0"/>
        </w:rPr>
        <w:t>.</w:t>
      </w:r>
      <w:r w:rsidR="003B5EA8">
        <w:rPr>
          <w:snapToGrid w:val="0"/>
        </w:rPr>
        <w:t xml:space="preserve"> </w:t>
      </w:r>
      <w:r>
        <w:rPr>
          <w:snapToGrid w:val="0"/>
        </w:rPr>
        <w:t xml:space="preserve">На </w:t>
      </w:r>
      <w:r w:rsidR="003B5EA8">
        <w:rPr>
          <w:szCs w:val="24"/>
        </w:rPr>
        <w:t>« 01 » января  2015 г. Численность населения составляет 1276 чел.</w:t>
      </w:r>
      <w:r w:rsidRPr="00F42EBB">
        <w:rPr>
          <w:snapToGrid w:val="0"/>
        </w:rPr>
        <w:t>;</w:t>
      </w:r>
    </w:p>
    <w:p w:rsidR="0007303D" w:rsidRPr="00F42EBB" w:rsidRDefault="0007303D" w:rsidP="0007303D">
      <w:pPr>
        <w:numPr>
          <w:ilvl w:val="0"/>
          <w:numId w:val="1"/>
        </w:numPr>
        <w:spacing w:after="60"/>
        <w:ind w:firstLine="709"/>
        <w:rPr>
          <w:snapToGrid w:val="0"/>
        </w:rPr>
      </w:pPr>
      <w:r w:rsidRPr="00BB5D64">
        <w:rPr>
          <w:snapToGrid w:val="0"/>
        </w:rPr>
        <w:t>первая очередь реализации проекта  – 20</w:t>
      </w:r>
      <w:r>
        <w:rPr>
          <w:snapToGrid w:val="0"/>
        </w:rPr>
        <w:t>2</w:t>
      </w:r>
      <w:r w:rsidR="008C4554">
        <w:rPr>
          <w:snapToGrid w:val="0"/>
        </w:rPr>
        <w:t xml:space="preserve">2 </w:t>
      </w:r>
      <w:r w:rsidRPr="00BB5D64">
        <w:rPr>
          <w:snapToGrid w:val="0"/>
        </w:rPr>
        <w:t xml:space="preserve">год – </w:t>
      </w:r>
      <w:r>
        <w:rPr>
          <w:snapToGrid w:val="0"/>
        </w:rPr>
        <w:t xml:space="preserve">численность населения составит </w:t>
      </w:r>
      <w:r w:rsidR="00B304DF" w:rsidRPr="00B304DF">
        <w:rPr>
          <w:szCs w:val="24"/>
        </w:rPr>
        <w:t>1960</w:t>
      </w:r>
      <w:r w:rsidRPr="00BB5D64">
        <w:rPr>
          <w:snapToGrid w:val="0"/>
        </w:rPr>
        <w:t xml:space="preserve"> чел. </w:t>
      </w:r>
    </w:p>
    <w:p w:rsidR="0007303D" w:rsidRDefault="0007303D" w:rsidP="0007303D">
      <w:pPr>
        <w:numPr>
          <w:ilvl w:val="0"/>
          <w:numId w:val="1"/>
        </w:numPr>
        <w:spacing w:after="60"/>
        <w:ind w:firstLine="709"/>
        <w:rPr>
          <w:snapToGrid w:val="0"/>
        </w:rPr>
      </w:pPr>
      <w:r w:rsidRPr="00BB5D64">
        <w:rPr>
          <w:snapToGrid w:val="0"/>
        </w:rPr>
        <w:lastRenderedPageBreak/>
        <w:t xml:space="preserve">расчетный срок реализации проекта – </w:t>
      </w:r>
      <w:r>
        <w:rPr>
          <w:snapToGrid w:val="0"/>
        </w:rPr>
        <w:t>203</w:t>
      </w:r>
      <w:r w:rsidR="008C4554">
        <w:rPr>
          <w:snapToGrid w:val="0"/>
        </w:rPr>
        <w:t>2</w:t>
      </w:r>
      <w:r>
        <w:rPr>
          <w:snapToGrid w:val="0"/>
        </w:rPr>
        <w:t xml:space="preserve"> год </w:t>
      </w:r>
      <w:r w:rsidRPr="00BB5D64">
        <w:rPr>
          <w:snapToGrid w:val="0"/>
        </w:rPr>
        <w:t xml:space="preserve">– </w:t>
      </w:r>
      <w:r>
        <w:rPr>
          <w:snapToGrid w:val="0"/>
        </w:rPr>
        <w:t>численность населения составит</w:t>
      </w:r>
      <w:r w:rsidRPr="00BB5D64">
        <w:rPr>
          <w:snapToGrid w:val="0"/>
        </w:rPr>
        <w:t xml:space="preserve"> </w:t>
      </w:r>
      <w:r w:rsidR="00B304DF" w:rsidRPr="00B304DF">
        <w:rPr>
          <w:szCs w:val="24"/>
        </w:rPr>
        <w:t>1990</w:t>
      </w:r>
      <w:r>
        <w:rPr>
          <w:snapToGrid w:val="0"/>
        </w:rPr>
        <w:t xml:space="preserve"> чел</w:t>
      </w:r>
      <w:r w:rsidRPr="00BB5D64">
        <w:rPr>
          <w:snapToGrid w:val="0"/>
        </w:rPr>
        <w:t>.</w:t>
      </w:r>
    </w:p>
    <w:p w:rsidR="0007303D" w:rsidRPr="00F0578B" w:rsidRDefault="0007303D" w:rsidP="0007303D">
      <w:pPr>
        <w:pStyle w:val="20"/>
        <w:jc w:val="center"/>
      </w:pPr>
      <w:bookmarkStart w:id="13" w:name="_Toc411808516"/>
      <w:bookmarkStart w:id="14" w:name="_Toc411810486"/>
      <w:bookmarkStart w:id="15" w:name="_Toc411810851"/>
      <w:bookmarkStart w:id="16" w:name="_Toc411811128"/>
      <w:bookmarkStart w:id="17" w:name="_Toc411816211"/>
      <w:bookmarkStart w:id="18" w:name="_Toc425080814"/>
      <w:bookmarkEnd w:id="7"/>
      <w:bookmarkEnd w:id="8"/>
      <w:bookmarkEnd w:id="9"/>
      <w:bookmarkEnd w:id="10"/>
      <w:bookmarkEnd w:id="11"/>
      <w:r w:rsidRPr="00F0578B">
        <w:t>1. СОВРЕМЕННОЕ И ПРОГНОЗИРУЕМОЕ СОСТОЯНИЕ ТЕРРИТОРИИ МУНИЦИПАЛЬНОГО ОБРАЗОВАНИЯ</w:t>
      </w:r>
      <w:bookmarkEnd w:id="18"/>
    </w:p>
    <w:p w:rsidR="0007303D" w:rsidRDefault="0007303D" w:rsidP="0007303D">
      <w:pPr>
        <w:pStyle w:val="20"/>
        <w:jc w:val="center"/>
      </w:pPr>
      <w:bookmarkStart w:id="19" w:name="_Toc411808513"/>
      <w:bookmarkStart w:id="20" w:name="_Toc411810483"/>
      <w:bookmarkStart w:id="21" w:name="_Toc411810848"/>
      <w:bookmarkStart w:id="22" w:name="_Toc411811125"/>
      <w:bookmarkStart w:id="23" w:name="_Toc411816208"/>
      <w:bookmarkStart w:id="24" w:name="_Toc425080815"/>
      <w:r w:rsidRPr="00F37B19">
        <w:t>1.1 Технико-экономические показатели муниципального образования</w:t>
      </w:r>
      <w:bookmarkEnd w:id="19"/>
      <w:bookmarkEnd w:id="20"/>
      <w:bookmarkEnd w:id="21"/>
      <w:bookmarkEnd w:id="22"/>
      <w:bookmarkEnd w:id="23"/>
      <w:bookmarkEnd w:id="24"/>
    </w:p>
    <w:p w:rsidR="0007303D" w:rsidRPr="001F592C" w:rsidRDefault="0007303D" w:rsidP="0007303D">
      <w:pPr>
        <w:rPr>
          <w:lang w:eastAsia="en-US"/>
        </w:rPr>
      </w:pPr>
    </w:p>
    <w:p w:rsidR="0007303D" w:rsidRPr="00953CAD" w:rsidRDefault="0007303D" w:rsidP="00F14132">
      <w:pPr>
        <w:ind w:left="12" w:firstLine="696"/>
        <w:rPr>
          <w:color w:val="000000" w:themeColor="text1"/>
          <w:szCs w:val="24"/>
        </w:rPr>
      </w:pPr>
      <w:r w:rsidRPr="00EE7A64">
        <w:t>Технико-экономические показатели муниципального образования представлены в таблице 1.</w:t>
      </w:r>
      <w:r>
        <w:t xml:space="preserve">  Значения показателей прогнозируемых величин приняты в соответствии с </w:t>
      </w:r>
      <w:r w:rsidR="00953CAD">
        <w:t>таблицей</w:t>
      </w:r>
      <w:r>
        <w:t xml:space="preserve"> </w:t>
      </w:r>
      <w:r w:rsidR="00B304DF">
        <w:t>11</w:t>
      </w:r>
      <w:r w:rsidR="00953CAD">
        <w:t>.1</w:t>
      </w:r>
      <w:r>
        <w:t xml:space="preserve"> (</w:t>
      </w:r>
      <w:r w:rsidR="00953CAD" w:rsidRPr="00953CAD">
        <w:rPr>
          <w:color w:val="000000" w:themeColor="text1"/>
          <w:szCs w:val="24"/>
        </w:rPr>
        <w:t>ГЕНЕРАЛЬНЫЙ ПЛАН</w:t>
      </w:r>
      <w:r w:rsidR="00953CAD">
        <w:rPr>
          <w:color w:val="000000" w:themeColor="text1"/>
          <w:szCs w:val="24"/>
        </w:rPr>
        <w:t xml:space="preserve"> </w:t>
      </w:r>
      <w:r w:rsidR="00B304DF">
        <w:rPr>
          <w:color w:val="000000" w:themeColor="text1"/>
          <w:szCs w:val="24"/>
        </w:rPr>
        <w:t>Черновского</w:t>
      </w:r>
      <w:r w:rsidR="00953CAD" w:rsidRPr="00953CAD">
        <w:rPr>
          <w:color w:val="000000" w:themeColor="text1"/>
          <w:szCs w:val="24"/>
        </w:rPr>
        <w:t xml:space="preserve">  сельсовета</w:t>
      </w:r>
      <w:r w:rsidR="00953CAD">
        <w:rPr>
          <w:color w:val="000000" w:themeColor="text1"/>
          <w:szCs w:val="24"/>
        </w:rPr>
        <w:t xml:space="preserve"> </w:t>
      </w:r>
      <w:proofErr w:type="spellStart"/>
      <w:r w:rsidR="00B304DF">
        <w:rPr>
          <w:color w:val="000000" w:themeColor="text1"/>
          <w:szCs w:val="24"/>
        </w:rPr>
        <w:t>Кочковского</w:t>
      </w:r>
      <w:proofErr w:type="spellEnd"/>
      <w:r w:rsidR="00B304DF">
        <w:rPr>
          <w:color w:val="000000" w:themeColor="text1"/>
          <w:szCs w:val="24"/>
        </w:rPr>
        <w:t xml:space="preserve"> </w:t>
      </w:r>
      <w:r w:rsidR="00953CAD" w:rsidRPr="00953CAD">
        <w:rPr>
          <w:color w:val="000000" w:themeColor="text1"/>
          <w:szCs w:val="24"/>
        </w:rPr>
        <w:t>района Новосибирской области</w:t>
      </w:r>
      <w:r w:rsidR="008B186A">
        <w:rPr>
          <w:color w:val="000000" w:themeColor="text1"/>
          <w:szCs w:val="24"/>
        </w:rPr>
        <w:t>, Паспорт МО Черновского сельсовета</w:t>
      </w:r>
      <w:r>
        <w:rPr>
          <w:szCs w:val="24"/>
        </w:rPr>
        <w:t>)</w:t>
      </w:r>
      <w:r>
        <w:t xml:space="preserve">. </w:t>
      </w:r>
    </w:p>
    <w:p w:rsidR="0007303D" w:rsidRDefault="0007303D" w:rsidP="0007303D"/>
    <w:p w:rsidR="0007303D" w:rsidRDefault="0007303D" w:rsidP="0007303D">
      <w:pPr>
        <w:jc w:val="left"/>
      </w:pPr>
      <w:r>
        <w:t>Таблица 1</w:t>
      </w:r>
      <w:r w:rsidRPr="00EE7A64">
        <w:t xml:space="preserve"> </w:t>
      </w:r>
      <w:r w:rsidRPr="00EE7A64">
        <w:rPr>
          <w:noProof/>
        </w:rPr>
        <w:t>-</w:t>
      </w:r>
      <w:r w:rsidRPr="00EE7A64">
        <w:t xml:space="preserve"> </w:t>
      </w:r>
      <w:r>
        <w:t>Основные т</w:t>
      </w:r>
      <w:r w:rsidRPr="00EE7A64">
        <w:t>ехнико-экономические показатели муниципального образования</w:t>
      </w:r>
    </w:p>
    <w:p w:rsidR="00B304DF" w:rsidRDefault="00B304DF" w:rsidP="0007303D">
      <w:pPr>
        <w:jc w:val="lef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88"/>
        <w:gridCol w:w="1167"/>
        <w:gridCol w:w="1430"/>
        <w:gridCol w:w="1247"/>
      </w:tblGrid>
      <w:tr w:rsidR="00B304DF" w:rsidRPr="00A07B5E" w:rsidTr="00682007">
        <w:trPr>
          <w:tblHeader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7D5C6E">
            <w:pPr>
              <w:autoSpaceDE w:val="0"/>
              <w:autoSpaceDN w:val="0"/>
              <w:jc w:val="center"/>
              <w:rPr>
                <w:szCs w:val="24"/>
              </w:rPr>
            </w:pPr>
            <w:r w:rsidRPr="00A07B5E">
              <w:rPr>
                <w:szCs w:val="24"/>
              </w:rPr>
              <w:t>Показатели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  <w:lang w:val="en-US"/>
              </w:rPr>
            </w:pPr>
            <w:r w:rsidRPr="00A07B5E">
              <w:rPr>
                <w:szCs w:val="24"/>
              </w:rPr>
              <w:t xml:space="preserve">Ед. </w:t>
            </w:r>
            <w:proofErr w:type="spellStart"/>
            <w:r w:rsidRPr="00A07B5E">
              <w:rPr>
                <w:szCs w:val="24"/>
              </w:rPr>
              <w:t>изм</w:t>
            </w:r>
            <w:proofErr w:type="spellEnd"/>
            <w:r w:rsidRPr="00A07B5E">
              <w:rPr>
                <w:szCs w:val="24"/>
                <w:lang w:val="en-US"/>
              </w:rPr>
              <w:t>.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>
              <w:rPr>
                <w:szCs w:val="24"/>
              </w:rPr>
              <w:t>Современное состояние на 2014</w:t>
            </w:r>
            <w:r w:rsidRPr="00A07B5E">
              <w:rPr>
                <w:szCs w:val="24"/>
              </w:rPr>
              <w:t xml:space="preserve"> г.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Расчётный срок</w:t>
            </w:r>
          </w:p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2032</w:t>
            </w:r>
            <w:r>
              <w:rPr>
                <w:szCs w:val="24"/>
              </w:rPr>
              <w:t xml:space="preserve"> </w:t>
            </w:r>
            <w:r w:rsidRPr="00A07B5E">
              <w:rPr>
                <w:szCs w:val="24"/>
              </w:rPr>
              <w:t>г.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b/>
                <w:szCs w:val="24"/>
              </w:rPr>
            </w:pPr>
            <w:r w:rsidRPr="00A07B5E">
              <w:rPr>
                <w:b/>
                <w:bCs/>
                <w:szCs w:val="24"/>
                <w:lang w:val="en-US"/>
              </w:rPr>
              <w:t>I.</w:t>
            </w:r>
            <w:r w:rsidRPr="00A07B5E">
              <w:rPr>
                <w:b/>
                <w:bCs/>
                <w:szCs w:val="24"/>
              </w:rPr>
              <w:t>Население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7D5C6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7D5C6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7D5C6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 xml:space="preserve">Численность населения                          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чел.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1932</w:t>
            </w:r>
          </w:p>
        </w:tc>
        <w:tc>
          <w:tcPr>
            <w:tcW w:w="66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1930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Возрастная структура населения: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%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6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pStyle w:val="afe"/>
              <w:widowControl/>
              <w:numPr>
                <w:ilvl w:val="0"/>
                <w:numId w:val="12"/>
              </w:numPr>
              <w:autoSpaceDE w:val="0"/>
              <w:autoSpaceDN w:val="0"/>
              <w:spacing w:line="240" w:lineRule="auto"/>
              <w:ind w:left="658" w:hanging="283"/>
              <w:rPr>
                <w:rFonts w:ascii="Times New Roman" w:hAnsi="Times New Roman"/>
                <w:szCs w:val="24"/>
              </w:rPr>
            </w:pPr>
            <w:r w:rsidRPr="00A07B5E">
              <w:rPr>
                <w:rFonts w:ascii="Times New Roman" w:hAnsi="Times New Roman"/>
                <w:szCs w:val="24"/>
              </w:rPr>
              <w:t>моложе трудоспособного возраста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%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682007" w:rsidP="00A00EAE">
            <w:pPr>
              <w:overflowPunct w:val="0"/>
              <w:autoSpaceDE w:val="0"/>
              <w:autoSpaceDN w:val="0"/>
              <w:adjustRightInd w:val="0"/>
              <w:ind w:firstLine="0"/>
              <w:contextualSpacing/>
              <w:jc w:val="center"/>
              <w:textAlignment w:val="baseline"/>
              <w:rPr>
                <w:szCs w:val="24"/>
              </w:rPr>
            </w:pPr>
            <w:r w:rsidRPr="00A00EAE">
              <w:rPr>
                <w:szCs w:val="24"/>
              </w:rPr>
              <w:t>17,09</w:t>
            </w:r>
          </w:p>
        </w:tc>
        <w:tc>
          <w:tcPr>
            <w:tcW w:w="66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color w:val="000000"/>
                <w:szCs w:val="24"/>
              </w:rPr>
            </w:pPr>
            <w:r w:rsidRPr="00A00EAE">
              <w:rPr>
                <w:color w:val="000000"/>
                <w:szCs w:val="24"/>
              </w:rPr>
              <w:t>22,0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pStyle w:val="afe"/>
              <w:widowControl/>
              <w:numPr>
                <w:ilvl w:val="0"/>
                <w:numId w:val="12"/>
              </w:numPr>
              <w:autoSpaceDE w:val="0"/>
              <w:autoSpaceDN w:val="0"/>
              <w:spacing w:line="240" w:lineRule="auto"/>
              <w:ind w:left="658" w:hanging="283"/>
              <w:jc w:val="left"/>
              <w:rPr>
                <w:rFonts w:ascii="Times New Roman" w:hAnsi="Times New Roman"/>
                <w:szCs w:val="24"/>
              </w:rPr>
            </w:pPr>
            <w:r w:rsidRPr="00A07B5E">
              <w:rPr>
                <w:rFonts w:ascii="Times New Roman" w:hAnsi="Times New Roman"/>
                <w:szCs w:val="24"/>
              </w:rPr>
              <w:t xml:space="preserve">население в трудоспособном возрасте 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%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682007" w:rsidP="00A00EAE">
            <w:pPr>
              <w:overflowPunct w:val="0"/>
              <w:autoSpaceDE w:val="0"/>
              <w:autoSpaceDN w:val="0"/>
              <w:adjustRightInd w:val="0"/>
              <w:ind w:firstLine="0"/>
              <w:contextualSpacing/>
              <w:jc w:val="center"/>
              <w:textAlignment w:val="baseline"/>
              <w:rPr>
                <w:szCs w:val="24"/>
              </w:rPr>
            </w:pPr>
            <w:r w:rsidRPr="00A00EAE">
              <w:rPr>
                <w:szCs w:val="24"/>
              </w:rPr>
              <w:t>59,84</w:t>
            </w:r>
          </w:p>
        </w:tc>
        <w:tc>
          <w:tcPr>
            <w:tcW w:w="66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color w:val="000000"/>
                <w:szCs w:val="24"/>
              </w:rPr>
            </w:pPr>
            <w:r w:rsidRPr="00A00EAE">
              <w:rPr>
                <w:color w:val="000000"/>
                <w:szCs w:val="24"/>
              </w:rPr>
              <w:t>63,1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pStyle w:val="afe"/>
              <w:widowControl/>
              <w:numPr>
                <w:ilvl w:val="0"/>
                <w:numId w:val="12"/>
              </w:numPr>
              <w:autoSpaceDE w:val="0"/>
              <w:autoSpaceDN w:val="0"/>
              <w:spacing w:line="240" w:lineRule="auto"/>
              <w:ind w:left="658" w:hanging="283"/>
              <w:jc w:val="left"/>
              <w:rPr>
                <w:rFonts w:ascii="Times New Roman" w:hAnsi="Times New Roman"/>
                <w:szCs w:val="24"/>
              </w:rPr>
            </w:pPr>
            <w:r w:rsidRPr="00A07B5E">
              <w:rPr>
                <w:rFonts w:ascii="Times New Roman" w:hAnsi="Times New Roman"/>
                <w:szCs w:val="24"/>
              </w:rPr>
              <w:t>население старше трудоспособного возраста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%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682007" w:rsidP="00A00EAE">
            <w:pPr>
              <w:overflowPunct w:val="0"/>
              <w:autoSpaceDE w:val="0"/>
              <w:autoSpaceDN w:val="0"/>
              <w:adjustRightInd w:val="0"/>
              <w:ind w:firstLine="0"/>
              <w:contextualSpacing/>
              <w:jc w:val="center"/>
              <w:textAlignment w:val="baseline"/>
              <w:rPr>
                <w:szCs w:val="24"/>
              </w:rPr>
            </w:pPr>
            <w:r w:rsidRPr="00A00EAE">
              <w:rPr>
                <w:szCs w:val="24"/>
              </w:rPr>
              <w:t>23,05</w:t>
            </w:r>
          </w:p>
        </w:tc>
        <w:tc>
          <w:tcPr>
            <w:tcW w:w="66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color w:val="000000"/>
                <w:szCs w:val="24"/>
              </w:rPr>
            </w:pPr>
            <w:r w:rsidRPr="00A00EAE">
              <w:rPr>
                <w:color w:val="000000"/>
                <w:szCs w:val="24"/>
              </w:rPr>
              <w:t>14,9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b/>
                <w:szCs w:val="24"/>
              </w:rPr>
            </w:pPr>
            <w:r w:rsidRPr="00A07B5E">
              <w:rPr>
                <w:b/>
                <w:bCs/>
                <w:szCs w:val="24"/>
                <w:lang w:val="en-US"/>
              </w:rPr>
              <w:t>II</w:t>
            </w:r>
            <w:r w:rsidRPr="00A07B5E">
              <w:rPr>
                <w:b/>
                <w:bCs/>
                <w:szCs w:val="24"/>
              </w:rPr>
              <w:t>.Территория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6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6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Общая площадь сельсовета в установленных границах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S"/>
              <w:ind w:firstLine="0"/>
              <w:jc w:val="center"/>
              <w:rPr>
                <w:sz w:val="24"/>
              </w:rPr>
            </w:pPr>
            <w:r w:rsidRPr="00A00EAE">
              <w:rPr>
                <w:sz w:val="24"/>
              </w:rPr>
              <w:t>33397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S"/>
              <w:ind w:firstLine="0"/>
              <w:jc w:val="center"/>
              <w:rPr>
                <w:sz w:val="24"/>
              </w:rPr>
            </w:pPr>
            <w:r w:rsidRPr="00A00EAE">
              <w:rPr>
                <w:sz w:val="24"/>
              </w:rPr>
              <w:t>33397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 xml:space="preserve">Лесные участки                                          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1877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1877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 xml:space="preserve">Сельскохозяйственные  земли                  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8B186A" w:rsidP="00A00EAE">
            <w:pPr>
              <w:pStyle w:val="aff1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30700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30700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Болота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35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35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Водоёмы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138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138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7D5C6E">
            <w:pPr>
              <w:pStyle w:val="S"/>
              <w:ind w:firstLine="0"/>
              <w:rPr>
                <w:sz w:val="24"/>
              </w:rPr>
            </w:pPr>
            <w:r w:rsidRPr="00A07B5E">
              <w:rPr>
                <w:sz w:val="24"/>
              </w:rPr>
              <w:t>Территории населенных пунктов в существующих границах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631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631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7D5C6E">
            <w:pPr>
              <w:pStyle w:val="S"/>
              <w:ind w:firstLine="0"/>
              <w:rPr>
                <w:sz w:val="24"/>
              </w:rPr>
            </w:pPr>
            <w:r w:rsidRPr="00A07B5E">
              <w:rPr>
                <w:sz w:val="24"/>
              </w:rPr>
              <w:t>Специальные территории (кладбища, свалки, скотомогильники)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21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21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7D5C6E">
            <w:pPr>
              <w:pStyle w:val="S"/>
              <w:ind w:firstLine="0"/>
              <w:rPr>
                <w:sz w:val="24"/>
              </w:rPr>
            </w:pPr>
            <w:r w:rsidRPr="00A07B5E">
              <w:rPr>
                <w:sz w:val="24"/>
              </w:rPr>
              <w:t>Производственные территории, территории сельскохозяйственных предприятий  (вне границ населённых  пунктов)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8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pStyle w:val="aff1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8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B304DF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B304DF">
              <w:rPr>
                <w:szCs w:val="24"/>
              </w:rPr>
              <w:t>по категориям земель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lastRenderedPageBreak/>
              <w:t xml:space="preserve">Земли населённых пунктов                         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631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631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proofErr w:type="gramStart"/>
            <w:r w:rsidRPr="00A07B5E">
              <w:rPr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95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95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 xml:space="preserve">Земли лесного фонда                              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1877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1877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Земли водного фонда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Земли запаса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94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94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b/>
                <w:szCs w:val="24"/>
              </w:rPr>
            </w:pPr>
            <w:r w:rsidRPr="00A07B5E">
              <w:rPr>
                <w:szCs w:val="24"/>
              </w:rPr>
              <w:t>Земли особо охраняемых природных территорий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по функциональному назначению: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Зона градостроительного освоения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1231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1231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 xml:space="preserve">Зона сельскохозяйственного производства   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49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49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Зона резервных территорий для муниципальных нужд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810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810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Зона специального назначения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19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19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Зона природно-ландшафтных территорий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503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  <w:lang w:val="en-US"/>
              </w:rPr>
              <w:t>5</w:t>
            </w:r>
            <w:r w:rsidRPr="00A00EAE">
              <w:rPr>
                <w:szCs w:val="24"/>
              </w:rPr>
              <w:t>03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Водные объекты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га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85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85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b/>
                <w:szCs w:val="24"/>
              </w:rPr>
            </w:pPr>
            <w:r w:rsidRPr="00A07B5E">
              <w:rPr>
                <w:b/>
                <w:bCs/>
                <w:szCs w:val="24"/>
                <w:lang w:val="en-US"/>
              </w:rPr>
              <w:t>III.</w:t>
            </w:r>
            <w:r w:rsidRPr="00A07B5E">
              <w:rPr>
                <w:b/>
                <w:bCs/>
                <w:szCs w:val="24"/>
              </w:rPr>
              <w:t>Жилищный фонд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 xml:space="preserve">Жилищный фонд – всего                     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тыс. кв</w:t>
            </w:r>
            <w:proofErr w:type="gramStart"/>
            <w:r w:rsidRPr="00A00EAE">
              <w:rPr>
                <w:szCs w:val="24"/>
              </w:rPr>
              <w:t>.м</w:t>
            </w:r>
            <w:proofErr w:type="gramEnd"/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34,84</w:t>
            </w:r>
            <w:r w:rsidR="00682007" w:rsidRPr="00A00EAE">
              <w:rPr>
                <w:szCs w:val="24"/>
              </w:rPr>
              <w:t>2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67,0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в т.ч. нового строительства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тыс. кв</w:t>
            </w:r>
            <w:proofErr w:type="gramStart"/>
            <w:r w:rsidRPr="00A00EAE">
              <w:rPr>
                <w:szCs w:val="24"/>
              </w:rPr>
              <w:t>.м</w:t>
            </w:r>
            <w:proofErr w:type="gramEnd"/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-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32,0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Средняя обеспеченность населения общей площадью квартир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кв</w:t>
            </w:r>
            <w:proofErr w:type="gramStart"/>
            <w:r w:rsidRPr="00A00EAE">
              <w:rPr>
                <w:szCs w:val="24"/>
              </w:rPr>
              <w:t>.м</w:t>
            </w:r>
            <w:proofErr w:type="gramEnd"/>
            <w:r w:rsidRPr="00A00EAE">
              <w:rPr>
                <w:szCs w:val="24"/>
              </w:rPr>
              <w:t>/чел.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18,</w:t>
            </w:r>
            <w:r w:rsidR="00682007" w:rsidRPr="00A00EAE">
              <w:rPr>
                <w:szCs w:val="24"/>
              </w:rPr>
              <w:t>03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34,0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b/>
                <w:szCs w:val="24"/>
              </w:rPr>
            </w:pPr>
            <w:r w:rsidRPr="00A07B5E">
              <w:rPr>
                <w:b/>
                <w:bCs/>
                <w:szCs w:val="24"/>
                <w:lang w:val="en-US"/>
              </w:rPr>
              <w:t>IV.</w:t>
            </w:r>
            <w:r w:rsidRPr="00A07B5E">
              <w:rPr>
                <w:b/>
                <w:bCs/>
                <w:szCs w:val="24"/>
              </w:rPr>
              <w:t>Транспортная инфраструктура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 xml:space="preserve">Протяжённость дорог с твёрдым покрытием     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км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30,04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  <w:lang w:val="en-US"/>
              </w:rPr>
            </w:pPr>
            <w:r w:rsidRPr="00A00EAE">
              <w:rPr>
                <w:szCs w:val="24"/>
                <w:lang w:val="en-US"/>
              </w:rPr>
              <w:t>30</w:t>
            </w:r>
            <w:r w:rsidRPr="00A00EAE">
              <w:rPr>
                <w:szCs w:val="24"/>
              </w:rPr>
              <w:t>,</w:t>
            </w:r>
            <w:r w:rsidRPr="00A00EAE">
              <w:rPr>
                <w:szCs w:val="24"/>
                <w:lang w:val="en-US"/>
              </w:rPr>
              <w:t>04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 xml:space="preserve">Плотность дорожной сети                              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км/кв</w:t>
            </w:r>
            <w:proofErr w:type="gramStart"/>
            <w:r w:rsidRPr="00A00EAE">
              <w:rPr>
                <w:szCs w:val="24"/>
              </w:rPr>
              <w:t>.к</w:t>
            </w:r>
            <w:proofErr w:type="gramEnd"/>
            <w:r w:rsidRPr="00A00EAE">
              <w:rPr>
                <w:szCs w:val="24"/>
              </w:rPr>
              <w:t>м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0,09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0,09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Обеспеченность населения индивидуальными легковыми автомобилями (на 1000 жителей)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Автомобилей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160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400</w:t>
            </w:r>
          </w:p>
        </w:tc>
      </w:tr>
      <w:tr w:rsidR="00B304DF" w:rsidRPr="00A07B5E" w:rsidTr="00682007">
        <w:trPr>
          <w:trHeight w:val="324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b/>
                <w:bCs/>
                <w:szCs w:val="24"/>
              </w:rPr>
            </w:pPr>
            <w:r w:rsidRPr="00A07B5E">
              <w:rPr>
                <w:b/>
                <w:bCs/>
                <w:szCs w:val="24"/>
                <w:lang w:val="en-US"/>
              </w:rPr>
              <w:t>V</w:t>
            </w:r>
            <w:r w:rsidRPr="00A07B5E">
              <w:rPr>
                <w:b/>
                <w:bCs/>
                <w:szCs w:val="24"/>
              </w:rPr>
              <w:t xml:space="preserve">. Инженерная инфраструктура и </w:t>
            </w:r>
          </w:p>
          <w:p w:rsidR="00B304DF" w:rsidRPr="00A07B5E" w:rsidRDefault="00B304DF" w:rsidP="007D5C6E">
            <w:pPr>
              <w:autoSpaceDE w:val="0"/>
              <w:autoSpaceDN w:val="0"/>
              <w:rPr>
                <w:b/>
                <w:szCs w:val="24"/>
              </w:rPr>
            </w:pPr>
            <w:r w:rsidRPr="00A07B5E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 xml:space="preserve">Водопотребление 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куб</w:t>
            </w:r>
            <w:proofErr w:type="gramStart"/>
            <w:r w:rsidRPr="00A00EAE">
              <w:rPr>
                <w:szCs w:val="24"/>
              </w:rPr>
              <w:t>.м</w:t>
            </w:r>
            <w:proofErr w:type="gramEnd"/>
            <w:r w:rsidRPr="00A00EAE">
              <w:rPr>
                <w:szCs w:val="24"/>
              </w:rPr>
              <w:t>/</w:t>
            </w:r>
            <w:proofErr w:type="spellStart"/>
            <w:r w:rsidRPr="00A00EAE">
              <w:rPr>
                <w:szCs w:val="24"/>
              </w:rPr>
              <w:t>сут</w:t>
            </w:r>
            <w:proofErr w:type="spellEnd"/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bCs/>
                <w:szCs w:val="24"/>
              </w:rPr>
            </w:pPr>
            <w:r w:rsidRPr="00A00EAE">
              <w:rPr>
                <w:szCs w:val="24"/>
              </w:rPr>
              <w:t>620,0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bCs/>
                <w:szCs w:val="24"/>
              </w:rPr>
            </w:pPr>
            <w:r w:rsidRPr="00A00EAE">
              <w:rPr>
                <w:bCs/>
                <w:szCs w:val="24"/>
              </w:rPr>
              <w:t>1162,9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Водоотведение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куб</w:t>
            </w:r>
            <w:proofErr w:type="gramStart"/>
            <w:r w:rsidRPr="00A00EAE">
              <w:rPr>
                <w:szCs w:val="24"/>
              </w:rPr>
              <w:t>.м</w:t>
            </w:r>
            <w:proofErr w:type="gramEnd"/>
            <w:r w:rsidRPr="00A00EAE">
              <w:rPr>
                <w:szCs w:val="24"/>
              </w:rPr>
              <w:t>/</w:t>
            </w:r>
            <w:proofErr w:type="spellStart"/>
            <w:r w:rsidRPr="00A00EAE">
              <w:rPr>
                <w:szCs w:val="24"/>
              </w:rPr>
              <w:t>сут</w:t>
            </w:r>
            <w:proofErr w:type="spellEnd"/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304DF" w:rsidRPr="00A00EAE" w:rsidRDefault="00B304DF" w:rsidP="00A00EAE">
            <w:pPr>
              <w:ind w:firstLine="0"/>
              <w:jc w:val="center"/>
              <w:rPr>
                <w:bCs/>
                <w:szCs w:val="24"/>
              </w:rPr>
            </w:pPr>
            <w:r w:rsidRPr="00A00EAE">
              <w:rPr>
                <w:szCs w:val="24"/>
              </w:rPr>
              <w:t>нет данных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304DF" w:rsidRPr="00A00EAE" w:rsidRDefault="00B304DF" w:rsidP="00A00EAE">
            <w:pPr>
              <w:ind w:firstLine="0"/>
              <w:jc w:val="center"/>
              <w:rPr>
                <w:bCs/>
                <w:szCs w:val="24"/>
              </w:rPr>
            </w:pPr>
            <w:r w:rsidRPr="00A00EAE">
              <w:rPr>
                <w:bCs/>
                <w:szCs w:val="24"/>
              </w:rPr>
              <w:t>646,75</w:t>
            </w:r>
          </w:p>
        </w:tc>
      </w:tr>
      <w:tr w:rsidR="00B304DF" w:rsidRPr="00A07B5E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lastRenderedPageBreak/>
              <w:t>Энергоснабжение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кВт*</w:t>
            </w:r>
            <w:proofErr w:type="gramStart"/>
            <w:r w:rsidRPr="00A00EAE">
              <w:rPr>
                <w:szCs w:val="24"/>
              </w:rPr>
              <w:t>ч</w:t>
            </w:r>
            <w:proofErr w:type="gramEnd"/>
            <w:r w:rsidRPr="00A00EAE">
              <w:rPr>
                <w:szCs w:val="24"/>
              </w:rPr>
              <w:t>/год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bCs/>
                <w:szCs w:val="24"/>
              </w:rPr>
            </w:pPr>
            <w:r w:rsidRPr="00A00EAE">
              <w:rPr>
                <w:szCs w:val="24"/>
              </w:rPr>
              <w:t>нет данных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bCs/>
                <w:szCs w:val="24"/>
              </w:rPr>
            </w:pPr>
            <w:r w:rsidRPr="00A00EAE">
              <w:rPr>
                <w:bCs/>
                <w:szCs w:val="24"/>
              </w:rPr>
              <w:t>814,77</w:t>
            </w:r>
          </w:p>
        </w:tc>
      </w:tr>
      <w:tr w:rsidR="00B304DF" w:rsidRPr="00EB6423" w:rsidTr="00682007">
        <w:trPr>
          <w:trHeight w:val="510"/>
          <w:jc w:val="center"/>
        </w:trPr>
        <w:tc>
          <w:tcPr>
            <w:tcW w:w="29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7B5E" w:rsidRDefault="00B304DF" w:rsidP="00B304DF">
            <w:pPr>
              <w:autoSpaceDE w:val="0"/>
              <w:autoSpaceDN w:val="0"/>
              <w:ind w:firstLine="0"/>
              <w:rPr>
                <w:szCs w:val="24"/>
              </w:rPr>
            </w:pPr>
            <w:r w:rsidRPr="00A07B5E">
              <w:rPr>
                <w:szCs w:val="24"/>
              </w:rPr>
              <w:t>Газоснабжение</w:t>
            </w:r>
          </w:p>
        </w:tc>
        <w:tc>
          <w:tcPr>
            <w:tcW w:w="62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A00EAE">
              <w:rPr>
                <w:szCs w:val="24"/>
              </w:rPr>
              <w:t>тыс. куб</w:t>
            </w:r>
            <w:proofErr w:type="gramStart"/>
            <w:r w:rsidRPr="00A00EAE">
              <w:rPr>
                <w:szCs w:val="24"/>
              </w:rPr>
              <w:t>.м</w:t>
            </w:r>
            <w:proofErr w:type="gramEnd"/>
            <w:r w:rsidRPr="00A00EAE">
              <w:rPr>
                <w:szCs w:val="24"/>
              </w:rPr>
              <w:t>/год</w:t>
            </w:r>
          </w:p>
        </w:tc>
        <w:tc>
          <w:tcPr>
            <w:tcW w:w="7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rPr>
                <w:bCs/>
                <w:szCs w:val="24"/>
              </w:rPr>
            </w:pPr>
            <w:r w:rsidRPr="00A00EAE">
              <w:rPr>
                <w:bCs/>
                <w:szCs w:val="24"/>
              </w:rPr>
              <w:t>-</w:t>
            </w:r>
          </w:p>
        </w:tc>
        <w:tc>
          <w:tcPr>
            <w:tcW w:w="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04DF" w:rsidRPr="00A00EAE" w:rsidRDefault="00B304DF" w:rsidP="00A00EAE">
            <w:pPr>
              <w:ind w:firstLine="0"/>
              <w:jc w:val="center"/>
              <w:rPr>
                <w:bCs/>
                <w:szCs w:val="24"/>
              </w:rPr>
            </w:pPr>
            <w:r w:rsidRPr="00A00EAE">
              <w:rPr>
                <w:bCs/>
                <w:szCs w:val="24"/>
              </w:rPr>
              <w:t>13920,0</w:t>
            </w:r>
          </w:p>
        </w:tc>
      </w:tr>
    </w:tbl>
    <w:p w:rsidR="0007303D" w:rsidRPr="00953CAD" w:rsidRDefault="0007303D" w:rsidP="00CC546E">
      <w:pPr>
        <w:pStyle w:val="20"/>
      </w:pPr>
      <w:bookmarkStart w:id="25" w:name="_Toc411808514"/>
      <w:bookmarkStart w:id="26" w:name="_Toc411810484"/>
      <w:bookmarkStart w:id="27" w:name="_Toc411810849"/>
      <w:bookmarkStart w:id="28" w:name="_Toc411811126"/>
      <w:bookmarkStart w:id="29" w:name="_Toc411816209"/>
      <w:bookmarkStart w:id="30" w:name="_Toc422316299"/>
      <w:bookmarkStart w:id="31" w:name="_Toc411808515"/>
      <w:bookmarkStart w:id="32" w:name="_Toc411810485"/>
      <w:bookmarkStart w:id="33" w:name="_Toc411810850"/>
      <w:bookmarkStart w:id="34" w:name="_Toc411811127"/>
      <w:bookmarkStart w:id="35" w:name="_Toc411816210"/>
      <w:bookmarkStart w:id="36" w:name="_Toc425080816"/>
      <w:r w:rsidRPr="00F37B19">
        <w:t xml:space="preserve">1.2 </w:t>
      </w:r>
      <w:r>
        <w:t xml:space="preserve"> </w:t>
      </w:r>
      <w:r w:rsidRPr="00953CAD">
        <w:rPr>
          <w:rStyle w:val="29"/>
          <w:rFonts w:eastAsiaTheme="minorHAnsi"/>
          <w:b/>
        </w:rPr>
        <w:t>Краткая характеристика физико-географических и климатических условий</w:t>
      </w:r>
      <w:bookmarkEnd w:id="25"/>
      <w:bookmarkEnd w:id="26"/>
      <w:bookmarkEnd w:id="27"/>
      <w:bookmarkEnd w:id="28"/>
      <w:bookmarkEnd w:id="29"/>
      <w:bookmarkEnd w:id="30"/>
      <w:bookmarkEnd w:id="36"/>
      <w:r w:rsidRPr="00953CAD">
        <w:rPr>
          <w:rStyle w:val="29"/>
          <w:rFonts w:eastAsiaTheme="minorHAnsi"/>
          <w:b/>
        </w:rPr>
        <w:t xml:space="preserve">   </w:t>
      </w:r>
    </w:p>
    <w:p w:rsidR="0007303D" w:rsidRPr="00AA22A9" w:rsidRDefault="0007303D" w:rsidP="00CC546E">
      <w:pPr>
        <w:pStyle w:val="20"/>
      </w:pPr>
      <w:bookmarkStart w:id="37" w:name="_Toc350246141"/>
      <w:bookmarkStart w:id="38" w:name="_Toc422316300"/>
      <w:bookmarkStart w:id="39" w:name="_Toc425080817"/>
      <w:r w:rsidRPr="00AA22A9">
        <w:t>1.2.1  Климат</w:t>
      </w:r>
      <w:bookmarkEnd w:id="37"/>
      <w:bookmarkEnd w:id="38"/>
      <w:bookmarkEnd w:id="39"/>
    </w:p>
    <w:p w:rsidR="00682007" w:rsidRPr="00F452B8" w:rsidRDefault="00682007" w:rsidP="00682007">
      <w:pPr>
        <w:pStyle w:val="S"/>
        <w:ind w:firstLine="567"/>
        <w:rPr>
          <w:rFonts w:eastAsia="Calibri"/>
          <w:sz w:val="24"/>
        </w:rPr>
      </w:pPr>
      <w:r w:rsidRPr="00F452B8">
        <w:rPr>
          <w:rFonts w:eastAsia="Calibri"/>
          <w:sz w:val="24"/>
        </w:rPr>
        <w:t xml:space="preserve">Климат Черновского сельсовета континентальный. Переход от сезона к сезону происходит постепенно. Начало каждого сезона определяется характером погодных условий предшествующего, в связи с этим и средние даты начала и конца климатических сезонов устанавливаются условно. </w:t>
      </w:r>
    </w:p>
    <w:p w:rsidR="00682007" w:rsidRDefault="00682007" w:rsidP="00682007">
      <w:pPr>
        <w:pStyle w:val="S"/>
        <w:ind w:firstLine="567"/>
        <w:rPr>
          <w:sz w:val="24"/>
        </w:rPr>
      </w:pPr>
      <w:r w:rsidRPr="00F452B8">
        <w:rPr>
          <w:sz w:val="24"/>
        </w:rPr>
        <w:t xml:space="preserve">Расположение на юге лесостепной зоны, на границе со степными ландшафтами вносит в климат характерные переходные черты. Согласно </w:t>
      </w:r>
      <w:proofErr w:type="spellStart"/>
      <w:r w:rsidRPr="00F452B8">
        <w:rPr>
          <w:bCs/>
          <w:sz w:val="24"/>
          <w:szCs w:val="47"/>
        </w:rPr>
        <w:t>СНиП</w:t>
      </w:r>
      <w:proofErr w:type="spellEnd"/>
      <w:r w:rsidRPr="00F452B8">
        <w:rPr>
          <w:bCs/>
          <w:sz w:val="24"/>
          <w:szCs w:val="47"/>
        </w:rPr>
        <w:t xml:space="preserve"> 23-01-99* «Строительная климатология» среднегодовая температура воздуха рассматриваемой территории составляет -0,2</w:t>
      </w:r>
      <w:r w:rsidRPr="00F452B8">
        <w:rPr>
          <w:bCs/>
          <w:sz w:val="24"/>
          <w:szCs w:val="47"/>
          <w:vertAlign w:val="superscript"/>
        </w:rPr>
        <w:t>о</w:t>
      </w:r>
      <w:r w:rsidRPr="00F452B8">
        <w:rPr>
          <w:bCs/>
          <w:sz w:val="24"/>
          <w:szCs w:val="47"/>
        </w:rPr>
        <w:t xml:space="preserve">С, </w:t>
      </w:r>
      <w:r w:rsidRPr="00F452B8">
        <w:rPr>
          <w:sz w:val="24"/>
        </w:rPr>
        <w:t xml:space="preserve">Средняя температура самого теплого месяца - июля равна +18,6 </w:t>
      </w:r>
      <w:proofErr w:type="spellStart"/>
      <w:r w:rsidRPr="00F452B8">
        <w:rPr>
          <w:sz w:val="24"/>
          <w:vertAlign w:val="superscript"/>
        </w:rPr>
        <w:t>о</w:t>
      </w:r>
      <w:r w:rsidRPr="00F452B8">
        <w:rPr>
          <w:sz w:val="24"/>
        </w:rPr>
        <w:t>С</w:t>
      </w:r>
      <w:proofErr w:type="spellEnd"/>
      <w:r w:rsidRPr="00F452B8">
        <w:rPr>
          <w:sz w:val="24"/>
        </w:rPr>
        <w:t>, самого холодного – января – 19,6</w:t>
      </w:r>
      <w:r w:rsidRPr="00F452B8">
        <w:rPr>
          <w:sz w:val="24"/>
          <w:vertAlign w:val="superscript"/>
        </w:rPr>
        <w:t>0</w:t>
      </w:r>
      <w:r w:rsidRPr="00F452B8">
        <w:rPr>
          <w:sz w:val="24"/>
        </w:rPr>
        <w:t>. Абсолютный минимум составляет – 50</w:t>
      </w:r>
      <w:r w:rsidRPr="00F452B8">
        <w:rPr>
          <w:sz w:val="24"/>
          <w:vertAlign w:val="superscript"/>
        </w:rPr>
        <w:t>0</w:t>
      </w:r>
      <w:r w:rsidRPr="00F452B8">
        <w:rPr>
          <w:sz w:val="24"/>
        </w:rPr>
        <w:t xml:space="preserve">, абсолютный максимум + 39 </w:t>
      </w:r>
      <w:r w:rsidRPr="00F452B8">
        <w:rPr>
          <w:sz w:val="24"/>
          <w:vertAlign w:val="superscript"/>
        </w:rPr>
        <w:t>0</w:t>
      </w:r>
      <w:r w:rsidRPr="00F452B8">
        <w:rPr>
          <w:sz w:val="24"/>
        </w:rPr>
        <w:t>.  Однако эти показатели рассчитаны на основе данных за период времени до 1980 года включительно. С того момента температура воздуха значительно повысилась. Помимо того, и</w:t>
      </w:r>
      <w:r w:rsidRPr="00F452B8">
        <w:rPr>
          <w:rFonts w:eastAsia="Calibri"/>
          <w:sz w:val="24"/>
        </w:rPr>
        <w:t xml:space="preserve">зменчивость циркуляции атмосферы вызывает в отдельные годы значительные отклонения от средних многолетних значений температур воздуха и атмосферных осадков. Таким образом, по данным 2011 года, предоставленным </w:t>
      </w:r>
      <w:proofErr w:type="spellStart"/>
      <w:r w:rsidRPr="00F452B8">
        <w:rPr>
          <w:rFonts w:eastAsia="Calibri"/>
          <w:sz w:val="24"/>
        </w:rPr>
        <w:t>Кочковской</w:t>
      </w:r>
      <w:proofErr w:type="spellEnd"/>
      <w:r w:rsidRPr="00F452B8">
        <w:rPr>
          <w:rFonts w:eastAsia="Calibri"/>
          <w:sz w:val="24"/>
        </w:rPr>
        <w:t xml:space="preserve"> районной метеостанцией, среднегодовая температура воздуха составляет 1,3</w:t>
      </w:r>
      <w:r w:rsidRPr="00F452B8">
        <w:rPr>
          <w:rFonts w:eastAsia="Calibri"/>
          <w:sz w:val="24"/>
          <w:vertAlign w:val="superscript"/>
        </w:rPr>
        <w:t>о</w:t>
      </w:r>
      <w:r w:rsidRPr="00F452B8">
        <w:rPr>
          <w:rFonts w:eastAsia="Calibri"/>
          <w:sz w:val="24"/>
        </w:rPr>
        <w:t xml:space="preserve">С, </w:t>
      </w:r>
      <w:r w:rsidRPr="00F452B8">
        <w:rPr>
          <w:sz w:val="24"/>
        </w:rPr>
        <w:t>средняя температура самого теплого месяца - июня равна +20,0</w:t>
      </w:r>
      <w:r w:rsidRPr="00F452B8">
        <w:rPr>
          <w:sz w:val="24"/>
          <w:vertAlign w:val="superscript"/>
        </w:rPr>
        <w:t>о</w:t>
      </w:r>
      <w:r w:rsidRPr="00F452B8">
        <w:rPr>
          <w:sz w:val="24"/>
        </w:rPr>
        <w:t>С, самого холодного – января – 24,4.</w:t>
      </w:r>
    </w:p>
    <w:p w:rsidR="008B186A" w:rsidRPr="008B186A" w:rsidRDefault="008B186A" w:rsidP="008B186A">
      <w:pPr>
        <w:pStyle w:val="S"/>
        <w:spacing w:line="360" w:lineRule="auto"/>
        <w:ind w:firstLine="567"/>
        <w:rPr>
          <w:rFonts w:eastAsia="Calibri"/>
          <w:sz w:val="24"/>
        </w:rPr>
      </w:pPr>
    </w:p>
    <w:p w:rsidR="008B186A" w:rsidRPr="008B186A" w:rsidRDefault="008B186A" w:rsidP="008B186A">
      <w:pPr>
        <w:pStyle w:val="S"/>
        <w:ind w:firstLine="567"/>
        <w:rPr>
          <w:rFonts w:eastAsia="Calibri"/>
          <w:sz w:val="24"/>
        </w:rPr>
      </w:pPr>
      <w:r w:rsidRPr="008B186A">
        <w:rPr>
          <w:rFonts w:eastAsia="Calibri"/>
          <w:sz w:val="24"/>
        </w:rPr>
        <w:t xml:space="preserve">Ветровой режим. </w:t>
      </w:r>
    </w:p>
    <w:p w:rsidR="008B186A" w:rsidRPr="00D206F3" w:rsidRDefault="008B186A" w:rsidP="008B186A">
      <w:pPr>
        <w:pStyle w:val="S"/>
        <w:ind w:firstLine="567"/>
        <w:rPr>
          <w:rFonts w:eastAsia="Calibri"/>
          <w:sz w:val="24"/>
        </w:rPr>
      </w:pPr>
      <w:r w:rsidRPr="00D206F3">
        <w:rPr>
          <w:rFonts w:eastAsia="Calibri"/>
          <w:sz w:val="24"/>
        </w:rPr>
        <w:t xml:space="preserve"> Преобладающее направление ветров – юго-западное в течение всего года. Скорости ветра небольшие, в среднем 3,5-5,0 м/с, иногда сильные – 10-15 м/с, очень редки штормовые – более 15 м/</w:t>
      </w:r>
      <w:proofErr w:type="gramStart"/>
      <w:r w:rsidRPr="00D206F3">
        <w:rPr>
          <w:rFonts w:eastAsia="Calibri"/>
          <w:sz w:val="24"/>
        </w:rPr>
        <w:t>с</w:t>
      </w:r>
      <w:proofErr w:type="gramEnd"/>
      <w:r w:rsidRPr="00D206F3">
        <w:rPr>
          <w:rFonts w:eastAsia="Calibri"/>
          <w:sz w:val="24"/>
        </w:rPr>
        <w:t>.</w:t>
      </w:r>
    </w:p>
    <w:p w:rsidR="008B186A" w:rsidRDefault="008B186A" w:rsidP="008B186A">
      <w:pPr>
        <w:pStyle w:val="S"/>
        <w:ind w:firstLine="567"/>
        <w:rPr>
          <w:rFonts w:eastAsia="Calibri"/>
          <w:sz w:val="24"/>
        </w:rPr>
      </w:pPr>
      <w:r w:rsidRPr="00D206F3">
        <w:rPr>
          <w:rFonts w:eastAsia="Calibri"/>
          <w:sz w:val="24"/>
        </w:rPr>
        <w:t xml:space="preserve">Атмосферные осадки и влажность воздуха. Годовое количество осадков согласно </w:t>
      </w:r>
      <w:proofErr w:type="spellStart"/>
      <w:r w:rsidRPr="00D206F3">
        <w:rPr>
          <w:rFonts w:eastAsia="Calibri"/>
          <w:sz w:val="24"/>
        </w:rPr>
        <w:t>СНиП</w:t>
      </w:r>
      <w:proofErr w:type="spellEnd"/>
      <w:r w:rsidRPr="00D206F3">
        <w:rPr>
          <w:rFonts w:eastAsia="Calibri"/>
          <w:sz w:val="24"/>
        </w:rPr>
        <w:t xml:space="preserve"> 23-01-99* с ноября по март составляет 90 мм, с апреля по октябрь – 295 мм, за год – 385 мм. </w:t>
      </w:r>
    </w:p>
    <w:p w:rsidR="008B186A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 xml:space="preserve">Снежный покров.  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>Продолжительность устойчивого снежного покрова 150 дней, со второй, третьей декады ноября до середины апреля. Средняя высота снежного покрова к концу зимы – 30-40 см. Большое количество снега скапливается в понижениях рельефа, вызывая весной высокие половодья. Дата начала ледостава - ранее 30 декабря.</w:t>
      </w:r>
    </w:p>
    <w:p w:rsidR="0007303D" w:rsidRDefault="00CC546E" w:rsidP="00CC546E">
      <w:pPr>
        <w:pStyle w:val="20"/>
      </w:pPr>
      <w:bookmarkStart w:id="40" w:name="_Toc350246142"/>
      <w:bookmarkStart w:id="41" w:name="_Toc422316301"/>
      <w:bookmarkStart w:id="42" w:name="_Toc425080818"/>
      <w:r>
        <w:t xml:space="preserve">1.2.1 </w:t>
      </w:r>
      <w:r w:rsidR="0007303D" w:rsidRPr="00AA22A9">
        <w:t>Рельеф</w:t>
      </w:r>
      <w:bookmarkEnd w:id="40"/>
      <w:bookmarkEnd w:id="41"/>
      <w:bookmarkEnd w:id="42"/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 xml:space="preserve">Территория Черновского сельсовета располагается на северо-западных склонах Карасукского увала, являющегося частью Приобского плато. Абсолютные отметки 140-180 м. </w:t>
      </w:r>
      <w:proofErr w:type="spellStart"/>
      <w:r w:rsidRPr="00F47D5E">
        <w:rPr>
          <w:rFonts w:eastAsia="Calibri"/>
          <w:sz w:val="24"/>
        </w:rPr>
        <w:t>Кочковский</w:t>
      </w:r>
      <w:proofErr w:type="spellEnd"/>
      <w:r w:rsidRPr="00F47D5E">
        <w:rPr>
          <w:rFonts w:eastAsia="Calibri"/>
          <w:sz w:val="24"/>
        </w:rPr>
        <w:t xml:space="preserve"> район расположен в Южной зоне Новосибирской области на </w:t>
      </w:r>
      <w:proofErr w:type="spellStart"/>
      <w:r w:rsidRPr="00F47D5E">
        <w:rPr>
          <w:rFonts w:eastAsia="Calibri"/>
          <w:sz w:val="24"/>
        </w:rPr>
        <w:t>Каргатской</w:t>
      </w:r>
      <w:proofErr w:type="spellEnd"/>
      <w:r w:rsidRPr="00F47D5E">
        <w:rPr>
          <w:rFonts w:eastAsia="Calibri"/>
          <w:sz w:val="24"/>
        </w:rPr>
        <w:t xml:space="preserve"> </w:t>
      </w:r>
      <w:proofErr w:type="spellStart"/>
      <w:r w:rsidRPr="00F47D5E">
        <w:rPr>
          <w:rFonts w:eastAsia="Calibri"/>
          <w:sz w:val="24"/>
        </w:rPr>
        <w:t>увало-ложбинной</w:t>
      </w:r>
      <w:proofErr w:type="spellEnd"/>
      <w:r w:rsidRPr="00F47D5E">
        <w:rPr>
          <w:rFonts w:eastAsia="Calibri"/>
          <w:sz w:val="24"/>
        </w:rPr>
        <w:t xml:space="preserve"> равнине, в пределах Приобского плато. Современный </w:t>
      </w:r>
      <w:r w:rsidRPr="00F47D5E">
        <w:rPr>
          <w:rFonts w:eastAsia="Calibri"/>
          <w:sz w:val="24"/>
        </w:rPr>
        <w:lastRenderedPageBreak/>
        <w:t xml:space="preserve">рельеф с абсолютными отметками 196 м находится на юго-востоке района. И наименьшая абсолютная отметка урез реки Карасук – 144 м. 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 xml:space="preserve">Данная территория расположена в пределах юго-восточной части </w:t>
      </w:r>
      <w:proofErr w:type="spellStart"/>
      <w:r w:rsidRPr="00F47D5E">
        <w:rPr>
          <w:rFonts w:eastAsia="Calibri"/>
          <w:sz w:val="24"/>
        </w:rPr>
        <w:t>Томско-Каменского</w:t>
      </w:r>
      <w:proofErr w:type="spellEnd"/>
      <w:r w:rsidRPr="00F47D5E">
        <w:rPr>
          <w:rFonts w:eastAsia="Calibri"/>
          <w:sz w:val="24"/>
        </w:rPr>
        <w:t xml:space="preserve"> выступа, являющегося одной из главных структур сопряжения этого выступа и структур прилегающего северо-западного горного </w:t>
      </w:r>
      <w:proofErr w:type="spellStart"/>
      <w:r w:rsidRPr="00F47D5E">
        <w:rPr>
          <w:rFonts w:eastAsia="Calibri"/>
          <w:sz w:val="24"/>
        </w:rPr>
        <w:t>Присалаирья</w:t>
      </w:r>
      <w:proofErr w:type="spellEnd"/>
      <w:r w:rsidRPr="00F47D5E">
        <w:rPr>
          <w:rFonts w:eastAsia="Calibri"/>
          <w:sz w:val="24"/>
        </w:rPr>
        <w:t>. Здесь развита повышенная увалистая равнина с неглубокими эрозионными расчленениями. Коэффициент ландшафтных напряжений 1,2 балла (согласно схеме ландшафтных напряжений Новосибирской области).</w:t>
      </w:r>
    </w:p>
    <w:p w:rsidR="008B186A" w:rsidRPr="008B186A" w:rsidRDefault="008B186A" w:rsidP="008B186A"/>
    <w:p w:rsidR="0007303D" w:rsidRPr="00AF00E7" w:rsidRDefault="00CC546E" w:rsidP="00CC546E">
      <w:pPr>
        <w:pStyle w:val="20"/>
      </w:pPr>
      <w:bookmarkStart w:id="43" w:name="_Toc350246143"/>
      <w:bookmarkStart w:id="44" w:name="_Toc422316302"/>
      <w:bookmarkStart w:id="45" w:name="_Toc425080819"/>
      <w:r>
        <w:t xml:space="preserve">1.2.2 </w:t>
      </w:r>
      <w:r w:rsidR="0007303D" w:rsidRPr="00AF00E7">
        <w:t>Гидрография и гидрология</w:t>
      </w:r>
      <w:bookmarkEnd w:id="43"/>
      <w:bookmarkEnd w:id="44"/>
      <w:bookmarkEnd w:id="45"/>
    </w:p>
    <w:p w:rsidR="008B186A" w:rsidRPr="008B186A" w:rsidRDefault="008B186A" w:rsidP="008B186A">
      <w:pPr>
        <w:pStyle w:val="S"/>
        <w:ind w:firstLine="567"/>
        <w:rPr>
          <w:rFonts w:eastAsia="Calibri"/>
          <w:sz w:val="24"/>
        </w:rPr>
      </w:pPr>
      <w:bookmarkStart w:id="46" w:name="_Toc422316303"/>
      <w:r w:rsidRPr="008B186A">
        <w:rPr>
          <w:rFonts w:eastAsia="Calibri"/>
          <w:sz w:val="24"/>
        </w:rPr>
        <w:t xml:space="preserve">Грунтовые воды. 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proofErr w:type="gramStart"/>
      <w:r w:rsidRPr="00F47D5E">
        <w:rPr>
          <w:rFonts w:eastAsia="Calibri"/>
          <w:sz w:val="24"/>
        </w:rPr>
        <w:t xml:space="preserve">В геологическом отношении территория Черновского сельсовета приурочена к юго-восточной части </w:t>
      </w:r>
      <w:proofErr w:type="spellStart"/>
      <w:r w:rsidRPr="00F47D5E">
        <w:rPr>
          <w:rFonts w:eastAsia="Calibri"/>
          <w:sz w:val="24"/>
        </w:rPr>
        <w:t>Западно-Сибирской</w:t>
      </w:r>
      <w:proofErr w:type="spellEnd"/>
      <w:r w:rsidRPr="00F47D5E">
        <w:rPr>
          <w:rFonts w:eastAsia="Calibri"/>
          <w:sz w:val="24"/>
        </w:rPr>
        <w:t xml:space="preserve"> плиты (лист N-44-A, N-44-XTV, N-44-XV), в геоморфологическом - к поверхности Приобской возвышенной денудационно-аккумулятивной равнины.</w:t>
      </w:r>
      <w:proofErr w:type="gramEnd"/>
      <w:r w:rsidRPr="00F47D5E">
        <w:rPr>
          <w:rFonts w:eastAsia="Calibri"/>
          <w:sz w:val="24"/>
        </w:rPr>
        <w:t xml:space="preserve"> В качестве </w:t>
      </w:r>
      <w:proofErr w:type="spellStart"/>
      <w:r w:rsidRPr="00F47D5E">
        <w:rPr>
          <w:rFonts w:eastAsia="Calibri"/>
          <w:sz w:val="24"/>
        </w:rPr>
        <w:t>водоисточника</w:t>
      </w:r>
      <w:proofErr w:type="spellEnd"/>
      <w:r w:rsidRPr="00F47D5E">
        <w:rPr>
          <w:rFonts w:eastAsia="Calibri"/>
          <w:sz w:val="24"/>
        </w:rPr>
        <w:t xml:space="preserve"> используются скважины, оборудованные на четвертичные (ранее неогеновые) отложения </w:t>
      </w:r>
      <w:proofErr w:type="spellStart"/>
      <w:r w:rsidRPr="00F47D5E">
        <w:rPr>
          <w:rFonts w:eastAsia="Calibri"/>
          <w:sz w:val="24"/>
        </w:rPr>
        <w:t>кочковской</w:t>
      </w:r>
      <w:proofErr w:type="spellEnd"/>
      <w:r w:rsidRPr="00F47D5E">
        <w:rPr>
          <w:rFonts w:eastAsia="Calibri"/>
          <w:sz w:val="24"/>
        </w:rPr>
        <w:t xml:space="preserve"> (</w:t>
      </w:r>
      <w:proofErr w:type="spellStart"/>
      <w:r w:rsidRPr="00F47D5E">
        <w:rPr>
          <w:rFonts w:eastAsia="Calibri"/>
          <w:sz w:val="24"/>
        </w:rPr>
        <w:t>QEikci</w:t>
      </w:r>
      <w:proofErr w:type="spellEnd"/>
      <w:r w:rsidRPr="00F47D5E">
        <w:rPr>
          <w:rFonts w:eastAsia="Calibri"/>
          <w:sz w:val="24"/>
        </w:rPr>
        <w:t xml:space="preserve">) и палеогеновые отложения </w:t>
      </w:r>
      <w:proofErr w:type="spellStart"/>
      <w:r w:rsidRPr="00F47D5E">
        <w:rPr>
          <w:rFonts w:eastAsia="Calibri"/>
          <w:sz w:val="24"/>
        </w:rPr>
        <w:t>атлымской</w:t>
      </w:r>
      <w:proofErr w:type="spellEnd"/>
      <w:r w:rsidRPr="00F47D5E">
        <w:rPr>
          <w:rFonts w:eastAsia="Calibri"/>
          <w:sz w:val="24"/>
        </w:rPr>
        <w:t xml:space="preserve"> (P3at) свит. Скважины работают на утвержденных по результатам региональных исследований запасах подземных вод.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 xml:space="preserve">На отложения </w:t>
      </w:r>
      <w:proofErr w:type="spellStart"/>
      <w:r w:rsidRPr="00F47D5E">
        <w:rPr>
          <w:rFonts w:eastAsia="Calibri"/>
          <w:sz w:val="24"/>
        </w:rPr>
        <w:t>кочковской</w:t>
      </w:r>
      <w:proofErr w:type="spellEnd"/>
      <w:r w:rsidRPr="00F47D5E">
        <w:rPr>
          <w:rFonts w:eastAsia="Calibri"/>
          <w:sz w:val="24"/>
        </w:rPr>
        <w:t xml:space="preserve"> свиты водоносный горизонт мощностью 25 м залегает на глубине от 44 до 84 м. Водовмещающими породами служат мелкозернистые пески. Сверху пески перекрыты породами глинистого состава четвертичного возраста.</w:t>
      </w:r>
    </w:p>
    <w:p w:rsidR="008B186A" w:rsidRDefault="008B186A" w:rsidP="008B186A">
      <w:pPr>
        <w:pStyle w:val="S"/>
        <w:ind w:firstLine="567"/>
        <w:rPr>
          <w:rFonts w:eastAsia="Calibri"/>
          <w:sz w:val="24"/>
        </w:rPr>
      </w:pPr>
    </w:p>
    <w:p w:rsidR="008B186A" w:rsidRPr="008B186A" w:rsidRDefault="008B186A" w:rsidP="008B186A">
      <w:pPr>
        <w:pStyle w:val="S"/>
        <w:ind w:firstLine="567"/>
        <w:rPr>
          <w:rFonts w:eastAsia="Calibri"/>
          <w:sz w:val="24"/>
        </w:rPr>
      </w:pPr>
      <w:r w:rsidRPr="008B186A">
        <w:rPr>
          <w:rFonts w:eastAsia="Calibri"/>
          <w:sz w:val="24"/>
        </w:rPr>
        <w:t>Подземные воды напорные.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i/>
          <w:sz w:val="24"/>
        </w:rPr>
        <w:t xml:space="preserve"> </w:t>
      </w:r>
      <w:r w:rsidRPr="00F47D5E">
        <w:rPr>
          <w:rFonts w:eastAsia="Calibri"/>
          <w:sz w:val="24"/>
        </w:rPr>
        <w:t xml:space="preserve">По качеству на момент первоначального опробования воды слабосолоноватые, реже пресные с минерализацией 0,9-3,1 г/дм3, гидрокарбонатно-хлоридные </w:t>
      </w:r>
      <w:proofErr w:type="spellStart"/>
      <w:r w:rsidRPr="00F47D5E">
        <w:rPr>
          <w:rFonts w:eastAsia="Calibri"/>
          <w:sz w:val="24"/>
        </w:rPr>
        <w:t>кальциев</w:t>
      </w:r>
      <w:proofErr w:type="gramStart"/>
      <w:r w:rsidRPr="00F47D5E">
        <w:rPr>
          <w:rFonts w:eastAsia="Calibri"/>
          <w:sz w:val="24"/>
        </w:rPr>
        <w:t>о</w:t>
      </w:r>
      <w:proofErr w:type="spellEnd"/>
      <w:r w:rsidRPr="00F47D5E">
        <w:rPr>
          <w:rFonts w:eastAsia="Calibri"/>
          <w:sz w:val="24"/>
        </w:rPr>
        <w:t>-</w:t>
      </w:r>
      <w:proofErr w:type="gramEnd"/>
      <w:r w:rsidRPr="00F47D5E">
        <w:rPr>
          <w:rFonts w:eastAsia="Calibri"/>
          <w:sz w:val="24"/>
        </w:rPr>
        <w:t xml:space="preserve"> и натриево-магниевые, хлоридно-гидрокарбонатные </w:t>
      </w:r>
      <w:proofErr w:type="spellStart"/>
      <w:r w:rsidRPr="00F47D5E">
        <w:rPr>
          <w:rFonts w:eastAsia="Calibri"/>
          <w:sz w:val="24"/>
        </w:rPr>
        <w:t>натриево-кальциево-магниевые</w:t>
      </w:r>
      <w:proofErr w:type="spellEnd"/>
      <w:r w:rsidRPr="00F47D5E">
        <w:rPr>
          <w:rFonts w:eastAsia="Calibri"/>
          <w:sz w:val="24"/>
        </w:rPr>
        <w:t xml:space="preserve">, хлоридные </w:t>
      </w:r>
      <w:proofErr w:type="spellStart"/>
      <w:r w:rsidRPr="00F47D5E">
        <w:rPr>
          <w:rFonts w:eastAsia="Calibri"/>
          <w:sz w:val="24"/>
        </w:rPr>
        <w:t>кальциевво-натриево-магниевые</w:t>
      </w:r>
      <w:proofErr w:type="spellEnd"/>
      <w:r w:rsidRPr="00F47D5E">
        <w:rPr>
          <w:rFonts w:eastAsia="Calibri"/>
          <w:sz w:val="24"/>
        </w:rPr>
        <w:t xml:space="preserve">, очень жесткие (общая жесткость - 9,9-32,5 </w:t>
      </w:r>
      <w:proofErr w:type="spellStart"/>
      <w:r w:rsidRPr="00F47D5E">
        <w:rPr>
          <w:rFonts w:eastAsia="Calibri"/>
          <w:sz w:val="24"/>
        </w:rPr>
        <w:t>ммоль</w:t>
      </w:r>
      <w:proofErr w:type="spellEnd"/>
      <w:r w:rsidRPr="00F47D5E">
        <w:rPr>
          <w:rFonts w:eastAsia="Calibri"/>
          <w:sz w:val="24"/>
        </w:rPr>
        <w:t>/дм3)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>Содержание железа - 0,0-0,5 мг/дм при допустимом значении  0,3 мг/дм3. Из азотистых соединений в незначительных количествах по скважинам о</w:t>
      </w:r>
      <w:r>
        <w:rPr>
          <w:rFonts w:eastAsia="Calibri"/>
          <w:sz w:val="24"/>
        </w:rPr>
        <w:t>пределен аммиак - 0,1-0,2 мг/дм</w:t>
      </w:r>
      <w:r w:rsidRPr="00F47D5E">
        <w:rPr>
          <w:rFonts w:eastAsia="Calibri"/>
          <w:sz w:val="24"/>
        </w:rPr>
        <w:t>. Нитриты и нитраты не обнаружены.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>По отношению к загрязнению горизонт является защищенным.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 xml:space="preserve">На отложения </w:t>
      </w:r>
      <w:proofErr w:type="spellStart"/>
      <w:r w:rsidRPr="00F47D5E">
        <w:rPr>
          <w:rFonts w:eastAsia="Calibri"/>
          <w:sz w:val="24"/>
        </w:rPr>
        <w:t>атлымской</w:t>
      </w:r>
      <w:proofErr w:type="spellEnd"/>
      <w:r w:rsidRPr="00F47D5E">
        <w:rPr>
          <w:rFonts w:eastAsia="Calibri"/>
          <w:sz w:val="24"/>
        </w:rPr>
        <w:t xml:space="preserve"> свиты глубина залегания водоносного горизонта - 179-212 м. Водовмещающими породами служат мелко- и среднезернистые пески мощностью 20-28 м. Кровля горизонта представлена </w:t>
      </w:r>
      <w:proofErr w:type="spellStart"/>
      <w:r w:rsidRPr="00F47D5E">
        <w:rPr>
          <w:rFonts w:eastAsia="Calibri"/>
          <w:sz w:val="24"/>
        </w:rPr>
        <w:t>песчано­глинистыми</w:t>
      </w:r>
      <w:proofErr w:type="spellEnd"/>
      <w:r w:rsidRPr="00F47D5E">
        <w:rPr>
          <w:rFonts w:eastAsia="Calibri"/>
          <w:sz w:val="24"/>
        </w:rPr>
        <w:t xml:space="preserve"> отложениями </w:t>
      </w:r>
      <w:proofErr w:type="spellStart"/>
      <w:proofErr w:type="gramStart"/>
      <w:r w:rsidRPr="00F47D5E">
        <w:rPr>
          <w:rFonts w:eastAsia="Calibri"/>
          <w:sz w:val="24"/>
        </w:rPr>
        <w:t>палеоген-четвертичного</w:t>
      </w:r>
      <w:proofErr w:type="spellEnd"/>
      <w:proofErr w:type="gramEnd"/>
      <w:r w:rsidRPr="00F47D5E">
        <w:rPr>
          <w:rFonts w:eastAsia="Calibri"/>
          <w:sz w:val="24"/>
        </w:rPr>
        <w:t xml:space="preserve"> возраста.</w:t>
      </w:r>
    </w:p>
    <w:p w:rsidR="008B186A" w:rsidRDefault="008B186A" w:rsidP="008B186A">
      <w:pPr>
        <w:pStyle w:val="S"/>
        <w:ind w:firstLine="567"/>
        <w:rPr>
          <w:rFonts w:eastAsia="Calibri"/>
          <w:sz w:val="24"/>
        </w:rPr>
      </w:pPr>
    </w:p>
    <w:p w:rsidR="008B186A" w:rsidRPr="008B186A" w:rsidRDefault="008B186A" w:rsidP="008B186A">
      <w:pPr>
        <w:pStyle w:val="S"/>
        <w:ind w:firstLine="567"/>
        <w:rPr>
          <w:rFonts w:eastAsia="Calibri"/>
          <w:sz w:val="24"/>
        </w:rPr>
      </w:pPr>
      <w:r w:rsidRPr="008B186A">
        <w:rPr>
          <w:rFonts w:eastAsia="Calibri"/>
          <w:sz w:val="24"/>
        </w:rPr>
        <w:t xml:space="preserve">Поверхностные воды. 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 xml:space="preserve">Гидрография Черновского сельсовета представлена рекой Карасук с впадающими в нее ручьями (имеется гидрологический пост на реке Карасук), а также четырьмя небольшими пресными озерами. Протяженность реки в границах сельсовета составляет более 20 км. Она берет начало на Приобском плато. Река Карасук течет в юго-западном направлении по днищу широкой ложбины в </w:t>
      </w:r>
      <w:proofErr w:type="spellStart"/>
      <w:r w:rsidRPr="00F47D5E">
        <w:rPr>
          <w:rFonts w:eastAsia="Calibri"/>
          <w:sz w:val="24"/>
        </w:rPr>
        <w:t>Кулундинской</w:t>
      </w:r>
      <w:proofErr w:type="spellEnd"/>
      <w:r w:rsidRPr="00F47D5E">
        <w:rPr>
          <w:rFonts w:eastAsia="Calibri"/>
          <w:sz w:val="24"/>
        </w:rPr>
        <w:t xml:space="preserve"> степи. Карасук типично степная река с широкой, слабовыраженной долиной, извилистым, зарастающим руслом изобилует на всем протяжении мелкими перекатами и протяженными глубокими плесами. Питание на 90-95% снеговое, в летнюю межень сток выражен слабо. Прилегающая местность равнинная, местами заболоченная, открытая, ниже поросшая березовыми колками. Берега реки глинистые, крутые, высотой 4-</w:t>
      </w:r>
      <w:smartTag w:uri="urn:schemas-microsoft-com:office:smarttags" w:element="metricconverter">
        <w:smartTagPr>
          <w:attr w:name="ProductID" w:val="8 метров"/>
        </w:smartTagPr>
        <w:r w:rsidRPr="00F47D5E">
          <w:rPr>
            <w:rFonts w:eastAsia="Calibri"/>
            <w:sz w:val="24"/>
          </w:rPr>
          <w:t>8 метров</w:t>
        </w:r>
      </w:smartTag>
      <w:r w:rsidRPr="00F47D5E">
        <w:rPr>
          <w:rFonts w:eastAsia="Calibri"/>
          <w:sz w:val="24"/>
        </w:rPr>
        <w:t xml:space="preserve">. Русло реки подвержено деформациям, сложено песками и супесями, илистое, летом зарастает водной растительностью. 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lastRenderedPageBreak/>
        <w:t xml:space="preserve">Река имеет среднее течение, долина не выражена, пойма – двусторонняя, открытая, луговая, шириной до 0,5-,2,5 км, ее ровная поверхность пересечена глубоко врезанными руслами притоков. Русло реки шириной 40-50 м, глубиной на перекатах – 0,2-0,4 м, на плесах – 3,5-5,0 м. 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 xml:space="preserve">Река Карасук относится к району замкнутого стока. Паводковый период короткий, летом река сильно мелеет, ширина ее редко где превышает 3-6 метров. В зимний период сток практически отсутствует и река перемерзает.  Половодье резко выражено, начинается в середине апреля, заканчивается в середине мая, средняя продолжительность – около 36 дней. За это время проходит до 95 % годового стока объемом от 158 млн. м3 (максимальный) до 15,5 млн. м3 (минимальный объем). Максимальные расходы воды составляют в среднем около 120 м3/с. После спада половодья от многоводной реки остаются неглубокие плесы и почти сухие перекаты. Ледостав в основном приходится на начало ноября, средняя толщина льда колеблется по годам от 45 до </w:t>
      </w:r>
      <w:smartTag w:uri="urn:schemas-microsoft-com:office:smarttags" w:element="metricconverter">
        <w:smartTagPr>
          <w:attr w:name="ProductID" w:val="100 см"/>
        </w:smartTagPr>
        <w:r w:rsidRPr="00F47D5E">
          <w:rPr>
            <w:rFonts w:eastAsia="Calibri"/>
            <w:sz w:val="24"/>
          </w:rPr>
          <w:t>100 см</w:t>
        </w:r>
      </w:smartTag>
      <w:r w:rsidRPr="00F47D5E">
        <w:rPr>
          <w:rFonts w:eastAsia="Calibri"/>
          <w:sz w:val="24"/>
        </w:rPr>
        <w:t>. иногда и более. Вскрытие реки в конце апреля, половодье длится около 2 недель до начала мая, иногда сопровождается заторами льда и подтоплением некоторых населенных пунктов.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>Площадь всех водных объектов на территории сельсовета составляет  75 га.</w:t>
      </w:r>
    </w:p>
    <w:p w:rsidR="008B186A" w:rsidRPr="00F47D5E" w:rsidRDefault="008B186A" w:rsidP="008B186A">
      <w:pPr>
        <w:pStyle w:val="S"/>
        <w:ind w:firstLine="567"/>
        <w:rPr>
          <w:rFonts w:eastAsia="Calibri"/>
          <w:sz w:val="24"/>
        </w:rPr>
      </w:pPr>
      <w:r w:rsidRPr="00F47D5E">
        <w:rPr>
          <w:rFonts w:eastAsia="Calibri"/>
          <w:sz w:val="24"/>
        </w:rPr>
        <w:t xml:space="preserve">Болота встречаются в юго-западной части Черновского сельсовета, их общая площадь составляет 88 га. Таким образом, заболоченность рассматриваемого района менее одного процента. Весной уровень воды в травяных болотах значительно поднимается. </w:t>
      </w:r>
    </w:p>
    <w:p w:rsidR="0007303D" w:rsidRPr="00F37B19" w:rsidRDefault="0007303D" w:rsidP="00CC546E">
      <w:pPr>
        <w:pStyle w:val="20"/>
        <w:ind w:firstLine="567"/>
      </w:pPr>
      <w:bookmarkStart w:id="47" w:name="_Toc425080820"/>
      <w:r w:rsidRPr="00F37B19">
        <w:t xml:space="preserve">1.3 </w:t>
      </w:r>
      <w:r w:rsidRPr="00953CAD">
        <w:rPr>
          <w:rStyle w:val="29"/>
          <w:rFonts w:eastAsiaTheme="minorHAnsi"/>
          <w:b/>
        </w:rPr>
        <w:t>Характеристика населенных пункт</w:t>
      </w:r>
      <w:bookmarkEnd w:id="46"/>
      <w:r w:rsidRPr="00953CAD">
        <w:rPr>
          <w:rStyle w:val="29"/>
          <w:rFonts w:eastAsiaTheme="minorHAnsi"/>
          <w:b/>
        </w:rPr>
        <w:t>ов</w:t>
      </w:r>
      <w:bookmarkEnd w:id="47"/>
    </w:p>
    <w:p w:rsidR="008B186A" w:rsidRPr="001A2415" w:rsidRDefault="008B186A" w:rsidP="008B186A">
      <w:r>
        <w:t xml:space="preserve">Муниципальное образование </w:t>
      </w:r>
      <w:proofErr w:type="spellStart"/>
      <w:r>
        <w:t>Черновский</w:t>
      </w:r>
      <w:proofErr w:type="spellEnd"/>
      <w:r>
        <w:t xml:space="preserve"> сельсовет расположено в южной части Новосибирской области на расстоянии 240 км от областного центра г</w:t>
      </w:r>
      <w:proofErr w:type="gramStart"/>
      <w:r>
        <w:t>.Н</w:t>
      </w:r>
      <w:proofErr w:type="gramEnd"/>
      <w:r>
        <w:t xml:space="preserve">овосибирска, в 41 км от районного центра с.Кочки и в 100 км от ближайшей железнодорожной станции Половинное и 150 км от станции г. Каргат. На территории сельсовета расположены два населенных пункта: село Черновка, деревня </w:t>
      </w:r>
      <w:proofErr w:type="spellStart"/>
      <w:r>
        <w:t>Букреево</w:t>
      </w:r>
      <w:proofErr w:type="spellEnd"/>
      <w:r>
        <w:t xml:space="preserve"> </w:t>
      </w:r>
      <w:proofErr w:type="spellStart"/>
      <w:r>
        <w:t>Плесо</w:t>
      </w:r>
      <w:proofErr w:type="spellEnd"/>
      <w:r>
        <w:t xml:space="preserve">. Сельсовет граничит на юго-западе с Троицким сельсоветом, на северо-востоке с </w:t>
      </w:r>
      <w:proofErr w:type="spellStart"/>
      <w:r>
        <w:t>Решетовским</w:t>
      </w:r>
      <w:proofErr w:type="spellEnd"/>
      <w:r>
        <w:t xml:space="preserve"> сельсоветом, на юго-востоке с Ермаковским сельсоветом, на северо-западе с </w:t>
      </w:r>
      <w:proofErr w:type="spellStart"/>
      <w:r>
        <w:t>Доволенским</w:t>
      </w:r>
      <w:proofErr w:type="spellEnd"/>
      <w:r>
        <w:t xml:space="preserve"> районом, на западе с Краснозерским районом, на юге- с Алтайским краем. Протяженность поселения с севера на юг составляет 4,2 км и с запада на восток-8,9 км. Общая площадь территории сельсовета составляет </w:t>
      </w:r>
      <w:r w:rsidRPr="008B186A">
        <w:t>33397 га, из них земель сельскохозяйственного использования 30700 га. В село Черновка входят отделение №1 и отделение №2</w:t>
      </w:r>
      <w:r>
        <w:t>, которое расположено: местоположение: примерно в 1200 метрах на юго-восток от административного здания по ул.</w:t>
      </w:r>
      <w:r w:rsidR="00A00EAE">
        <w:t xml:space="preserve"> </w:t>
      </w:r>
      <w:r>
        <w:t>Полевая, 24.</w:t>
      </w:r>
    </w:p>
    <w:p w:rsidR="00A00EAE" w:rsidRPr="00A00EAE" w:rsidRDefault="00A00EAE" w:rsidP="00A00EAE">
      <w:pPr>
        <w:ind w:firstLine="708"/>
        <w:rPr>
          <w:b/>
          <w:noProof/>
        </w:rPr>
      </w:pPr>
      <w:r w:rsidRPr="00A00EAE">
        <w:rPr>
          <w:b/>
          <w:noProof/>
        </w:rPr>
        <w:t>Село Черновка</w:t>
      </w:r>
      <w:r>
        <w:rPr>
          <w:b/>
          <w:noProof/>
        </w:rPr>
        <w:t>.</w:t>
      </w:r>
    </w:p>
    <w:p w:rsidR="008B186A" w:rsidRDefault="008B186A" w:rsidP="00A00EAE">
      <w:pPr>
        <w:ind w:firstLine="708"/>
        <w:rPr>
          <w:szCs w:val="24"/>
        </w:rPr>
      </w:pPr>
      <w:r w:rsidRPr="009939BA">
        <w:rPr>
          <w:noProof/>
        </w:rPr>
        <w:t>Населенный пункт</w:t>
      </w:r>
      <w:r>
        <w:rPr>
          <w:noProof/>
        </w:rPr>
        <w:t xml:space="preserve"> </w:t>
      </w:r>
      <w:r w:rsidRPr="00216254">
        <w:rPr>
          <w:noProof/>
        </w:rPr>
        <w:t>с.Черновка Кочковского района Новосибирской области</w:t>
      </w:r>
      <w:r>
        <w:rPr>
          <w:noProof/>
          <w:color w:val="FF0000"/>
        </w:rPr>
        <w:t xml:space="preserve"> </w:t>
      </w:r>
      <w:r w:rsidRPr="009939BA">
        <w:rPr>
          <w:noProof/>
        </w:rPr>
        <w:t>является центром муниципального образования</w:t>
      </w:r>
      <w:r w:rsidRPr="00590F0D">
        <w:rPr>
          <w:noProof/>
          <w:color w:val="FF0000"/>
        </w:rPr>
        <w:t xml:space="preserve">  </w:t>
      </w:r>
      <w:r>
        <w:rPr>
          <w:szCs w:val="24"/>
        </w:rPr>
        <w:t xml:space="preserve">Черновского  </w:t>
      </w:r>
      <w:r w:rsidRPr="00121D17">
        <w:rPr>
          <w:szCs w:val="24"/>
        </w:rPr>
        <w:t>сельсовет</w:t>
      </w:r>
      <w:r>
        <w:rPr>
          <w:szCs w:val="24"/>
        </w:rPr>
        <w:t>а.</w:t>
      </w:r>
    </w:p>
    <w:p w:rsidR="008B186A" w:rsidRPr="00590F0D" w:rsidRDefault="008B186A" w:rsidP="008B186A">
      <w:pPr>
        <w:ind w:firstLine="0"/>
        <w:rPr>
          <w:noProof/>
          <w:color w:val="FF0000"/>
        </w:rPr>
      </w:pPr>
      <w:r>
        <w:rPr>
          <w:szCs w:val="24"/>
        </w:rPr>
        <w:t>Общая численность населения, по данным на « 01 » января  2015 г., составляет 1276 чел.</w:t>
      </w:r>
    </w:p>
    <w:p w:rsidR="008B186A" w:rsidRPr="00216254" w:rsidRDefault="008B186A" w:rsidP="008B186A">
      <w:pPr>
        <w:ind w:firstLine="0"/>
        <w:rPr>
          <w:noProof/>
        </w:rPr>
      </w:pPr>
      <w:r w:rsidRPr="009939BA">
        <w:rPr>
          <w:noProof/>
        </w:rPr>
        <w:t>Жилой фонд представлен, в основном,</w:t>
      </w:r>
      <w:r w:rsidRPr="00590F0D">
        <w:rPr>
          <w:noProof/>
          <w:color w:val="FF0000"/>
        </w:rPr>
        <w:t xml:space="preserve"> </w:t>
      </w:r>
      <w:r w:rsidRPr="00216254">
        <w:rPr>
          <w:noProof/>
        </w:rPr>
        <w:t xml:space="preserve">усадебной, малоэтажной, одноквартирной, </w:t>
      </w:r>
      <w:r w:rsidR="00A00EAE">
        <w:rPr>
          <w:noProof/>
        </w:rPr>
        <w:t xml:space="preserve">многоквартирной </w:t>
      </w:r>
      <w:r w:rsidRPr="00216254">
        <w:rPr>
          <w:noProof/>
        </w:rPr>
        <w:t>застройкой.</w:t>
      </w:r>
    </w:p>
    <w:p w:rsidR="008B186A" w:rsidRDefault="008B186A" w:rsidP="008B186A">
      <w:pPr>
        <w:ind w:firstLine="0"/>
        <w:rPr>
          <w:noProof/>
        </w:rPr>
      </w:pPr>
      <w:r w:rsidRPr="00847BC5">
        <w:rPr>
          <w:noProof/>
        </w:rPr>
        <w:t xml:space="preserve">В </w:t>
      </w:r>
      <w:r>
        <w:rPr>
          <w:noProof/>
        </w:rPr>
        <w:t>населенном пункте</w:t>
      </w:r>
      <w:r w:rsidRPr="00847BC5">
        <w:rPr>
          <w:noProof/>
        </w:rPr>
        <w:t xml:space="preserve"> расположены</w:t>
      </w:r>
      <w:r>
        <w:rPr>
          <w:noProof/>
        </w:rPr>
        <w:t>:</w:t>
      </w:r>
    </w:p>
    <w:p w:rsidR="008B186A" w:rsidRPr="00216254" w:rsidRDefault="008B186A" w:rsidP="008B186A">
      <w:pPr>
        <w:ind w:firstLine="0"/>
        <w:rPr>
          <w:noProof/>
        </w:rPr>
      </w:pPr>
      <w:r w:rsidRPr="00847BC5">
        <w:rPr>
          <w:noProof/>
        </w:rPr>
        <w:t xml:space="preserve">- </w:t>
      </w:r>
      <w:r w:rsidRPr="00216254">
        <w:rPr>
          <w:b/>
          <w:noProof/>
        </w:rPr>
        <w:t>общественные здания</w:t>
      </w:r>
      <w:r w:rsidRPr="00847BC5">
        <w:rPr>
          <w:noProof/>
        </w:rPr>
        <w:t>:</w:t>
      </w:r>
      <w:r w:rsidRPr="00590F0D">
        <w:rPr>
          <w:noProof/>
          <w:color w:val="FF0000"/>
        </w:rPr>
        <w:t xml:space="preserve"> </w:t>
      </w:r>
      <w:proofErr w:type="gramStart"/>
      <w:r w:rsidRPr="00216254">
        <w:rPr>
          <w:noProof/>
        </w:rPr>
        <w:t xml:space="preserve">Муниципальное казенное образовательное учреждение Черновская общеобразовательная школа, муниципальное казенное дошкольное образовательное учреждение Черновский детский сад «Березка» Кочковского района (МКДОУ Черновский д/с «Березка», муниципальное казенное учреждение культуры «Черновское социально-культурное объединение «Колос»с библиотечным филиалом, клуб отделения №2, детская школа искусств, Черновская врачебная амбулатория МУЗ Кочковской ЦРБ, ФАП отделения №2 с.Черновка, предприятие общественного питания.  </w:t>
      </w:r>
      <w:proofErr w:type="gramEnd"/>
    </w:p>
    <w:p w:rsidR="008B186A" w:rsidRPr="00216254" w:rsidRDefault="008B186A" w:rsidP="008B186A">
      <w:pPr>
        <w:ind w:firstLine="0"/>
        <w:rPr>
          <w:noProof/>
        </w:rPr>
      </w:pPr>
      <w:r w:rsidRPr="00216254">
        <w:rPr>
          <w:noProof/>
        </w:rPr>
        <w:t xml:space="preserve">- </w:t>
      </w:r>
      <w:r w:rsidRPr="00216254">
        <w:rPr>
          <w:b/>
          <w:noProof/>
        </w:rPr>
        <w:t>производственные предприятия</w:t>
      </w:r>
      <w:r w:rsidRPr="00216254">
        <w:rPr>
          <w:noProof/>
        </w:rPr>
        <w:t xml:space="preserve">: </w:t>
      </w:r>
      <w:proofErr w:type="gramStart"/>
      <w:r w:rsidRPr="00216254">
        <w:rPr>
          <w:noProof/>
        </w:rPr>
        <w:t xml:space="preserve">ОАО «Черновское», ООО «ДАОС-С»- комбинат мясных полуфарикатов, Черновское отделение ОАО «Кудряшовское», МУП ЖКХ </w:t>
      </w:r>
      <w:r w:rsidRPr="00216254">
        <w:rPr>
          <w:noProof/>
        </w:rPr>
        <w:lastRenderedPageBreak/>
        <w:t xml:space="preserve">«Черновское», магазин Кочковского ПТПО, магазин «Все для дома», ООО «Хабир», ЧП «Орбита», ИП «Габузов»- склад-магазин, ИП «Полянская», минисупермаркет «Алиса», ПТПО магазин отделения №2, ИП «Михуля», отделение сбербанка России, Черновский сельсовет, участковый пункт полиции №7, МБУ Кочковского района «КЦСОН», </w:t>
      </w:r>
      <w:r>
        <w:rPr>
          <w:noProof/>
        </w:rPr>
        <w:t>филиал ФГУП «Почта России»</w:t>
      </w:r>
      <w:r w:rsidRPr="00216254">
        <w:rPr>
          <w:noProof/>
        </w:rPr>
        <w:t>, АТС</w:t>
      </w:r>
      <w:r>
        <w:rPr>
          <w:noProof/>
        </w:rPr>
        <w:t xml:space="preserve"> (отделение ОАО «Электросвязь»)</w:t>
      </w:r>
      <w:r w:rsidRPr="00216254">
        <w:rPr>
          <w:noProof/>
        </w:rPr>
        <w:t>, цех</w:t>
      </w:r>
      <w:proofErr w:type="gramEnd"/>
      <w:r w:rsidRPr="00216254">
        <w:rPr>
          <w:noProof/>
        </w:rPr>
        <w:t xml:space="preserve"> по размолу зерна, мастерская по техническому обслуживанию и ремонту транспортных средств ИП «Гончаров», ООО «Кулунда», ООО «Долина». </w:t>
      </w:r>
    </w:p>
    <w:p w:rsidR="008B186A" w:rsidRPr="00590F0D" w:rsidRDefault="008B186A" w:rsidP="008B186A">
      <w:pPr>
        <w:ind w:firstLine="0"/>
        <w:rPr>
          <w:noProof/>
          <w:color w:val="FF0000"/>
        </w:rPr>
      </w:pPr>
    </w:p>
    <w:p w:rsidR="008B186A" w:rsidRPr="00B15450" w:rsidRDefault="00A00EAE" w:rsidP="00B15450">
      <w:pPr>
        <w:ind w:firstLine="0"/>
        <w:rPr>
          <w:noProof/>
        </w:rPr>
      </w:pPr>
      <w:r w:rsidRPr="00B15450">
        <w:rPr>
          <w:noProof/>
        </w:rPr>
        <w:t xml:space="preserve">Таблица 2 - </w:t>
      </w:r>
      <w:r w:rsidR="008B186A" w:rsidRPr="00B15450">
        <w:rPr>
          <w:noProof/>
        </w:rPr>
        <w:t>Основные технико-экономические показатели</w:t>
      </w:r>
      <w:r w:rsidR="00177FD0">
        <w:rPr>
          <w:noProof/>
        </w:rPr>
        <w:t xml:space="preserve"> 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29"/>
        <w:gridCol w:w="1701"/>
        <w:gridCol w:w="1855"/>
      </w:tblGrid>
      <w:tr w:rsidR="008B186A" w:rsidRPr="00847BC5" w:rsidTr="00A00EAE">
        <w:trPr>
          <w:trHeight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Default="008B186A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№</w:t>
            </w:r>
          </w:p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 w:rsidRPr="00847BC5">
              <w:rPr>
                <w:noProof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Современное состояние (2014</w:t>
            </w:r>
            <w:r>
              <w:rPr>
                <w:noProof/>
              </w:rPr>
              <w:t xml:space="preserve"> </w:t>
            </w:r>
            <w:r w:rsidRPr="00847BC5">
              <w:rPr>
                <w:noProof/>
              </w:rPr>
              <w:t>г)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Проектное предположение</w:t>
            </w:r>
          </w:p>
          <w:p w:rsidR="008B186A" w:rsidRPr="00847BC5" w:rsidRDefault="008B186A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 xml:space="preserve">(2032 </w:t>
            </w:r>
            <w:r w:rsidRPr="00847BC5">
              <w:rPr>
                <w:noProof/>
              </w:rPr>
              <w:t>г)</w:t>
            </w:r>
          </w:p>
        </w:tc>
      </w:tr>
      <w:tr w:rsidR="008B186A" w:rsidRPr="00847BC5" w:rsidTr="00A00EAE">
        <w:trPr>
          <w:trHeight w:val="5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Общая площадь земель в границах населенного пункта (га)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384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384</w:t>
            </w: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</w:t>
            </w:r>
            <w:r>
              <w:rPr>
                <w:noProof/>
              </w:rPr>
              <w:t xml:space="preserve"> зона градостроительного освоения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794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794</w:t>
            </w: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 общественно – деловые зоны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 производственно – коммунальные зоны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847BC5">
              <w:rPr>
                <w:noProof/>
              </w:rPr>
              <w:t>сел</w:t>
            </w:r>
            <w:r>
              <w:rPr>
                <w:noProof/>
              </w:rPr>
              <w:t>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32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32</w:t>
            </w: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 специального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847BC5">
              <w:rPr>
                <w:noProof/>
              </w:rPr>
              <w:t>зоны</w:t>
            </w:r>
            <w:r>
              <w:rPr>
                <w:noProof/>
              </w:rPr>
              <w:t xml:space="preserve"> резервных территорий для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522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522</w:t>
            </w: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 иные</w:t>
            </w:r>
            <w:r>
              <w:rPr>
                <w:noProof/>
              </w:rPr>
              <w:t xml:space="preserve"> (зоны природно-ландшафтых территорий)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325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325</w:t>
            </w: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Численость постоянного населения, (чел)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216254" w:rsidRDefault="008B186A" w:rsidP="00A00EAE">
            <w:pPr>
              <w:ind w:firstLine="0"/>
              <w:jc w:val="center"/>
              <w:rPr>
                <w:noProof/>
              </w:rPr>
            </w:pPr>
            <w:r w:rsidRPr="00216254">
              <w:rPr>
                <w:noProof/>
              </w:rPr>
              <w:t>1276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216254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1330</w:t>
            </w: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Численность временного населения, (чел)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Нет данных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Нет данных</w:t>
            </w: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Количество жилых домов, общее (ед.</w:t>
            </w:r>
            <w:r w:rsidRPr="00847BC5">
              <w:rPr>
                <w:noProof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356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545</w:t>
            </w: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Default="008B186A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одноквартирные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271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415</w:t>
            </w: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Default="008B186A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многоквартирные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85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130</w:t>
            </w:r>
          </w:p>
        </w:tc>
      </w:tr>
      <w:tr w:rsidR="008B186A" w:rsidRPr="00847BC5" w:rsidTr="00A00EAE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Pr="00847BC5" w:rsidRDefault="008B186A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Default="008B186A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Количество организаций/предприятий, общее (ед.</w:t>
            </w:r>
            <w:r w:rsidRPr="00847BC5">
              <w:rPr>
                <w:noProof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8B186A" w:rsidRPr="00847BC5" w:rsidTr="00A00EA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Default="008B186A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общественные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8B186A" w:rsidRPr="00847BC5" w:rsidTr="00A00EAE">
        <w:trPr>
          <w:trHeight w:val="2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Default="008B186A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производственные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8B186A" w:rsidRPr="00847BC5" w:rsidTr="00A00EAE">
        <w:trPr>
          <w:trHeight w:val="2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Default="008B186A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A" w:rsidRDefault="008B186A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торговые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6A" w:rsidRPr="00847BC5" w:rsidRDefault="008B186A" w:rsidP="00A00EAE">
            <w:pPr>
              <w:ind w:firstLine="0"/>
              <w:jc w:val="center"/>
              <w:rPr>
                <w:noProof/>
              </w:rPr>
            </w:pPr>
          </w:p>
        </w:tc>
      </w:tr>
    </w:tbl>
    <w:p w:rsidR="008B186A" w:rsidRDefault="008B186A" w:rsidP="0007303D">
      <w:pPr>
        <w:ind w:firstLine="0"/>
        <w:rPr>
          <w:b/>
          <w:noProof/>
        </w:rPr>
      </w:pPr>
    </w:p>
    <w:p w:rsidR="0007303D" w:rsidRPr="006A2B21" w:rsidRDefault="00A00EAE" w:rsidP="0007303D">
      <w:pPr>
        <w:ind w:firstLine="0"/>
        <w:rPr>
          <w:b/>
          <w:noProof/>
        </w:rPr>
      </w:pPr>
      <w:r>
        <w:rPr>
          <w:b/>
          <w:noProof/>
        </w:rPr>
        <w:t xml:space="preserve">Деревня </w:t>
      </w:r>
      <w:proofErr w:type="spellStart"/>
      <w:r>
        <w:rPr>
          <w:b/>
        </w:rPr>
        <w:t>Букреево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Плесо</w:t>
      </w:r>
      <w:proofErr w:type="spellEnd"/>
    </w:p>
    <w:bookmarkEnd w:id="31"/>
    <w:bookmarkEnd w:id="32"/>
    <w:bookmarkEnd w:id="33"/>
    <w:bookmarkEnd w:id="34"/>
    <w:bookmarkEnd w:id="35"/>
    <w:p w:rsidR="00A00EAE" w:rsidRDefault="00A00EAE" w:rsidP="00A00EAE">
      <w:pPr>
        <w:ind w:firstLine="0"/>
        <w:rPr>
          <w:szCs w:val="24"/>
        </w:rPr>
      </w:pPr>
      <w:r w:rsidRPr="009939BA">
        <w:rPr>
          <w:noProof/>
        </w:rPr>
        <w:t>Населенный пункт</w:t>
      </w:r>
      <w:r>
        <w:rPr>
          <w:noProof/>
        </w:rPr>
        <w:t xml:space="preserve"> д.Букреево Плесо</w:t>
      </w:r>
      <w:r w:rsidRPr="008B3C00">
        <w:rPr>
          <w:noProof/>
        </w:rPr>
        <w:t xml:space="preserve"> Кочковского района Новосибирской области</w:t>
      </w:r>
      <w:r>
        <w:rPr>
          <w:noProof/>
          <w:color w:val="FF0000"/>
        </w:rPr>
        <w:t xml:space="preserve"> </w:t>
      </w:r>
      <w:r w:rsidRPr="009939BA">
        <w:rPr>
          <w:noProof/>
        </w:rPr>
        <w:t>является</w:t>
      </w:r>
      <w:r>
        <w:rPr>
          <w:noProof/>
        </w:rPr>
        <w:t xml:space="preserve"> составной частью </w:t>
      </w:r>
      <w:r w:rsidRPr="009939BA">
        <w:rPr>
          <w:noProof/>
        </w:rPr>
        <w:t xml:space="preserve"> муниципального образования</w:t>
      </w:r>
      <w:r w:rsidRPr="00590F0D">
        <w:rPr>
          <w:noProof/>
          <w:color w:val="FF0000"/>
        </w:rPr>
        <w:t xml:space="preserve">  </w:t>
      </w:r>
      <w:r>
        <w:rPr>
          <w:szCs w:val="24"/>
        </w:rPr>
        <w:t xml:space="preserve">Черновского  </w:t>
      </w:r>
      <w:r w:rsidRPr="00121D17">
        <w:rPr>
          <w:szCs w:val="24"/>
        </w:rPr>
        <w:t>сельсовет</w:t>
      </w:r>
      <w:r>
        <w:rPr>
          <w:szCs w:val="24"/>
        </w:rPr>
        <w:t>а.</w:t>
      </w:r>
    </w:p>
    <w:p w:rsidR="00A00EAE" w:rsidRPr="001A2415" w:rsidRDefault="00A00EAE" w:rsidP="00A00EAE">
      <w:r w:rsidRPr="00A00EAE">
        <w:t xml:space="preserve">В деревню </w:t>
      </w:r>
      <w:proofErr w:type="spellStart"/>
      <w:r w:rsidRPr="00A00EAE">
        <w:t>Букреево</w:t>
      </w:r>
      <w:proofErr w:type="spellEnd"/>
      <w:r w:rsidRPr="00A00EAE">
        <w:t xml:space="preserve"> </w:t>
      </w:r>
      <w:proofErr w:type="spellStart"/>
      <w:r w:rsidRPr="00A00EAE">
        <w:t>Плесо</w:t>
      </w:r>
      <w:proofErr w:type="spellEnd"/>
      <w:r>
        <w:t xml:space="preserve"> входят </w:t>
      </w:r>
      <w:r w:rsidRPr="00A00EAE">
        <w:t>отделение №3 и отделение №4.</w:t>
      </w:r>
      <w:r>
        <w:t xml:space="preserve"> Отделение №3 д. </w:t>
      </w:r>
      <w:proofErr w:type="spellStart"/>
      <w:r>
        <w:t>Букреево</w:t>
      </w:r>
      <w:proofErr w:type="spellEnd"/>
      <w:r>
        <w:t xml:space="preserve"> </w:t>
      </w:r>
      <w:proofErr w:type="spellStart"/>
      <w:r>
        <w:t>Плесо</w:t>
      </w:r>
      <w:proofErr w:type="spellEnd"/>
      <w:r>
        <w:t xml:space="preserve"> расположено: местоположение: примерно в 4000 метрах на юго-запад от административного здания по ул. </w:t>
      </w:r>
      <w:proofErr w:type="gramStart"/>
      <w:r>
        <w:t>Полевая</w:t>
      </w:r>
      <w:proofErr w:type="gramEnd"/>
      <w:r>
        <w:t xml:space="preserve">, 24. Отделение №4 д. </w:t>
      </w:r>
      <w:proofErr w:type="spellStart"/>
      <w:r>
        <w:t>Букреево</w:t>
      </w:r>
      <w:proofErr w:type="spellEnd"/>
      <w:r>
        <w:t xml:space="preserve"> </w:t>
      </w:r>
      <w:proofErr w:type="spellStart"/>
      <w:r>
        <w:t>Плесо</w:t>
      </w:r>
      <w:proofErr w:type="spellEnd"/>
      <w:r>
        <w:t xml:space="preserve"> расположено: местоположение: примерно в 3000 метрах на юго-запад от административного здания по ул. </w:t>
      </w:r>
      <w:proofErr w:type="gramStart"/>
      <w:r>
        <w:t>Полевая</w:t>
      </w:r>
      <w:proofErr w:type="gramEnd"/>
      <w:r>
        <w:t>, 24.</w:t>
      </w:r>
    </w:p>
    <w:p w:rsidR="00A00EAE" w:rsidRDefault="00A00EAE" w:rsidP="00A00EAE">
      <w:pPr>
        <w:ind w:firstLine="708"/>
        <w:rPr>
          <w:szCs w:val="24"/>
        </w:rPr>
      </w:pPr>
      <w:r w:rsidRPr="009939BA">
        <w:rPr>
          <w:noProof/>
        </w:rPr>
        <w:t>Населенный пункт</w:t>
      </w:r>
      <w:r w:rsidRPr="00590F0D">
        <w:rPr>
          <w:noProof/>
          <w:color w:val="FF0000"/>
        </w:rPr>
        <w:t xml:space="preserve"> </w:t>
      </w:r>
      <w:r w:rsidRPr="008B3C00">
        <w:rPr>
          <w:noProof/>
        </w:rPr>
        <w:t>д.Букреево Плесо</w:t>
      </w:r>
      <w:r>
        <w:rPr>
          <w:noProof/>
          <w:color w:val="FF0000"/>
        </w:rPr>
        <w:t xml:space="preserve"> </w:t>
      </w:r>
      <w:r>
        <w:rPr>
          <w:noProof/>
        </w:rPr>
        <w:t>входит в состав</w:t>
      </w:r>
      <w:r w:rsidRPr="009939BA">
        <w:rPr>
          <w:noProof/>
        </w:rPr>
        <w:t xml:space="preserve"> муниципального образования</w:t>
      </w:r>
      <w:r>
        <w:rPr>
          <w:noProof/>
          <w:color w:val="FF0000"/>
        </w:rPr>
        <w:t xml:space="preserve"> </w:t>
      </w:r>
      <w:r w:rsidRPr="00914DA4">
        <w:rPr>
          <w:noProof/>
        </w:rPr>
        <w:t>Черновского</w:t>
      </w:r>
      <w:r>
        <w:rPr>
          <w:szCs w:val="24"/>
        </w:rPr>
        <w:t xml:space="preserve"> </w:t>
      </w:r>
      <w:r w:rsidRPr="00121D17">
        <w:rPr>
          <w:szCs w:val="24"/>
        </w:rPr>
        <w:t>сельсовет</w:t>
      </w:r>
      <w:r>
        <w:rPr>
          <w:szCs w:val="24"/>
        </w:rPr>
        <w:t>а.</w:t>
      </w:r>
    </w:p>
    <w:p w:rsidR="00A00EAE" w:rsidRPr="00590F0D" w:rsidRDefault="00A00EAE" w:rsidP="00A00EAE">
      <w:pPr>
        <w:ind w:firstLine="0"/>
        <w:rPr>
          <w:noProof/>
          <w:color w:val="FF0000"/>
        </w:rPr>
      </w:pPr>
      <w:r>
        <w:rPr>
          <w:szCs w:val="24"/>
        </w:rPr>
        <w:t>Общая численность населения, по данным на « 01 » января  2015 г., составляет 654 чел.</w:t>
      </w:r>
    </w:p>
    <w:p w:rsidR="00A00EAE" w:rsidRPr="008B3C00" w:rsidRDefault="00A00EAE" w:rsidP="00A00EAE">
      <w:pPr>
        <w:ind w:firstLine="708"/>
        <w:rPr>
          <w:noProof/>
        </w:rPr>
      </w:pPr>
      <w:r w:rsidRPr="009939BA">
        <w:rPr>
          <w:noProof/>
        </w:rPr>
        <w:t>Жилой фонд представлен, в основном,</w:t>
      </w:r>
      <w:r w:rsidRPr="00590F0D">
        <w:rPr>
          <w:noProof/>
          <w:color w:val="FF0000"/>
        </w:rPr>
        <w:t xml:space="preserve"> </w:t>
      </w:r>
      <w:r w:rsidRPr="008B3C00">
        <w:rPr>
          <w:noProof/>
        </w:rPr>
        <w:t xml:space="preserve">усадебной, малоэтажной, одноквартирной, </w:t>
      </w:r>
      <w:r>
        <w:rPr>
          <w:noProof/>
        </w:rPr>
        <w:t>многоквартирной</w:t>
      </w:r>
      <w:r w:rsidRPr="008B3C00">
        <w:rPr>
          <w:noProof/>
        </w:rPr>
        <w:t xml:space="preserve"> застройкой. </w:t>
      </w:r>
    </w:p>
    <w:p w:rsidR="00A00EAE" w:rsidRDefault="00A00EAE" w:rsidP="00A00EAE">
      <w:pPr>
        <w:ind w:firstLine="708"/>
        <w:rPr>
          <w:noProof/>
        </w:rPr>
      </w:pPr>
      <w:r w:rsidRPr="00847BC5">
        <w:rPr>
          <w:noProof/>
        </w:rPr>
        <w:t xml:space="preserve">В </w:t>
      </w:r>
      <w:r>
        <w:rPr>
          <w:noProof/>
        </w:rPr>
        <w:t>населенном пункте</w:t>
      </w:r>
      <w:r w:rsidRPr="00847BC5">
        <w:rPr>
          <w:noProof/>
        </w:rPr>
        <w:t xml:space="preserve"> расположены</w:t>
      </w:r>
      <w:r>
        <w:rPr>
          <w:noProof/>
        </w:rPr>
        <w:t>:</w:t>
      </w:r>
    </w:p>
    <w:p w:rsidR="00A00EAE" w:rsidRPr="008B3C00" w:rsidRDefault="00A00EAE" w:rsidP="00A00EAE">
      <w:pPr>
        <w:ind w:firstLine="0"/>
        <w:rPr>
          <w:noProof/>
        </w:rPr>
      </w:pPr>
      <w:r w:rsidRPr="00A00EAE">
        <w:rPr>
          <w:b/>
          <w:noProof/>
        </w:rPr>
        <w:t>- общественные здания</w:t>
      </w:r>
      <w:r w:rsidRPr="00847BC5">
        <w:rPr>
          <w:noProof/>
        </w:rPr>
        <w:t>:</w:t>
      </w:r>
      <w:r w:rsidRPr="00590F0D">
        <w:rPr>
          <w:noProof/>
          <w:color w:val="FF0000"/>
        </w:rPr>
        <w:t xml:space="preserve"> </w:t>
      </w:r>
      <w:r w:rsidRPr="008B3C00">
        <w:rPr>
          <w:noProof/>
        </w:rPr>
        <w:t xml:space="preserve">Муниципальное казенное образовательное учреждение Букреевская основная общеобразовательная школа, библиотечный филиал, ФАП отделения №3 д.Букреево Плесо.  </w:t>
      </w:r>
    </w:p>
    <w:p w:rsidR="00A00EAE" w:rsidRDefault="00A00EAE" w:rsidP="00A00EAE">
      <w:pPr>
        <w:ind w:firstLine="0"/>
        <w:rPr>
          <w:noProof/>
          <w:color w:val="FF0000"/>
        </w:rPr>
      </w:pPr>
      <w:r w:rsidRPr="00590F0D">
        <w:rPr>
          <w:noProof/>
          <w:color w:val="FF0000"/>
        </w:rPr>
        <w:lastRenderedPageBreak/>
        <w:t xml:space="preserve">  </w:t>
      </w:r>
    </w:p>
    <w:p w:rsidR="00A00EAE" w:rsidRPr="008B3C00" w:rsidRDefault="00A00EAE" w:rsidP="00A00EAE">
      <w:pPr>
        <w:ind w:firstLine="0"/>
        <w:rPr>
          <w:noProof/>
        </w:rPr>
      </w:pPr>
      <w:r w:rsidRPr="00847BC5">
        <w:rPr>
          <w:noProof/>
        </w:rPr>
        <w:t xml:space="preserve">- </w:t>
      </w:r>
      <w:r w:rsidRPr="00AD502A">
        <w:rPr>
          <w:b/>
          <w:noProof/>
        </w:rPr>
        <w:t>производственные предприятия</w:t>
      </w:r>
      <w:r>
        <w:rPr>
          <w:noProof/>
        </w:rPr>
        <w:t>:</w:t>
      </w:r>
      <w:r w:rsidRPr="00590F0D">
        <w:rPr>
          <w:noProof/>
          <w:color w:val="FF0000"/>
        </w:rPr>
        <w:t xml:space="preserve"> </w:t>
      </w:r>
      <w:r w:rsidRPr="008B3C00">
        <w:rPr>
          <w:noProof/>
        </w:rPr>
        <w:t>ОАО «Черновское», магазин Кочковского ПТПО отделение №3, ООО «Хабир» отделение №3, магазин Кочковского ПТПО отделение №4, ИП «Попович», магазин ИП «Пузань», Торговый павильон ИП «Ярошенко»</w:t>
      </w:r>
      <w:r>
        <w:rPr>
          <w:noProof/>
        </w:rPr>
        <w:t>, телевышка (ФУГП РТС филиал «Сибирский региональный центр»)</w:t>
      </w:r>
      <w:r w:rsidRPr="008B3C00">
        <w:rPr>
          <w:noProof/>
        </w:rPr>
        <w:t>.</w:t>
      </w:r>
    </w:p>
    <w:p w:rsidR="00A00EAE" w:rsidRPr="00590F0D" w:rsidRDefault="00A00EAE" w:rsidP="00A00EAE">
      <w:pPr>
        <w:ind w:firstLine="0"/>
        <w:rPr>
          <w:noProof/>
          <w:color w:val="FF0000"/>
        </w:rPr>
      </w:pPr>
    </w:p>
    <w:p w:rsidR="00177FD0" w:rsidRPr="00B15450" w:rsidRDefault="00A00EAE" w:rsidP="00177FD0">
      <w:pPr>
        <w:ind w:firstLine="0"/>
        <w:rPr>
          <w:noProof/>
        </w:rPr>
      </w:pPr>
      <w:r w:rsidRPr="00B15450">
        <w:rPr>
          <w:noProof/>
        </w:rPr>
        <w:t>Таблица 3 - Основные технико-экономические показатели</w:t>
      </w:r>
      <w:r w:rsidR="00177FD0">
        <w:rPr>
          <w:noProof/>
        </w:rPr>
        <w:t xml:space="preserve"> 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p w:rsidR="00A00EAE" w:rsidRPr="00B15450" w:rsidRDefault="00A00EAE" w:rsidP="00B15450">
      <w:pPr>
        <w:ind w:firstLine="0"/>
        <w:rPr>
          <w:noProof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29"/>
        <w:gridCol w:w="1729"/>
        <w:gridCol w:w="1858"/>
      </w:tblGrid>
      <w:tr w:rsidR="00A00EAE" w:rsidRPr="00847BC5" w:rsidTr="00A00EAE">
        <w:trPr>
          <w:trHeight w:val="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Default="00A00EAE" w:rsidP="00A00EAE">
            <w:pPr>
              <w:ind w:firstLine="0"/>
              <w:rPr>
                <w:noProof/>
              </w:rPr>
            </w:pPr>
            <w:r>
              <w:rPr>
                <w:noProof/>
              </w:rPr>
              <w:t>№</w:t>
            </w:r>
          </w:p>
          <w:p w:rsidR="00A00EAE" w:rsidRPr="00847BC5" w:rsidRDefault="00A00EAE" w:rsidP="007D5C6E">
            <w:pPr>
              <w:ind w:firstLine="0"/>
              <w:jc w:val="center"/>
              <w:rPr>
                <w:noProof/>
              </w:rPr>
            </w:pPr>
            <w:r w:rsidRPr="00847BC5">
              <w:rPr>
                <w:noProof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 w:rsidRPr="00847BC5">
              <w:rPr>
                <w:noProof/>
              </w:rPr>
              <w:t>Наименование показателей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 w:rsidRPr="00847BC5">
              <w:rPr>
                <w:noProof/>
              </w:rPr>
              <w:t>Современное состояние (2014</w:t>
            </w:r>
            <w:r>
              <w:rPr>
                <w:noProof/>
              </w:rPr>
              <w:t xml:space="preserve"> </w:t>
            </w:r>
            <w:r w:rsidRPr="00847BC5">
              <w:rPr>
                <w:noProof/>
              </w:rPr>
              <w:t>г)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 w:rsidRPr="00847BC5">
              <w:rPr>
                <w:noProof/>
              </w:rPr>
              <w:t>Проектное предположение</w:t>
            </w:r>
          </w:p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(2032 </w:t>
            </w:r>
            <w:r w:rsidRPr="00847BC5">
              <w:rPr>
                <w:noProof/>
              </w:rPr>
              <w:t>г)</w:t>
            </w:r>
          </w:p>
        </w:tc>
      </w:tr>
      <w:tr w:rsidR="00A00EAE" w:rsidRPr="00847BC5" w:rsidTr="00A00EAE">
        <w:trPr>
          <w:trHeight w:val="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Общая площадь земель в границах населенного пункта (га)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B3C00" w:rsidRDefault="00A00EAE" w:rsidP="00A00EAE">
            <w:pPr>
              <w:ind w:firstLine="0"/>
              <w:jc w:val="center"/>
              <w:rPr>
                <w:noProof/>
              </w:rPr>
            </w:pPr>
            <w:r w:rsidRPr="008B3C00">
              <w:rPr>
                <w:noProof/>
              </w:rPr>
              <w:t>247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B3C00" w:rsidRDefault="00A00EAE" w:rsidP="00A00EAE">
            <w:pPr>
              <w:ind w:firstLine="0"/>
              <w:jc w:val="center"/>
              <w:rPr>
                <w:noProof/>
              </w:rPr>
            </w:pPr>
            <w:r w:rsidRPr="008B3C00">
              <w:rPr>
                <w:noProof/>
              </w:rPr>
              <w:t>247</w:t>
            </w:r>
          </w:p>
        </w:tc>
      </w:tr>
      <w:tr w:rsidR="00A00EAE" w:rsidRPr="00847BC5" w:rsidTr="00A00EAE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В том числе: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847BC5">
              <w:rPr>
                <w:noProof/>
              </w:rPr>
              <w:t>зоны</w:t>
            </w:r>
            <w:r>
              <w:rPr>
                <w:noProof/>
              </w:rPr>
              <w:t xml:space="preserve"> градостроительного освоения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437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437</w:t>
            </w: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 общественно – деловые зоны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 производственно – коммунальные зоны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847BC5">
              <w:rPr>
                <w:noProof/>
              </w:rPr>
              <w:t>сел</w:t>
            </w:r>
            <w:r>
              <w:rPr>
                <w:noProof/>
              </w:rPr>
              <w:t>ьскохозяйственного производства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B3C00" w:rsidRDefault="00A00EAE" w:rsidP="00A00EAE">
            <w:pPr>
              <w:ind w:firstLine="0"/>
              <w:jc w:val="center"/>
              <w:rPr>
                <w:noProof/>
              </w:rPr>
            </w:pPr>
            <w:r w:rsidRPr="008B3C00">
              <w:rPr>
                <w:noProof/>
              </w:rPr>
              <w:t>17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AD502A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 специального назначения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847BC5">
              <w:rPr>
                <w:noProof/>
              </w:rPr>
              <w:t>зоны</w:t>
            </w:r>
            <w:r>
              <w:rPr>
                <w:noProof/>
              </w:rPr>
              <w:t xml:space="preserve"> резервных территорий для муниципальных нужд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288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- иные</w:t>
            </w:r>
            <w:r>
              <w:rPr>
                <w:noProof/>
              </w:rPr>
              <w:t xml:space="preserve"> (зоны природно-ландшафтых территорий)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178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Численость постоянного населения, (чел)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654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660</w:t>
            </w: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Численность временного населения, (чел)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Нет данных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Нет данных</w:t>
            </w: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 w:rsidRPr="00847BC5">
              <w:rPr>
                <w:noProof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Количество жилых домов, общее (ед.</w:t>
            </w:r>
            <w:r w:rsidRPr="00847BC5">
              <w:rPr>
                <w:noProof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191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292</w:t>
            </w: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Default="00A00EAE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одноквартирные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157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240</w:t>
            </w:r>
          </w:p>
        </w:tc>
      </w:tr>
      <w:tr w:rsidR="00A00EAE" w:rsidRPr="00847BC5" w:rsidTr="00A00EA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Default="00A00EAE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многоквартирные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34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52</w:t>
            </w:r>
          </w:p>
        </w:tc>
      </w:tr>
      <w:tr w:rsidR="00A00EAE" w:rsidRPr="00847BC5" w:rsidTr="00A00EAE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Pr="00847BC5" w:rsidRDefault="00A00EAE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Default="00A00EAE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Количество организаций/предприятий, общее (ед.</w:t>
            </w:r>
            <w:r w:rsidRPr="00847BC5">
              <w:rPr>
                <w:noProof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A00EAE" w:rsidRPr="00847BC5" w:rsidTr="00A00EAE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Default="00A00EAE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общественные организации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A00EAE" w:rsidRPr="00847BC5" w:rsidTr="00A00EAE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Default="00A00EAE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производственные предприятия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</w:tr>
      <w:tr w:rsidR="00A00EAE" w:rsidRPr="00847BC5" w:rsidTr="00A00EAE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Default="00A00EAE" w:rsidP="007D5C6E">
            <w:pPr>
              <w:ind w:firstLine="0"/>
              <w:rPr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AE" w:rsidRDefault="00A00EAE" w:rsidP="007D5C6E">
            <w:pPr>
              <w:ind w:firstLine="0"/>
              <w:rPr>
                <w:noProof/>
              </w:rPr>
            </w:pPr>
            <w:r>
              <w:rPr>
                <w:noProof/>
              </w:rPr>
              <w:t>торговые организации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AE" w:rsidRPr="00847BC5" w:rsidRDefault="00A00EAE" w:rsidP="00A00EAE">
            <w:pPr>
              <w:ind w:firstLine="0"/>
              <w:jc w:val="center"/>
              <w:rPr>
                <w:noProof/>
              </w:rPr>
            </w:pPr>
          </w:p>
        </w:tc>
      </w:tr>
    </w:tbl>
    <w:p w:rsidR="0007303D" w:rsidRPr="00410EE9" w:rsidRDefault="0007303D" w:rsidP="00CC546E">
      <w:pPr>
        <w:pStyle w:val="20"/>
      </w:pPr>
      <w:bookmarkStart w:id="48" w:name="_Toc425080821"/>
      <w:r>
        <w:t xml:space="preserve">1.4 </w:t>
      </w:r>
      <w:r w:rsidRPr="00410EE9">
        <w:t>Прогноз численности населения</w:t>
      </w:r>
      <w:bookmarkEnd w:id="48"/>
    </w:p>
    <w:p w:rsidR="009F19D9" w:rsidRPr="00611E12" w:rsidRDefault="009F19D9" w:rsidP="009F19D9">
      <w:pPr>
        <w:pStyle w:val="S"/>
        <w:ind w:firstLine="567"/>
        <w:rPr>
          <w:sz w:val="24"/>
        </w:rPr>
      </w:pPr>
      <w:r w:rsidRPr="00611E12">
        <w:rPr>
          <w:sz w:val="24"/>
        </w:rPr>
        <w:t>Проектная численность населения устанавливается из территориальных возможностей, учитывая площадь территории и вид застройки.</w:t>
      </w:r>
    </w:p>
    <w:p w:rsidR="009F19D9" w:rsidRPr="00611E12" w:rsidRDefault="009F19D9" w:rsidP="009F19D9">
      <w:pPr>
        <w:pStyle w:val="S"/>
        <w:ind w:firstLine="567"/>
        <w:rPr>
          <w:sz w:val="24"/>
        </w:rPr>
      </w:pPr>
      <w:r w:rsidRPr="00611E12">
        <w:rPr>
          <w:sz w:val="24"/>
        </w:rPr>
        <w:t>Расчет численности населения произведен при соблюдении следующих условий:</w:t>
      </w:r>
    </w:p>
    <w:p w:rsidR="009F19D9" w:rsidRPr="00611E12" w:rsidRDefault="009F19D9" w:rsidP="009F19D9">
      <w:pPr>
        <w:pStyle w:val="S"/>
        <w:ind w:firstLine="567"/>
        <w:rPr>
          <w:sz w:val="24"/>
        </w:rPr>
      </w:pPr>
      <w:r w:rsidRPr="00611E12">
        <w:rPr>
          <w:sz w:val="24"/>
        </w:rPr>
        <w:t>- строительство домов усадебного типа с приусадебными  участками;</w:t>
      </w:r>
    </w:p>
    <w:p w:rsidR="009F19D9" w:rsidRPr="00611E12" w:rsidRDefault="009F19D9" w:rsidP="009F19D9">
      <w:pPr>
        <w:pStyle w:val="S"/>
        <w:ind w:firstLine="567"/>
        <w:rPr>
          <w:sz w:val="24"/>
        </w:rPr>
      </w:pPr>
      <w:r w:rsidRPr="00611E12">
        <w:rPr>
          <w:sz w:val="24"/>
        </w:rPr>
        <w:t>- увеличение показателя обеспеченности населения общей площадью жилого фонда до 35 м</w:t>
      </w:r>
      <w:proofErr w:type="gramStart"/>
      <w:r w:rsidRPr="009F19D9">
        <w:rPr>
          <w:sz w:val="24"/>
          <w:vertAlign w:val="superscript"/>
        </w:rPr>
        <w:t>2</w:t>
      </w:r>
      <w:proofErr w:type="gramEnd"/>
      <w:r w:rsidRPr="009F19D9">
        <w:rPr>
          <w:sz w:val="24"/>
          <w:vertAlign w:val="superscript"/>
        </w:rPr>
        <w:t xml:space="preserve"> </w:t>
      </w:r>
      <w:r w:rsidRPr="00611E12">
        <w:rPr>
          <w:sz w:val="24"/>
        </w:rPr>
        <w:t>на 1 человека.</w:t>
      </w:r>
    </w:p>
    <w:p w:rsidR="009F19D9" w:rsidRPr="00611E12" w:rsidRDefault="009F19D9" w:rsidP="009F19D9">
      <w:pPr>
        <w:pStyle w:val="S"/>
        <w:ind w:firstLine="567"/>
        <w:rPr>
          <w:sz w:val="24"/>
        </w:rPr>
      </w:pPr>
      <w:r w:rsidRPr="00611E12">
        <w:rPr>
          <w:sz w:val="24"/>
        </w:rPr>
        <w:t>- средняя площадь участков для индивидуального жилищного строительства составляет около 1000 м</w:t>
      </w:r>
      <w:proofErr w:type="gramStart"/>
      <w:r w:rsidRPr="009F19D9">
        <w:rPr>
          <w:sz w:val="24"/>
          <w:vertAlign w:val="superscript"/>
        </w:rPr>
        <w:t>2</w:t>
      </w:r>
      <w:proofErr w:type="gramEnd"/>
      <w:r w:rsidRPr="00611E12">
        <w:rPr>
          <w:sz w:val="24"/>
        </w:rPr>
        <w:t>.</w:t>
      </w:r>
    </w:p>
    <w:p w:rsidR="009F19D9" w:rsidRPr="00611E12" w:rsidRDefault="009F19D9" w:rsidP="009F19D9">
      <w:pPr>
        <w:pStyle w:val="S"/>
        <w:ind w:firstLine="567"/>
        <w:rPr>
          <w:sz w:val="24"/>
        </w:rPr>
      </w:pPr>
      <w:r w:rsidRPr="00611E12">
        <w:rPr>
          <w:sz w:val="24"/>
        </w:rPr>
        <w:t xml:space="preserve">Таким образом, согласно принятому в проекте сценарию развития расчетная численность населения Черновского сельсовета составит около 1960 человек к 2022 г., около 1990 человек - к 2032 г. Прогнозируемая численность населения Черновского сельсовета представлена в таблице </w:t>
      </w:r>
      <w:r>
        <w:rPr>
          <w:sz w:val="24"/>
        </w:rPr>
        <w:t>4.</w:t>
      </w:r>
    </w:p>
    <w:p w:rsidR="00DB75AF" w:rsidRDefault="00DB75AF" w:rsidP="009F19D9">
      <w:pPr>
        <w:pStyle w:val="S"/>
        <w:spacing w:line="360" w:lineRule="auto"/>
        <w:ind w:firstLine="0"/>
        <w:rPr>
          <w:sz w:val="24"/>
        </w:rPr>
      </w:pPr>
    </w:p>
    <w:p w:rsidR="009F19D9" w:rsidRPr="009F19D9" w:rsidRDefault="009F19D9" w:rsidP="00DB75AF">
      <w:pPr>
        <w:pStyle w:val="S"/>
        <w:spacing w:line="360" w:lineRule="auto"/>
        <w:ind w:firstLine="567"/>
        <w:rPr>
          <w:sz w:val="24"/>
        </w:rPr>
      </w:pPr>
      <w:r w:rsidRPr="009F19D9">
        <w:rPr>
          <w:sz w:val="24"/>
        </w:rPr>
        <w:t xml:space="preserve">Таблица </w:t>
      </w:r>
      <w:r>
        <w:rPr>
          <w:sz w:val="24"/>
        </w:rPr>
        <w:t>4 -</w:t>
      </w:r>
      <w:r w:rsidRPr="009F19D9">
        <w:rPr>
          <w:sz w:val="24"/>
        </w:rPr>
        <w:t xml:space="preserve"> Прогнозируемая численность населения</w:t>
      </w:r>
      <w:r>
        <w:rPr>
          <w:sz w:val="24"/>
        </w:rPr>
        <w:t xml:space="preserve"> </w:t>
      </w:r>
      <w:r w:rsidRPr="009F19D9">
        <w:rPr>
          <w:sz w:val="24"/>
        </w:rPr>
        <w:t>Черновского сельсовета</w:t>
      </w:r>
      <w:r>
        <w:rPr>
          <w:sz w:val="24"/>
        </w:rPr>
        <w:t xml:space="preserve"> (ГП МО Черновского сельсовета)</w:t>
      </w:r>
      <w:r w:rsidRPr="009F19D9">
        <w:rPr>
          <w:sz w:val="24"/>
        </w:rPr>
        <w:t xml:space="preserve"> </w:t>
      </w:r>
    </w:p>
    <w:tbl>
      <w:tblPr>
        <w:tblW w:w="4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2"/>
        <w:gridCol w:w="3802"/>
        <w:gridCol w:w="1462"/>
        <w:gridCol w:w="1609"/>
      </w:tblGrid>
      <w:tr w:rsidR="00DB75AF" w:rsidRPr="00D25E0D" w:rsidTr="00DB75AF">
        <w:trPr>
          <w:trHeight w:val="454"/>
          <w:jc w:val="center"/>
        </w:trPr>
        <w:tc>
          <w:tcPr>
            <w:tcW w:w="772" w:type="dxa"/>
            <w:vMerge w:val="restart"/>
          </w:tcPr>
          <w:p w:rsidR="00DB75AF" w:rsidRPr="00D25E0D" w:rsidRDefault="00DB75AF" w:rsidP="009F19D9">
            <w:pPr>
              <w:ind w:firstLine="0"/>
              <w:rPr>
                <w:bCs/>
                <w:szCs w:val="24"/>
              </w:rPr>
            </w:pPr>
            <w:r w:rsidRPr="00D25E0D">
              <w:rPr>
                <w:bCs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D25E0D">
              <w:rPr>
                <w:bCs/>
                <w:szCs w:val="24"/>
              </w:rPr>
              <w:t>п</w:t>
            </w:r>
            <w:proofErr w:type="spellEnd"/>
            <w:proofErr w:type="gramEnd"/>
            <w:r w:rsidRPr="00D25E0D">
              <w:rPr>
                <w:bCs/>
                <w:szCs w:val="24"/>
              </w:rPr>
              <w:t>/</w:t>
            </w:r>
            <w:proofErr w:type="spellStart"/>
            <w:r w:rsidRPr="00D25E0D">
              <w:rPr>
                <w:bCs/>
                <w:szCs w:val="24"/>
              </w:rPr>
              <w:t>п</w:t>
            </w:r>
            <w:proofErr w:type="spellEnd"/>
          </w:p>
        </w:tc>
        <w:tc>
          <w:tcPr>
            <w:tcW w:w="3802" w:type="dxa"/>
            <w:vMerge w:val="restart"/>
          </w:tcPr>
          <w:p w:rsidR="00DB75AF" w:rsidRPr="00D25E0D" w:rsidRDefault="00DB75AF" w:rsidP="009F19D9">
            <w:pPr>
              <w:spacing w:line="360" w:lineRule="auto"/>
              <w:rPr>
                <w:bCs/>
                <w:szCs w:val="24"/>
              </w:rPr>
            </w:pPr>
            <w:r w:rsidRPr="00D25E0D">
              <w:rPr>
                <w:bCs/>
                <w:szCs w:val="24"/>
              </w:rPr>
              <w:t>Наименование</w:t>
            </w:r>
          </w:p>
          <w:p w:rsidR="00DB75AF" w:rsidRPr="00D25E0D" w:rsidRDefault="00DB75AF" w:rsidP="009F19D9">
            <w:pPr>
              <w:rPr>
                <w:bCs/>
                <w:szCs w:val="24"/>
              </w:rPr>
            </w:pPr>
            <w:r w:rsidRPr="00D25E0D">
              <w:rPr>
                <w:bCs/>
                <w:szCs w:val="24"/>
              </w:rPr>
              <w:t>сельсовета</w:t>
            </w:r>
          </w:p>
        </w:tc>
        <w:tc>
          <w:tcPr>
            <w:tcW w:w="3071" w:type="dxa"/>
            <w:gridSpan w:val="2"/>
            <w:vAlign w:val="center"/>
          </w:tcPr>
          <w:p w:rsidR="00DB75AF" w:rsidRPr="00D25E0D" w:rsidRDefault="00DB75AF" w:rsidP="00DB75AF">
            <w:pPr>
              <w:ind w:firstLine="0"/>
              <w:rPr>
                <w:bCs/>
                <w:szCs w:val="24"/>
              </w:rPr>
            </w:pPr>
            <w:r w:rsidRPr="00D25E0D">
              <w:rPr>
                <w:bCs/>
                <w:szCs w:val="24"/>
              </w:rPr>
              <w:t>Численность населения</w:t>
            </w:r>
          </w:p>
        </w:tc>
      </w:tr>
      <w:tr w:rsidR="00DB75AF" w:rsidRPr="00D25E0D" w:rsidTr="00DB75AF">
        <w:trPr>
          <w:trHeight w:val="232"/>
          <w:jc w:val="center"/>
        </w:trPr>
        <w:tc>
          <w:tcPr>
            <w:tcW w:w="772" w:type="dxa"/>
            <w:vMerge/>
          </w:tcPr>
          <w:p w:rsidR="00DB75AF" w:rsidRPr="00D25E0D" w:rsidRDefault="00DB75AF" w:rsidP="007D5C6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802" w:type="dxa"/>
            <w:vMerge/>
          </w:tcPr>
          <w:p w:rsidR="00DB75AF" w:rsidRPr="00D25E0D" w:rsidRDefault="00DB75AF" w:rsidP="007D5C6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DB75AF" w:rsidRPr="00D25E0D" w:rsidRDefault="00DB75AF" w:rsidP="00DB75AF">
            <w:pPr>
              <w:ind w:firstLine="0"/>
              <w:jc w:val="center"/>
              <w:rPr>
                <w:bCs/>
                <w:szCs w:val="24"/>
              </w:rPr>
            </w:pPr>
            <w:r w:rsidRPr="00D25E0D">
              <w:rPr>
                <w:bCs/>
                <w:szCs w:val="24"/>
              </w:rPr>
              <w:t>2022г.</w:t>
            </w:r>
          </w:p>
        </w:tc>
        <w:tc>
          <w:tcPr>
            <w:tcW w:w="1609" w:type="dxa"/>
            <w:vAlign w:val="center"/>
          </w:tcPr>
          <w:p w:rsidR="00DB75AF" w:rsidRPr="00D25E0D" w:rsidRDefault="00DB75AF" w:rsidP="00DB75AF">
            <w:pPr>
              <w:ind w:firstLine="0"/>
              <w:jc w:val="center"/>
              <w:rPr>
                <w:bCs/>
                <w:szCs w:val="24"/>
              </w:rPr>
            </w:pPr>
            <w:r w:rsidRPr="00D25E0D">
              <w:rPr>
                <w:bCs/>
                <w:szCs w:val="24"/>
              </w:rPr>
              <w:t>2032г.</w:t>
            </w:r>
          </w:p>
        </w:tc>
      </w:tr>
      <w:tr w:rsidR="00DB75AF" w:rsidRPr="00D25E0D" w:rsidTr="00DB75AF">
        <w:trPr>
          <w:trHeight w:val="510"/>
          <w:jc w:val="center"/>
        </w:trPr>
        <w:tc>
          <w:tcPr>
            <w:tcW w:w="772" w:type="dxa"/>
            <w:vAlign w:val="center"/>
          </w:tcPr>
          <w:p w:rsidR="00DB75AF" w:rsidRPr="00E50EED" w:rsidRDefault="00DB75AF" w:rsidP="00DB75AF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802" w:type="dxa"/>
            <w:vAlign w:val="center"/>
          </w:tcPr>
          <w:p w:rsidR="00DB75AF" w:rsidRPr="00E50EED" w:rsidRDefault="00DB75AF" w:rsidP="00DB75AF">
            <w:pPr>
              <w:ind w:firstLine="0"/>
              <w:rPr>
                <w:b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Cs w:val="24"/>
              </w:rPr>
              <w:t>Черновский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сельсовет</w:t>
            </w:r>
            <w:r w:rsidRPr="00E50EED">
              <w:rPr>
                <w:b/>
                <w:bCs/>
                <w:color w:val="000000"/>
                <w:szCs w:val="24"/>
              </w:rPr>
              <w:t xml:space="preserve">, всего          </w:t>
            </w:r>
          </w:p>
        </w:tc>
        <w:tc>
          <w:tcPr>
            <w:tcW w:w="1462" w:type="dxa"/>
            <w:vAlign w:val="center"/>
          </w:tcPr>
          <w:p w:rsidR="00DB75AF" w:rsidRPr="00E50EED" w:rsidRDefault="00DB75AF" w:rsidP="00DB75AF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Cs w:val="24"/>
              </w:rPr>
            </w:pPr>
            <w:r w:rsidRPr="00E50EED">
              <w:rPr>
                <w:b/>
                <w:szCs w:val="24"/>
              </w:rPr>
              <w:t>1960</w:t>
            </w:r>
          </w:p>
        </w:tc>
        <w:tc>
          <w:tcPr>
            <w:tcW w:w="1609" w:type="dxa"/>
            <w:vAlign w:val="center"/>
          </w:tcPr>
          <w:p w:rsidR="00DB75AF" w:rsidRPr="00E50EED" w:rsidRDefault="00DB75AF" w:rsidP="00DB75AF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Cs w:val="24"/>
              </w:rPr>
            </w:pPr>
            <w:r w:rsidRPr="00E50EED">
              <w:rPr>
                <w:b/>
                <w:szCs w:val="24"/>
              </w:rPr>
              <w:t>1990</w:t>
            </w:r>
          </w:p>
        </w:tc>
      </w:tr>
      <w:tr w:rsidR="00DB75AF" w:rsidRPr="00D25E0D" w:rsidTr="00DB75AF">
        <w:trPr>
          <w:trHeight w:val="510"/>
          <w:jc w:val="center"/>
        </w:trPr>
        <w:tc>
          <w:tcPr>
            <w:tcW w:w="772" w:type="dxa"/>
            <w:vAlign w:val="center"/>
          </w:tcPr>
          <w:p w:rsidR="00DB75AF" w:rsidRPr="00D25E0D" w:rsidRDefault="00DB75AF" w:rsidP="00DB75AF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2</w:t>
            </w:r>
          </w:p>
        </w:tc>
        <w:tc>
          <w:tcPr>
            <w:tcW w:w="3802" w:type="dxa"/>
            <w:vAlign w:val="center"/>
          </w:tcPr>
          <w:p w:rsidR="00DB75AF" w:rsidRPr="00D25E0D" w:rsidRDefault="00DB75AF" w:rsidP="00DB75AF">
            <w:pPr>
              <w:ind w:firstLine="0"/>
              <w:rPr>
                <w:bCs/>
                <w:color w:val="000000"/>
                <w:szCs w:val="24"/>
              </w:rPr>
            </w:pPr>
            <w:r w:rsidRPr="00D25E0D">
              <w:rPr>
                <w:bCs/>
                <w:color w:val="000000"/>
                <w:szCs w:val="24"/>
              </w:rPr>
              <w:t xml:space="preserve">д. </w:t>
            </w:r>
            <w:proofErr w:type="spellStart"/>
            <w:r w:rsidRPr="00D25E0D">
              <w:rPr>
                <w:bCs/>
                <w:color w:val="000000"/>
                <w:szCs w:val="24"/>
              </w:rPr>
              <w:t>Букреево</w:t>
            </w:r>
            <w:proofErr w:type="spellEnd"/>
            <w:r w:rsidRPr="00D25E0D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D25E0D">
              <w:rPr>
                <w:bCs/>
                <w:color w:val="000000"/>
                <w:szCs w:val="24"/>
              </w:rPr>
              <w:t>Плесо</w:t>
            </w:r>
            <w:proofErr w:type="spellEnd"/>
          </w:p>
        </w:tc>
        <w:tc>
          <w:tcPr>
            <w:tcW w:w="1462" w:type="dxa"/>
            <w:vAlign w:val="center"/>
          </w:tcPr>
          <w:p w:rsidR="00DB75AF" w:rsidRPr="004926BB" w:rsidRDefault="00DB75AF" w:rsidP="00DB75AF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4926BB">
              <w:rPr>
                <w:szCs w:val="24"/>
              </w:rPr>
              <w:t>650</w:t>
            </w:r>
          </w:p>
        </w:tc>
        <w:tc>
          <w:tcPr>
            <w:tcW w:w="1609" w:type="dxa"/>
            <w:vAlign w:val="center"/>
          </w:tcPr>
          <w:p w:rsidR="00DB75AF" w:rsidRPr="004926BB" w:rsidRDefault="00DB75AF" w:rsidP="00DB75AF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4926BB">
              <w:rPr>
                <w:szCs w:val="24"/>
              </w:rPr>
              <w:t>660</w:t>
            </w:r>
          </w:p>
        </w:tc>
      </w:tr>
      <w:tr w:rsidR="00DB75AF" w:rsidRPr="00D25E0D" w:rsidTr="00DB75AF">
        <w:trPr>
          <w:trHeight w:val="510"/>
          <w:jc w:val="center"/>
        </w:trPr>
        <w:tc>
          <w:tcPr>
            <w:tcW w:w="772" w:type="dxa"/>
            <w:vAlign w:val="center"/>
          </w:tcPr>
          <w:p w:rsidR="00DB75AF" w:rsidRPr="00D25E0D" w:rsidRDefault="00DB75AF" w:rsidP="00DB75AF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3</w:t>
            </w:r>
          </w:p>
        </w:tc>
        <w:tc>
          <w:tcPr>
            <w:tcW w:w="3802" w:type="dxa"/>
            <w:vAlign w:val="center"/>
          </w:tcPr>
          <w:p w:rsidR="00DB75AF" w:rsidRPr="00D25E0D" w:rsidRDefault="00DB75AF" w:rsidP="00DB75AF">
            <w:pPr>
              <w:ind w:firstLine="0"/>
              <w:rPr>
                <w:bCs/>
                <w:color w:val="000000"/>
                <w:szCs w:val="24"/>
              </w:rPr>
            </w:pPr>
            <w:proofErr w:type="gramStart"/>
            <w:r w:rsidRPr="00D25E0D">
              <w:rPr>
                <w:bCs/>
                <w:color w:val="000000"/>
                <w:szCs w:val="24"/>
              </w:rPr>
              <w:t>с</w:t>
            </w:r>
            <w:proofErr w:type="gramEnd"/>
            <w:r w:rsidRPr="00D25E0D">
              <w:rPr>
                <w:bCs/>
                <w:color w:val="000000"/>
                <w:szCs w:val="24"/>
              </w:rPr>
              <w:t>. Черновка</w:t>
            </w:r>
          </w:p>
        </w:tc>
        <w:tc>
          <w:tcPr>
            <w:tcW w:w="1462" w:type="dxa"/>
            <w:vAlign w:val="center"/>
          </w:tcPr>
          <w:p w:rsidR="00DB75AF" w:rsidRPr="004926BB" w:rsidRDefault="00DB75AF" w:rsidP="00DB75AF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4926BB">
              <w:rPr>
                <w:szCs w:val="24"/>
              </w:rPr>
              <w:t>1310</w:t>
            </w:r>
          </w:p>
        </w:tc>
        <w:tc>
          <w:tcPr>
            <w:tcW w:w="1609" w:type="dxa"/>
            <w:vAlign w:val="center"/>
          </w:tcPr>
          <w:p w:rsidR="00DB75AF" w:rsidRPr="004926BB" w:rsidRDefault="00DB75AF" w:rsidP="00DB75AF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Cs w:val="24"/>
              </w:rPr>
            </w:pPr>
            <w:r w:rsidRPr="004926BB">
              <w:rPr>
                <w:szCs w:val="24"/>
              </w:rPr>
              <w:t>1330</w:t>
            </w:r>
          </w:p>
        </w:tc>
      </w:tr>
    </w:tbl>
    <w:p w:rsidR="009F19D9" w:rsidRDefault="009F19D9" w:rsidP="0007303D">
      <w:pPr>
        <w:ind w:firstLine="708"/>
        <w:rPr>
          <w:szCs w:val="24"/>
        </w:rPr>
      </w:pPr>
    </w:p>
    <w:p w:rsidR="0007303D" w:rsidRPr="00BE1765" w:rsidRDefault="0007303D" w:rsidP="0007303D">
      <w:pPr>
        <w:ind w:firstLine="708"/>
        <w:rPr>
          <w:szCs w:val="24"/>
        </w:rPr>
      </w:pPr>
      <w:r w:rsidRPr="00BE1765">
        <w:rPr>
          <w:szCs w:val="24"/>
        </w:rPr>
        <w:t>Прогноз возрастной структуры населения по этапам освоения приведен в таблице</w:t>
      </w:r>
      <w:r w:rsidR="008C0A96">
        <w:rPr>
          <w:szCs w:val="24"/>
        </w:rPr>
        <w:t xml:space="preserve"> 5</w:t>
      </w:r>
      <w:r w:rsidRPr="00BE1765">
        <w:rPr>
          <w:szCs w:val="24"/>
        </w:rPr>
        <w:t>.</w:t>
      </w:r>
    </w:p>
    <w:p w:rsidR="0007303D" w:rsidRDefault="0007303D" w:rsidP="0007303D">
      <w:pPr>
        <w:ind w:firstLine="851"/>
        <w:rPr>
          <w:szCs w:val="24"/>
        </w:rPr>
      </w:pPr>
    </w:p>
    <w:p w:rsidR="00177FD0" w:rsidRPr="00B15450" w:rsidRDefault="0007303D" w:rsidP="00177FD0">
      <w:pPr>
        <w:ind w:firstLine="0"/>
        <w:rPr>
          <w:noProof/>
        </w:rPr>
      </w:pPr>
      <w:r w:rsidRPr="00BE1765">
        <w:rPr>
          <w:szCs w:val="24"/>
        </w:rPr>
        <w:t>Таблица</w:t>
      </w:r>
      <w:r w:rsidR="008C0A96">
        <w:rPr>
          <w:szCs w:val="24"/>
        </w:rPr>
        <w:t xml:space="preserve"> 5</w:t>
      </w:r>
      <w:r w:rsidRPr="00BE1765">
        <w:rPr>
          <w:szCs w:val="24"/>
        </w:rPr>
        <w:t xml:space="preserve"> </w:t>
      </w:r>
      <w:r w:rsidR="00DB75AF">
        <w:rPr>
          <w:szCs w:val="24"/>
        </w:rPr>
        <w:t>– Изменение в</w:t>
      </w:r>
      <w:r w:rsidRPr="00BE1765">
        <w:rPr>
          <w:szCs w:val="24"/>
        </w:rPr>
        <w:t>озрастн</w:t>
      </w:r>
      <w:r w:rsidR="00DB75AF">
        <w:rPr>
          <w:szCs w:val="24"/>
        </w:rPr>
        <w:t>ой структуры</w:t>
      </w:r>
      <w:r w:rsidRPr="00BE1765">
        <w:rPr>
          <w:szCs w:val="24"/>
        </w:rPr>
        <w:t xml:space="preserve"> населения</w:t>
      </w:r>
      <w:r w:rsidR="00177FD0">
        <w:rPr>
          <w:szCs w:val="24"/>
        </w:rPr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p w:rsidR="0007303D" w:rsidRPr="00BE1765" w:rsidRDefault="0007303D" w:rsidP="0007303D">
      <w:pPr>
        <w:ind w:firstLine="851"/>
        <w:rPr>
          <w:szCs w:val="24"/>
        </w:rPr>
      </w:pPr>
    </w:p>
    <w:tbl>
      <w:tblPr>
        <w:tblW w:w="3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30"/>
        <w:gridCol w:w="1972"/>
        <w:gridCol w:w="1568"/>
      </w:tblGrid>
      <w:tr w:rsidR="00DB75AF" w:rsidRPr="00DB75AF" w:rsidTr="00DB75AF">
        <w:trPr>
          <w:jc w:val="center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AF" w:rsidRPr="00DB75AF" w:rsidRDefault="00DB75AF" w:rsidP="00607AD2">
            <w:pPr>
              <w:ind w:firstLine="0"/>
              <w:jc w:val="center"/>
              <w:rPr>
                <w:bCs/>
                <w:iCs/>
                <w:color w:val="000000"/>
                <w:szCs w:val="24"/>
              </w:rPr>
            </w:pPr>
            <w:r w:rsidRPr="00DB75AF">
              <w:rPr>
                <w:bCs/>
                <w:iCs/>
                <w:color w:val="000000"/>
                <w:szCs w:val="24"/>
              </w:rPr>
              <w:t>Возрастные группы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AF" w:rsidRPr="00DB75AF" w:rsidRDefault="00DB75AF" w:rsidP="00DB75AF">
            <w:pPr>
              <w:ind w:firstLine="0"/>
              <w:jc w:val="center"/>
              <w:rPr>
                <w:bCs/>
                <w:iCs/>
                <w:color w:val="000000"/>
                <w:szCs w:val="24"/>
              </w:rPr>
            </w:pPr>
            <w:r w:rsidRPr="00DB75AF">
              <w:rPr>
                <w:bCs/>
                <w:iCs/>
                <w:color w:val="000000"/>
                <w:szCs w:val="24"/>
              </w:rPr>
              <w:t>Годы</w:t>
            </w:r>
          </w:p>
        </w:tc>
      </w:tr>
      <w:tr w:rsidR="00DB75AF" w:rsidRPr="00DB75AF" w:rsidTr="00DB75AF">
        <w:trPr>
          <w:jc w:val="center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AF" w:rsidRPr="00DB75AF" w:rsidRDefault="00DB75AF" w:rsidP="007D5C6E">
            <w:pPr>
              <w:jc w:val="center"/>
              <w:rPr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AF" w:rsidRPr="00DB75AF" w:rsidRDefault="00DB75AF" w:rsidP="00DB75AF">
            <w:pPr>
              <w:ind w:firstLine="0"/>
              <w:rPr>
                <w:bCs/>
                <w:color w:val="000000"/>
                <w:szCs w:val="24"/>
              </w:rPr>
            </w:pPr>
            <w:r w:rsidRPr="00DB75AF">
              <w:rPr>
                <w:bCs/>
                <w:color w:val="000000"/>
                <w:szCs w:val="24"/>
              </w:rPr>
              <w:t>Первая очередь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AF" w:rsidRPr="00DB75AF" w:rsidRDefault="00DB75AF" w:rsidP="00DB75AF">
            <w:pPr>
              <w:ind w:firstLine="0"/>
              <w:rPr>
                <w:bCs/>
                <w:color w:val="000000"/>
                <w:szCs w:val="24"/>
              </w:rPr>
            </w:pPr>
            <w:r w:rsidRPr="00DB75AF">
              <w:rPr>
                <w:bCs/>
                <w:color w:val="000000"/>
                <w:szCs w:val="24"/>
              </w:rPr>
              <w:t>Расчетный срок</w:t>
            </w:r>
          </w:p>
        </w:tc>
      </w:tr>
      <w:tr w:rsidR="00DB75AF" w:rsidRPr="00DB75AF" w:rsidTr="00DB75AF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AF" w:rsidRPr="00DB75AF" w:rsidRDefault="00DB75AF" w:rsidP="00DB75AF">
            <w:pPr>
              <w:ind w:firstLine="0"/>
              <w:rPr>
                <w:color w:val="000000"/>
                <w:szCs w:val="24"/>
              </w:rPr>
            </w:pPr>
            <w:r w:rsidRPr="00DB75AF">
              <w:rPr>
                <w:color w:val="000000"/>
                <w:szCs w:val="24"/>
              </w:rPr>
              <w:t>Для населения моложе трудоспособного возраста, %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AF" w:rsidRPr="00DB75AF" w:rsidRDefault="00DB75AF" w:rsidP="00DB75AF">
            <w:pPr>
              <w:ind w:firstLine="0"/>
              <w:jc w:val="center"/>
              <w:rPr>
                <w:color w:val="000000"/>
                <w:szCs w:val="24"/>
              </w:rPr>
            </w:pPr>
            <w:r w:rsidRPr="00DB75AF">
              <w:rPr>
                <w:color w:val="000000"/>
                <w:szCs w:val="24"/>
              </w:rPr>
              <w:t>21,8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AF" w:rsidRPr="00DB75AF" w:rsidRDefault="00DB75AF" w:rsidP="00DB75AF">
            <w:pPr>
              <w:ind w:firstLine="0"/>
              <w:jc w:val="center"/>
              <w:rPr>
                <w:color w:val="000000"/>
                <w:szCs w:val="24"/>
              </w:rPr>
            </w:pPr>
            <w:r w:rsidRPr="00DB75AF">
              <w:rPr>
                <w:color w:val="000000"/>
                <w:szCs w:val="24"/>
              </w:rPr>
              <w:t>22,0</w:t>
            </w:r>
          </w:p>
        </w:tc>
      </w:tr>
      <w:tr w:rsidR="00DB75AF" w:rsidRPr="00DB75AF" w:rsidTr="00DB75AF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AF" w:rsidRPr="00DB75AF" w:rsidRDefault="00DB75AF" w:rsidP="00DB75AF">
            <w:pPr>
              <w:ind w:firstLine="0"/>
              <w:rPr>
                <w:color w:val="000000"/>
                <w:szCs w:val="24"/>
              </w:rPr>
            </w:pPr>
            <w:r w:rsidRPr="00DB75AF">
              <w:rPr>
                <w:color w:val="000000"/>
                <w:szCs w:val="24"/>
              </w:rPr>
              <w:t>Доля населения трудоспособного возраста, %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AF" w:rsidRPr="00DB75AF" w:rsidRDefault="00DB75AF" w:rsidP="00DB75AF">
            <w:pPr>
              <w:ind w:firstLine="0"/>
              <w:jc w:val="center"/>
              <w:rPr>
                <w:color w:val="000000"/>
                <w:szCs w:val="24"/>
              </w:rPr>
            </w:pPr>
            <w:r w:rsidRPr="00DB75AF">
              <w:rPr>
                <w:color w:val="000000"/>
                <w:szCs w:val="24"/>
              </w:rPr>
              <w:t>63,2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AF" w:rsidRPr="00DB75AF" w:rsidRDefault="00DB75AF" w:rsidP="00DB75AF">
            <w:pPr>
              <w:ind w:firstLine="0"/>
              <w:jc w:val="center"/>
              <w:rPr>
                <w:color w:val="000000"/>
                <w:szCs w:val="24"/>
              </w:rPr>
            </w:pPr>
            <w:r w:rsidRPr="00DB75AF">
              <w:rPr>
                <w:color w:val="000000"/>
                <w:szCs w:val="24"/>
              </w:rPr>
              <w:t>63,1</w:t>
            </w:r>
          </w:p>
        </w:tc>
      </w:tr>
      <w:tr w:rsidR="00DB75AF" w:rsidRPr="00DB75AF" w:rsidTr="00DB75AF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AF" w:rsidRPr="00DB75AF" w:rsidRDefault="00DB75AF" w:rsidP="00DB75AF">
            <w:pPr>
              <w:ind w:firstLine="0"/>
              <w:rPr>
                <w:color w:val="000000"/>
                <w:szCs w:val="24"/>
              </w:rPr>
            </w:pPr>
            <w:r w:rsidRPr="00DB75AF">
              <w:rPr>
                <w:color w:val="000000"/>
                <w:szCs w:val="24"/>
              </w:rPr>
              <w:t>Доля населения старше трудоспособного возраста, %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AF" w:rsidRPr="00DB75AF" w:rsidRDefault="00DB75AF" w:rsidP="00DB75AF">
            <w:pPr>
              <w:ind w:firstLine="0"/>
              <w:jc w:val="center"/>
              <w:rPr>
                <w:color w:val="000000"/>
                <w:szCs w:val="24"/>
              </w:rPr>
            </w:pPr>
            <w:r w:rsidRPr="00DB75AF">
              <w:rPr>
                <w:color w:val="000000"/>
                <w:szCs w:val="24"/>
              </w:rPr>
              <w:t>15,0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AF" w:rsidRPr="00DB75AF" w:rsidRDefault="00DB75AF" w:rsidP="00DB75AF">
            <w:pPr>
              <w:ind w:firstLine="0"/>
              <w:jc w:val="center"/>
              <w:rPr>
                <w:color w:val="000000"/>
                <w:szCs w:val="24"/>
              </w:rPr>
            </w:pPr>
            <w:r w:rsidRPr="00DB75AF">
              <w:rPr>
                <w:color w:val="000000"/>
                <w:szCs w:val="24"/>
              </w:rPr>
              <w:t>14,9</w:t>
            </w:r>
          </w:p>
        </w:tc>
      </w:tr>
    </w:tbl>
    <w:p w:rsidR="00DB75AF" w:rsidRPr="00D25E0D" w:rsidRDefault="00DB75AF" w:rsidP="00DB75AF">
      <w:pPr>
        <w:pStyle w:val="S"/>
      </w:pPr>
      <w:r w:rsidRPr="00D25E0D">
        <w:t xml:space="preserve"> </w:t>
      </w:r>
    </w:p>
    <w:p w:rsidR="0007303D" w:rsidRDefault="0007303D" w:rsidP="00CC546E">
      <w:pPr>
        <w:pStyle w:val="20"/>
        <w:rPr>
          <w:szCs w:val="24"/>
        </w:rPr>
      </w:pPr>
      <w:bookmarkStart w:id="49" w:name="_Toc425080822"/>
      <w:r w:rsidRPr="0010174D">
        <w:rPr>
          <w:szCs w:val="24"/>
        </w:rPr>
        <w:t>1.5 Жилищный фонд</w:t>
      </w:r>
      <w:bookmarkEnd w:id="49"/>
    </w:p>
    <w:p w:rsidR="00DB75AF" w:rsidRDefault="00DB75AF" w:rsidP="00DB75AF">
      <w:pPr>
        <w:pStyle w:val="S"/>
        <w:spacing w:line="360" w:lineRule="auto"/>
        <w:ind w:firstLine="567"/>
        <w:rPr>
          <w:sz w:val="24"/>
        </w:rPr>
      </w:pPr>
      <w:r w:rsidRPr="0014684E">
        <w:rPr>
          <w:sz w:val="24"/>
        </w:rPr>
        <w:t>Жилой фонд на территории Черновского сельсовета представлен малоэтажными преимущественно индивидуальными жилыми домами. Общая площадь жилищного фонда на конец 201</w:t>
      </w:r>
      <w:r>
        <w:rPr>
          <w:sz w:val="24"/>
        </w:rPr>
        <w:t>4</w:t>
      </w:r>
      <w:r w:rsidRPr="0014684E">
        <w:rPr>
          <w:sz w:val="24"/>
        </w:rPr>
        <w:t xml:space="preserve"> г. составила 34,84 тыс.м</w:t>
      </w:r>
      <w:proofErr w:type="gramStart"/>
      <w:r w:rsidRPr="00DB75AF">
        <w:rPr>
          <w:sz w:val="24"/>
          <w:vertAlign w:val="superscript"/>
        </w:rPr>
        <w:t>2</w:t>
      </w:r>
      <w:proofErr w:type="gramEnd"/>
      <w:r w:rsidR="009A6B6C">
        <w:rPr>
          <w:sz w:val="24"/>
        </w:rPr>
        <w:t>.</w:t>
      </w:r>
    </w:p>
    <w:p w:rsidR="00177FD0" w:rsidRPr="00B15450" w:rsidRDefault="009A6B6C" w:rsidP="00177FD0">
      <w:pPr>
        <w:ind w:firstLine="0"/>
        <w:rPr>
          <w:noProof/>
        </w:rPr>
      </w:pPr>
      <w:r>
        <w:t>Рисунок 1. – Из</w:t>
      </w:r>
      <w:r w:rsidR="00177FD0">
        <w:t xml:space="preserve">менение площади жилищного фонда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p w:rsidR="009A6B6C" w:rsidRDefault="009A6B6C" w:rsidP="00DB75AF">
      <w:pPr>
        <w:pStyle w:val="S"/>
        <w:spacing w:line="360" w:lineRule="auto"/>
        <w:ind w:firstLine="567"/>
        <w:rPr>
          <w:sz w:val="24"/>
        </w:rPr>
      </w:pPr>
    </w:p>
    <w:p w:rsidR="00DB75AF" w:rsidRDefault="009A6B6C" w:rsidP="009A6B6C">
      <w:pPr>
        <w:pStyle w:val="S"/>
        <w:spacing w:line="360" w:lineRule="auto"/>
        <w:ind w:firstLine="567"/>
        <w:rPr>
          <w:sz w:val="24"/>
        </w:rPr>
      </w:pPr>
      <w:r w:rsidRPr="009A6B6C">
        <w:rPr>
          <w:sz w:val="24"/>
        </w:rPr>
        <w:drawing>
          <wp:inline distT="0" distB="0" distL="0" distR="0">
            <wp:extent cx="4857750" cy="25908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6B6C" w:rsidRPr="009A6B6C" w:rsidRDefault="009A6B6C" w:rsidP="009A6B6C">
      <w:pPr>
        <w:pStyle w:val="S"/>
        <w:spacing w:line="360" w:lineRule="auto"/>
        <w:ind w:firstLine="567"/>
        <w:rPr>
          <w:sz w:val="24"/>
        </w:rPr>
      </w:pPr>
      <w:r>
        <w:rPr>
          <w:sz w:val="24"/>
        </w:rPr>
        <w:t>Жилищный фонд имеет следующую структуру (таблица 6).</w:t>
      </w:r>
    </w:p>
    <w:p w:rsidR="00177FD0" w:rsidRPr="00B15450" w:rsidRDefault="00DB75AF" w:rsidP="00177FD0">
      <w:pPr>
        <w:ind w:firstLine="0"/>
        <w:rPr>
          <w:noProof/>
        </w:rPr>
      </w:pPr>
      <w:r w:rsidRPr="00607AD2">
        <w:lastRenderedPageBreak/>
        <w:t>Таблица</w:t>
      </w:r>
      <w:r w:rsidR="009A6B6C" w:rsidRPr="00607AD2">
        <w:t xml:space="preserve"> 6 - </w:t>
      </w:r>
      <w:r w:rsidRPr="00607AD2">
        <w:t>Структура жилищного фонда</w:t>
      </w:r>
      <w:r w:rsidR="00177FD0"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p w:rsidR="00DB75AF" w:rsidRPr="00607AD2" w:rsidRDefault="00DB75AF" w:rsidP="009A6B6C">
      <w:pPr>
        <w:pStyle w:val="S"/>
        <w:spacing w:line="360" w:lineRule="auto"/>
        <w:ind w:firstLine="0"/>
        <w:rPr>
          <w:sz w:val="24"/>
        </w:rPr>
      </w:pPr>
    </w:p>
    <w:tbl>
      <w:tblPr>
        <w:tblpPr w:leftFromText="181" w:rightFromText="181" w:vertAnchor="text" w:horzAnchor="margin" w:tblpY="1"/>
        <w:tblOverlap w:val="never"/>
        <w:tblW w:w="5000" w:type="pct"/>
        <w:tblLook w:val="04A0"/>
      </w:tblPr>
      <w:tblGrid>
        <w:gridCol w:w="833"/>
        <w:gridCol w:w="4025"/>
        <w:gridCol w:w="2155"/>
        <w:gridCol w:w="2479"/>
      </w:tblGrid>
      <w:tr w:rsidR="00DB75AF" w:rsidRPr="00D25E0D" w:rsidTr="007D5C6E">
        <w:trPr>
          <w:cantSplit/>
          <w:trHeight w:val="561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 xml:space="preserve">№ </w:t>
            </w:r>
            <w:proofErr w:type="spellStart"/>
            <w:proofErr w:type="gramStart"/>
            <w:r w:rsidRPr="00D25E0D">
              <w:rPr>
                <w:sz w:val="24"/>
              </w:rPr>
              <w:t>п</w:t>
            </w:r>
            <w:proofErr w:type="spellEnd"/>
            <w:proofErr w:type="gramEnd"/>
            <w:r w:rsidRPr="00D25E0D">
              <w:rPr>
                <w:sz w:val="24"/>
              </w:rPr>
              <w:t>/</w:t>
            </w:r>
            <w:proofErr w:type="spellStart"/>
            <w:r w:rsidRPr="00D25E0D">
              <w:rPr>
                <w:sz w:val="24"/>
              </w:rPr>
              <w:t>п</w:t>
            </w:r>
            <w:proofErr w:type="spellEnd"/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 xml:space="preserve">Тип жилых домов 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Количество (шт.)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Общая площадь (кв.м.)</w:t>
            </w:r>
          </w:p>
        </w:tc>
      </w:tr>
      <w:tr w:rsidR="00DB75AF" w:rsidRPr="00D25E0D" w:rsidTr="007D5C6E">
        <w:trPr>
          <w:cantSplit/>
          <w:trHeight w:val="39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1.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Этажность: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</w:p>
        </w:tc>
      </w:tr>
      <w:tr w:rsidR="00DB75AF" w:rsidRPr="00D25E0D" w:rsidTr="007D5C6E">
        <w:trPr>
          <w:cantSplit/>
          <w:trHeight w:val="39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1.1.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Многоэтажные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-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-</w:t>
            </w:r>
          </w:p>
        </w:tc>
      </w:tr>
      <w:tr w:rsidR="00DB75AF" w:rsidRPr="00D25E0D" w:rsidTr="007D5C6E">
        <w:trPr>
          <w:cantSplit/>
          <w:trHeight w:val="39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1.2.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Одноэтажные здания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547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34842,0</w:t>
            </w:r>
          </w:p>
        </w:tc>
      </w:tr>
      <w:tr w:rsidR="00DB75AF" w:rsidRPr="00D25E0D" w:rsidTr="007D5C6E">
        <w:trPr>
          <w:cantSplit/>
          <w:trHeight w:val="39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Количество квартир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686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34842,0</w:t>
            </w:r>
          </w:p>
        </w:tc>
      </w:tr>
      <w:tr w:rsidR="00DB75AF" w:rsidRPr="00D25E0D" w:rsidTr="007D5C6E">
        <w:trPr>
          <w:cantSplit/>
          <w:trHeight w:val="39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2.1.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proofErr w:type="gramStart"/>
            <w:r w:rsidRPr="00D25E0D">
              <w:rPr>
                <w:sz w:val="24"/>
              </w:rPr>
              <w:t>Многоквартирные</w:t>
            </w:r>
            <w:proofErr w:type="gramEnd"/>
            <w:r w:rsidRPr="00D25E0D">
              <w:rPr>
                <w:sz w:val="24"/>
              </w:rPr>
              <w:t xml:space="preserve"> (более трех)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6дом/24 кв.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792,6</w:t>
            </w:r>
          </w:p>
        </w:tc>
      </w:tr>
      <w:tr w:rsidR="00DB75AF" w:rsidRPr="00D25E0D" w:rsidTr="007D5C6E">
        <w:trPr>
          <w:cantSplit/>
          <w:trHeight w:val="39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2.2.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Двух-трех квартирные дома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113дом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12226,4</w:t>
            </w:r>
          </w:p>
        </w:tc>
      </w:tr>
      <w:tr w:rsidR="00DB75AF" w:rsidRPr="00D25E0D" w:rsidTr="007D5C6E">
        <w:trPr>
          <w:cantSplit/>
          <w:trHeight w:val="39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2.2.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Индивидуальные дома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428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21823</w:t>
            </w:r>
          </w:p>
        </w:tc>
      </w:tr>
    </w:tbl>
    <w:p w:rsidR="00DB75AF" w:rsidRDefault="00DB75AF" w:rsidP="00DB75AF">
      <w:pPr>
        <w:pStyle w:val="S"/>
        <w:jc w:val="right"/>
        <w:rPr>
          <w:i/>
          <w:lang w:val="en-US"/>
        </w:rPr>
      </w:pPr>
    </w:p>
    <w:p w:rsidR="00DB75AF" w:rsidRPr="009A6B6C" w:rsidRDefault="009A6B6C" w:rsidP="009A6B6C">
      <w:pPr>
        <w:pStyle w:val="S"/>
        <w:ind w:firstLine="0"/>
        <w:rPr>
          <w:sz w:val="24"/>
        </w:rPr>
      </w:pPr>
      <w:r w:rsidRPr="009A6B6C">
        <w:rPr>
          <w:sz w:val="24"/>
        </w:rPr>
        <w:t>Доля благоустройства жилищного фонда</w:t>
      </w:r>
      <w:r>
        <w:rPr>
          <w:sz w:val="24"/>
        </w:rPr>
        <w:t xml:space="preserve"> (Таблица 7)</w:t>
      </w:r>
      <w:r w:rsidRPr="009A6B6C">
        <w:rPr>
          <w:sz w:val="24"/>
        </w:rPr>
        <w:t>.</w:t>
      </w:r>
    </w:p>
    <w:p w:rsidR="009A6B6C" w:rsidRDefault="009A6B6C" w:rsidP="009A6B6C">
      <w:pPr>
        <w:pStyle w:val="S"/>
        <w:spacing w:line="360" w:lineRule="auto"/>
        <w:ind w:firstLine="0"/>
        <w:rPr>
          <w:sz w:val="24"/>
        </w:rPr>
      </w:pPr>
    </w:p>
    <w:p w:rsidR="00DB75AF" w:rsidRPr="00177FD0" w:rsidRDefault="009A6B6C" w:rsidP="00177FD0">
      <w:pPr>
        <w:ind w:firstLine="0"/>
        <w:rPr>
          <w:noProof/>
        </w:rPr>
      </w:pPr>
      <w:r w:rsidRPr="009A6B6C">
        <w:t>Таблица 7 – Оборудование жилищного фонда</w:t>
      </w:r>
      <w:r w:rsidR="00177FD0"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  <w:r w:rsidRPr="009A6B6C"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6"/>
        <w:gridCol w:w="993"/>
        <w:gridCol w:w="993"/>
        <w:gridCol w:w="850"/>
        <w:gridCol w:w="1113"/>
        <w:gridCol w:w="872"/>
        <w:gridCol w:w="1154"/>
        <w:gridCol w:w="1821"/>
      </w:tblGrid>
      <w:tr w:rsidR="00DB75AF" w:rsidRPr="00D25E0D" w:rsidTr="007D5C6E">
        <w:trPr>
          <w:trHeight w:val="42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jc w:val="center"/>
              <w:rPr>
                <w:b/>
                <w:sz w:val="20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E95DEC" w:rsidRDefault="00DB75AF" w:rsidP="007D5C6E">
            <w:pPr>
              <w:jc w:val="center"/>
              <w:rPr>
                <w:sz w:val="20"/>
              </w:rPr>
            </w:pPr>
            <w:r w:rsidRPr="00E95DEC">
              <w:rPr>
                <w:bCs/>
              </w:rPr>
              <w:t xml:space="preserve">Площадь оборудованная, </w:t>
            </w:r>
            <w:r w:rsidRPr="00E95DEC">
              <w:rPr>
                <w:snapToGrid w:val="0"/>
              </w:rPr>
              <w:t>тыс. кв. м.</w:t>
            </w:r>
            <w:r w:rsidRPr="00E95DEC">
              <w:rPr>
                <w:bCs/>
              </w:rPr>
              <w:t>:</w:t>
            </w:r>
          </w:p>
        </w:tc>
      </w:tr>
      <w:tr w:rsidR="00DB75AF" w:rsidRPr="00D25E0D" w:rsidTr="007D5C6E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Общая площадь жилищного фонда тыс. 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607AD2" w:rsidP="007D5C6E">
            <w:pPr>
              <w:pStyle w:val="S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Водопро</w:t>
            </w:r>
            <w:r w:rsidR="00DB75AF" w:rsidRPr="00D25E0D">
              <w:rPr>
                <w:sz w:val="24"/>
              </w:rPr>
              <w:t>водом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607AD2" w:rsidP="007D5C6E">
            <w:pPr>
              <w:pStyle w:val="S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Канали</w:t>
            </w:r>
            <w:r w:rsidR="00DB75AF" w:rsidRPr="00D25E0D">
              <w:rPr>
                <w:sz w:val="24"/>
              </w:rPr>
              <w:t>зацией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Центральным отоплением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607AD2" w:rsidP="007D5C6E">
            <w:pPr>
              <w:pStyle w:val="S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Горячим водоснаб</w:t>
            </w:r>
            <w:r w:rsidR="00DB75AF" w:rsidRPr="00D25E0D">
              <w:rPr>
                <w:sz w:val="24"/>
              </w:rPr>
              <w:t>жением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Газом</w:t>
            </w:r>
          </w:p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(сетевым, сжиженным)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Ваннами (душем)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607AD2" w:rsidP="007D5C6E">
            <w:pPr>
              <w:pStyle w:val="S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Напольными электро</w:t>
            </w:r>
            <w:r w:rsidR="00DB75AF" w:rsidRPr="00D25E0D">
              <w:rPr>
                <w:sz w:val="24"/>
              </w:rPr>
              <w:t>плитами</w:t>
            </w:r>
          </w:p>
        </w:tc>
      </w:tr>
      <w:tr w:rsidR="00DB75AF" w:rsidRPr="00D25E0D" w:rsidTr="007D5C6E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35,565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5,52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0,184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2,62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3,274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-</w:t>
            </w:r>
          </w:p>
        </w:tc>
      </w:tr>
      <w:tr w:rsidR="00DB75AF" w:rsidRPr="00D25E0D" w:rsidTr="007D5C6E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35,116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5,52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0,184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2,62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3,274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-</w:t>
            </w:r>
          </w:p>
        </w:tc>
      </w:tr>
      <w:tr w:rsidR="00DB75AF" w:rsidRPr="00D25E0D" w:rsidTr="007D5C6E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2011</w:t>
            </w:r>
            <w:r w:rsidR="00607AD2">
              <w:rPr>
                <w:sz w:val="24"/>
              </w:rPr>
              <w:t>-2014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34,842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5,52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0,184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2,62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3,274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AF" w:rsidRPr="00D25E0D" w:rsidRDefault="00DB75AF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-</w:t>
            </w:r>
          </w:p>
        </w:tc>
      </w:tr>
    </w:tbl>
    <w:p w:rsidR="00DB75AF" w:rsidRDefault="00DB75AF" w:rsidP="00DB75AF">
      <w:pPr>
        <w:pStyle w:val="S"/>
        <w:spacing w:line="360" w:lineRule="auto"/>
        <w:jc w:val="right"/>
        <w:rPr>
          <w:b/>
          <w:lang w:val="en-US"/>
        </w:rPr>
      </w:pPr>
    </w:p>
    <w:p w:rsidR="00607AD2" w:rsidRDefault="00DB75AF" w:rsidP="00DB75AF">
      <w:pPr>
        <w:pStyle w:val="S"/>
        <w:spacing w:line="360" w:lineRule="auto"/>
        <w:ind w:firstLine="567"/>
        <w:rPr>
          <w:i/>
          <w:sz w:val="24"/>
        </w:rPr>
      </w:pPr>
      <w:r w:rsidRPr="00607AD2">
        <w:rPr>
          <w:b/>
          <w:sz w:val="24"/>
        </w:rPr>
        <w:t>Развитие жилищного строительства.</w:t>
      </w:r>
      <w:r>
        <w:rPr>
          <w:i/>
          <w:sz w:val="24"/>
        </w:rPr>
        <w:t xml:space="preserve"> </w:t>
      </w:r>
    </w:p>
    <w:p w:rsidR="00DB75AF" w:rsidRPr="0014684E" w:rsidRDefault="00DB75AF" w:rsidP="00DB75AF">
      <w:pPr>
        <w:pStyle w:val="S"/>
        <w:spacing w:line="360" w:lineRule="auto"/>
        <w:ind w:firstLine="567"/>
        <w:rPr>
          <w:sz w:val="24"/>
        </w:rPr>
      </w:pPr>
      <w:r w:rsidRPr="0014684E">
        <w:rPr>
          <w:sz w:val="24"/>
        </w:rPr>
        <w:t xml:space="preserve">Согласно Схеме территориального планирования </w:t>
      </w:r>
      <w:proofErr w:type="spellStart"/>
      <w:r w:rsidRPr="0014684E">
        <w:rPr>
          <w:sz w:val="24"/>
        </w:rPr>
        <w:t>Кочковского</w:t>
      </w:r>
      <w:proofErr w:type="spellEnd"/>
      <w:r w:rsidRPr="0014684E">
        <w:rPr>
          <w:sz w:val="24"/>
        </w:rPr>
        <w:t xml:space="preserve"> района Новосибирской области одной из главных задач в области жилищного строительства является повышение уровня обеспеченности жильем к 2035 г. до 35м</w:t>
      </w:r>
      <w:r w:rsidRPr="00607AD2">
        <w:rPr>
          <w:sz w:val="24"/>
          <w:vertAlign w:val="superscript"/>
        </w:rPr>
        <w:t>2</w:t>
      </w:r>
      <w:r w:rsidRPr="0014684E">
        <w:rPr>
          <w:sz w:val="24"/>
        </w:rPr>
        <w:t xml:space="preserve"> общей площади на человека.</w:t>
      </w:r>
    </w:p>
    <w:p w:rsidR="00DB75AF" w:rsidRPr="0014684E" w:rsidRDefault="00DB75AF" w:rsidP="00DB75AF">
      <w:pPr>
        <w:pStyle w:val="S"/>
        <w:spacing w:line="360" w:lineRule="auto"/>
        <w:ind w:firstLine="567"/>
        <w:rPr>
          <w:sz w:val="24"/>
        </w:rPr>
      </w:pPr>
      <w:r w:rsidRPr="0014684E">
        <w:rPr>
          <w:sz w:val="24"/>
        </w:rPr>
        <w:t>В течение расчетного срока жилищный фонд поселения планируется увеличить до 67,0 тыс. м</w:t>
      </w:r>
      <w:proofErr w:type="gramStart"/>
      <w:r w:rsidRPr="00607AD2">
        <w:rPr>
          <w:sz w:val="24"/>
          <w:vertAlign w:val="superscript"/>
        </w:rPr>
        <w:t>2</w:t>
      </w:r>
      <w:proofErr w:type="gramEnd"/>
      <w:r w:rsidRPr="0014684E">
        <w:rPr>
          <w:sz w:val="24"/>
        </w:rPr>
        <w:t>, что позволить увеличить среднюю жилищную обеспеченность с 18,34 м</w:t>
      </w:r>
      <w:r w:rsidRPr="00607AD2">
        <w:rPr>
          <w:sz w:val="24"/>
          <w:vertAlign w:val="superscript"/>
        </w:rPr>
        <w:t>2</w:t>
      </w:r>
      <w:r w:rsidRPr="0014684E">
        <w:rPr>
          <w:sz w:val="24"/>
        </w:rPr>
        <w:t xml:space="preserve"> в настоящее время до 34 м</w:t>
      </w:r>
      <w:r w:rsidRPr="00607AD2">
        <w:rPr>
          <w:sz w:val="24"/>
          <w:vertAlign w:val="superscript"/>
        </w:rPr>
        <w:t>2</w:t>
      </w:r>
      <w:r w:rsidRPr="0014684E">
        <w:rPr>
          <w:sz w:val="24"/>
        </w:rPr>
        <w:t xml:space="preserve"> общей площади на человека.</w:t>
      </w:r>
    </w:p>
    <w:p w:rsidR="00DB75AF" w:rsidRPr="0014684E" w:rsidRDefault="00DB75AF" w:rsidP="00DB75AF">
      <w:pPr>
        <w:pStyle w:val="S"/>
        <w:spacing w:line="360" w:lineRule="auto"/>
        <w:ind w:firstLine="567"/>
        <w:rPr>
          <w:sz w:val="24"/>
        </w:rPr>
      </w:pPr>
      <w:r w:rsidRPr="0014684E">
        <w:rPr>
          <w:sz w:val="24"/>
        </w:rPr>
        <w:t>Объем нового жилищного строительства составит около 32,0 тыс. м</w:t>
      </w:r>
      <w:proofErr w:type="gramStart"/>
      <w:r w:rsidRPr="00607AD2">
        <w:rPr>
          <w:sz w:val="24"/>
          <w:vertAlign w:val="superscript"/>
        </w:rPr>
        <w:t>2</w:t>
      </w:r>
      <w:proofErr w:type="gramEnd"/>
      <w:r w:rsidRPr="0014684E">
        <w:rPr>
          <w:sz w:val="24"/>
        </w:rPr>
        <w:t xml:space="preserve">. </w:t>
      </w:r>
    </w:p>
    <w:p w:rsidR="00177FD0" w:rsidRDefault="00DB75AF" w:rsidP="00607AD2">
      <w:pPr>
        <w:pStyle w:val="S"/>
        <w:rPr>
          <w:i/>
        </w:rPr>
      </w:pPr>
      <w:r w:rsidRPr="00D25E0D">
        <w:rPr>
          <w:i/>
        </w:rPr>
        <w:t xml:space="preserve">         </w:t>
      </w:r>
    </w:p>
    <w:p w:rsidR="00177FD0" w:rsidRDefault="00177FD0" w:rsidP="00607AD2">
      <w:pPr>
        <w:pStyle w:val="S"/>
        <w:rPr>
          <w:i/>
        </w:rPr>
      </w:pPr>
    </w:p>
    <w:p w:rsidR="00177FD0" w:rsidRDefault="00177FD0" w:rsidP="00607AD2">
      <w:pPr>
        <w:pStyle w:val="S"/>
        <w:rPr>
          <w:i/>
        </w:rPr>
      </w:pPr>
    </w:p>
    <w:p w:rsidR="00607AD2" w:rsidRDefault="00DB75AF" w:rsidP="00607AD2">
      <w:pPr>
        <w:pStyle w:val="S"/>
        <w:rPr>
          <w:i/>
        </w:rPr>
      </w:pPr>
      <w:r w:rsidRPr="00D25E0D">
        <w:rPr>
          <w:i/>
        </w:rPr>
        <w:t xml:space="preserve">    </w:t>
      </w:r>
    </w:p>
    <w:p w:rsidR="00177FD0" w:rsidRPr="00B15450" w:rsidRDefault="00DB75AF" w:rsidP="00177FD0">
      <w:pPr>
        <w:ind w:firstLine="0"/>
        <w:rPr>
          <w:noProof/>
        </w:rPr>
      </w:pPr>
      <w:r w:rsidRPr="00607AD2">
        <w:lastRenderedPageBreak/>
        <w:t xml:space="preserve">Таблица </w:t>
      </w:r>
      <w:r w:rsidR="00607AD2" w:rsidRPr="00607AD2">
        <w:t xml:space="preserve">8 - </w:t>
      </w:r>
      <w:r w:rsidRPr="00607AD2">
        <w:t>Проектные показатели жилого фонда</w:t>
      </w:r>
      <w:r w:rsidR="00177FD0"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p w:rsidR="00DB75AF" w:rsidRPr="00607AD2" w:rsidRDefault="00DB75AF" w:rsidP="00607AD2">
      <w:pPr>
        <w:pStyle w:val="S"/>
        <w:rPr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"/>
        <w:gridCol w:w="3368"/>
        <w:gridCol w:w="2014"/>
        <w:gridCol w:w="1732"/>
        <w:gridCol w:w="1885"/>
      </w:tblGrid>
      <w:tr w:rsidR="00DB75AF" w:rsidRPr="00D25E0D" w:rsidTr="007D5C6E">
        <w:trPr>
          <w:tblHeader/>
          <w:jc w:val="center"/>
        </w:trPr>
        <w:tc>
          <w:tcPr>
            <w:tcW w:w="503" w:type="dxa"/>
            <w:vAlign w:val="center"/>
          </w:tcPr>
          <w:p w:rsidR="00DB75AF" w:rsidRPr="00E95DEC" w:rsidRDefault="00DB75AF" w:rsidP="00607AD2">
            <w:pPr>
              <w:ind w:firstLine="0"/>
              <w:contextualSpacing/>
              <w:rPr>
                <w:szCs w:val="24"/>
              </w:rPr>
            </w:pPr>
            <w:r w:rsidRPr="00E95DEC">
              <w:rPr>
                <w:szCs w:val="24"/>
              </w:rPr>
              <w:t>№</w:t>
            </w:r>
          </w:p>
        </w:tc>
        <w:tc>
          <w:tcPr>
            <w:tcW w:w="3685" w:type="dxa"/>
            <w:vAlign w:val="center"/>
          </w:tcPr>
          <w:p w:rsidR="00DB75AF" w:rsidRPr="00E95DEC" w:rsidRDefault="00DB75AF" w:rsidP="00607AD2">
            <w:pPr>
              <w:contextualSpacing/>
              <w:rPr>
                <w:szCs w:val="24"/>
              </w:rPr>
            </w:pPr>
            <w:r w:rsidRPr="00E95DEC">
              <w:rPr>
                <w:szCs w:val="24"/>
              </w:rPr>
              <w:t>Наименование</w:t>
            </w:r>
          </w:p>
        </w:tc>
        <w:tc>
          <w:tcPr>
            <w:tcW w:w="2058" w:type="dxa"/>
            <w:vAlign w:val="center"/>
          </w:tcPr>
          <w:p w:rsidR="00DB75AF" w:rsidRPr="00607AD2" w:rsidRDefault="00DB75AF" w:rsidP="00607AD2">
            <w:pPr>
              <w:pStyle w:val="ab"/>
              <w:ind w:firstLine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07AD2">
              <w:rPr>
                <w:rFonts w:ascii="Times New Roman" w:hAnsi="Times New Roman"/>
                <w:i w:val="0"/>
                <w:sz w:val="24"/>
                <w:szCs w:val="24"/>
              </w:rPr>
              <w:t>Существующее положение</w:t>
            </w:r>
          </w:p>
        </w:tc>
        <w:tc>
          <w:tcPr>
            <w:tcW w:w="1821" w:type="dxa"/>
            <w:vAlign w:val="center"/>
          </w:tcPr>
          <w:p w:rsidR="00DB75AF" w:rsidRPr="00607AD2" w:rsidRDefault="00DB75AF" w:rsidP="00607AD2">
            <w:pPr>
              <w:pStyle w:val="ab"/>
              <w:ind w:firstLine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07AD2">
              <w:rPr>
                <w:rFonts w:ascii="Times New Roman" w:hAnsi="Times New Roman"/>
                <w:i w:val="0"/>
                <w:sz w:val="24"/>
                <w:szCs w:val="24"/>
              </w:rPr>
              <w:t>Расчетный срок</w:t>
            </w:r>
          </w:p>
        </w:tc>
        <w:tc>
          <w:tcPr>
            <w:tcW w:w="2070" w:type="dxa"/>
            <w:vAlign w:val="center"/>
          </w:tcPr>
          <w:p w:rsidR="00DB75AF" w:rsidRPr="00607AD2" w:rsidRDefault="00DB75AF" w:rsidP="00607AD2">
            <w:pPr>
              <w:pStyle w:val="ab"/>
              <w:ind w:firstLine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07AD2">
              <w:rPr>
                <w:rFonts w:ascii="Times New Roman" w:hAnsi="Times New Roman"/>
                <w:i w:val="0"/>
                <w:sz w:val="24"/>
                <w:szCs w:val="24"/>
              </w:rPr>
              <w:t>В том числе</w:t>
            </w:r>
          </w:p>
          <w:p w:rsidR="00DB75AF" w:rsidRPr="00607AD2" w:rsidRDefault="00DB75AF" w:rsidP="00607AD2">
            <w:pPr>
              <w:pStyle w:val="ab"/>
              <w:ind w:firstLine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07AD2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I</w:t>
            </w:r>
            <w:r w:rsidRPr="00607AD2">
              <w:rPr>
                <w:rFonts w:ascii="Times New Roman" w:hAnsi="Times New Roman"/>
                <w:i w:val="0"/>
                <w:sz w:val="24"/>
                <w:szCs w:val="24"/>
              </w:rPr>
              <w:t xml:space="preserve"> очередь</w:t>
            </w:r>
          </w:p>
        </w:tc>
      </w:tr>
      <w:tr w:rsidR="00DB75AF" w:rsidRPr="00D25E0D" w:rsidTr="007D5C6E">
        <w:trPr>
          <w:jc w:val="center"/>
        </w:trPr>
        <w:tc>
          <w:tcPr>
            <w:tcW w:w="503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2</w:t>
            </w:r>
          </w:p>
        </w:tc>
        <w:tc>
          <w:tcPr>
            <w:tcW w:w="2058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3</w:t>
            </w:r>
          </w:p>
        </w:tc>
        <w:tc>
          <w:tcPr>
            <w:tcW w:w="1821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4</w:t>
            </w:r>
          </w:p>
        </w:tc>
        <w:tc>
          <w:tcPr>
            <w:tcW w:w="2070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5</w:t>
            </w:r>
          </w:p>
        </w:tc>
      </w:tr>
      <w:tr w:rsidR="00DB75AF" w:rsidRPr="00D25E0D" w:rsidTr="00607AD2">
        <w:trPr>
          <w:jc w:val="center"/>
        </w:trPr>
        <w:tc>
          <w:tcPr>
            <w:tcW w:w="503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Население, чел.</w:t>
            </w:r>
          </w:p>
        </w:tc>
        <w:tc>
          <w:tcPr>
            <w:tcW w:w="2058" w:type="dxa"/>
            <w:vAlign w:val="center"/>
          </w:tcPr>
          <w:p w:rsidR="00DB75AF" w:rsidRPr="00D25E0D" w:rsidRDefault="00607AD2" w:rsidP="00607A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1930</w:t>
            </w:r>
          </w:p>
        </w:tc>
        <w:tc>
          <w:tcPr>
            <w:tcW w:w="1821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1990</w:t>
            </w:r>
          </w:p>
        </w:tc>
        <w:tc>
          <w:tcPr>
            <w:tcW w:w="2070" w:type="dxa"/>
            <w:vAlign w:val="center"/>
          </w:tcPr>
          <w:p w:rsidR="00DB75AF" w:rsidRPr="00D25E0D" w:rsidRDefault="00DB75AF" w:rsidP="00607AD2">
            <w:pPr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1960</w:t>
            </w:r>
          </w:p>
        </w:tc>
      </w:tr>
      <w:tr w:rsidR="00DB75AF" w:rsidRPr="00D25E0D" w:rsidTr="00607AD2">
        <w:trPr>
          <w:jc w:val="center"/>
        </w:trPr>
        <w:tc>
          <w:tcPr>
            <w:tcW w:w="503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Жилой фонд, тыс</w:t>
            </w:r>
            <w:proofErr w:type="gramStart"/>
            <w:r w:rsidRPr="00D25E0D">
              <w:rPr>
                <w:szCs w:val="24"/>
              </w:rPr>
              <w:t>.м</w:t>
            </w:r>
            <w:proofErr w:type="gramEnd"/>
            <w:r w:rsidRPr="00D25E0D">
              <w:rPr>
                <w:szCs w:val="24"/>
              </w:rPr>
              <w:t>2</w:t>
            </w:r>
          </w:p>
        </w:tc>
        <w:tc>
          <w:tcPr>
            <w:tcW w:w="2058" w:type="dxa"/>
            <w:vAlign w:val="center"/>
          </w:tcPr>
          <w:p w:rsidR="00DB75AF" w:rsidRPr="00D25E0D" w:rsidRDefault="00DB75AF" w:rsidP="00607AD2">
            <w:pPr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34,84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B75AF" w:rsidRPr="00D25E0D" w:rsidRDefault="00DB75AF" w:rsidP="00607AD2">
            <w:pPr>
              <w:ind w:firstLine="0"/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67,0</w:t>
            </w:r>
          </w:p>
        </w:tc>
        <w:tc>
          <w:tcPr>
            <w:tcW w:w="2070" w:type="dxa"/>
            <w:vAlign w:val="center"/>
          </w:tcPr>
          <w:p w:rsidR="00DB75AF" w:rsidRPr="00D25E0D" w:rsidRDefault="00DB75AF" w:rsidP="00607AD2">
            <w:pPr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55,0</w:t>
            </w:r>
          </w:p>
        </w:tc>
      </w:tr>
      <w:tr w:rsidR="00DB75AF" w:rsidRPr="00D25E0D" w:rsidTr="00607AD2">
        <w:trPr>
          <w:jc w:val="center"/>
        </w:trPr>
        <w:tc>
          <w:tcPr>
            <w:tcW w:w="503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Новое строительство, тыс</w:t>
            </w:r>
            <w:proofErr w:type="gramStart"/>
            <w:r w:rsidRPr="00D25E0D">
              <w:rPr>
                <w:szCs w:val="24"/>
              </w:rPr>
              <w:t>.м</w:t>
            </w:r>
            <w:proofErr w:type="gramEnd"/>
            <w:r w:rsidRPr="00D25E0D">
              <w:rPr>
                <w:szCs w:val="24"/>
              </w:rPr>
              <w:t>2</w:t>
            </w:r>
          </w:p>
        </w:tc>
        <w:tc>
          <w:tcPr>
            <w:tcW w:w="2058" w:type="dxa"/>
            <w:vAlign w:val="center"/>
          </w:tcPr>
          <w:p w:rsidR="00DB75AF" w:rsidRPr="00D25E0D" w:rsidRDefault="00DB75AF" w:rsidP="00607A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1821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32,0</w:t>
            </w:r>
          </w:p>
        </w:tc>
        <w:tc>
          <w:tcPr>
            <w:tcW w:w="2070" w:type="dxa"/>
            <w:vAlign w:val="center"/>
          </w:tcPr>
          <w:p w:rsidR="00DB75AF" w:rsidRPr="00D25E0D" w:rsidRDefault="00DB75AF" w:rsidP="00607AD2">
            <w:pPr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20,0</w:t>
            </w:r>
          </w:p>
        </w:tc>
      </w:tr>
      <w:tr w:rsidR="00DB75AF" w:rsidRPr="00D25E0D" w:rsidTr="00607AD2">
        <w:trPr>
          <w:jc w:val="center"/>
        </w:trPr>
        <w:tc>
          <w:tcPr>
            <w:tcW w:w="503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Обеспеченность общ</w:t>
            </w:r>
            <w:proofErr w:type="gramStart"/>
            <w:r w:rsidRPr="00D25E0D">
              <w:rPr>
                <w:szCs w:val="24"/>
              </w:rPr>
              <w:t>.</w:t>
            </w:r>
            <w:proofErr w:type="gramEnd"/>
            <w:r w:rsidRPr="00D25E0D">
              <w:rPr>
                <w:szCs w:val="24"/>
              </w:rPr>
              <w:t xml:space="preserve"> </w:t>
            </w:r>
            <w:proofErr w:type="gramStart"/>
            <w:r w:rsidRPr="00D25E0D">
              <w:rPr>
                <w:szCs w:val="24"/>
              </w:rPr>
              <w:t>ж</w:t>
            </w:r>
            <w:proofErr w:type="gramEnd"/>
            <w:r w:rsidRPr="00D25E0D">
              <w:rPr>
                <w:szCs w:val="24"/>
              </w:rPr>
              <w:t>ил. пл. на 1 чел.</w:t>
            </w:r>
          </w:p>
        </w:tc>
        <w:tc>
          <w:tcPr>
            <w:tcW w:w="2058" w:type="dxa"/>
            <w:vAlign w:val="center"/>
          </w:tcPr>
          <w:p w:rsidR="00DB75AF" w:rsidRPr="00D25E0D" w:rsidRDefault="00DB75AF" w:rsidP="00607AD2">
            <w:pPr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18,34</w:t>
            </w:r>
          </w:p>
        </w:tc>
        <w:tc>
          <w:tcPr>
            <w:tcW w:w="1821" w:type="dxa"/>
            <w:vAlign w:val="center"/>
          </w:tcPr>
          <w:p w:rsidR="00DB75AF" w:rsidRPr="00D25E0D" w:rsidRDefault="00DB75AF" w:rsidP="00607AD2">
            <w:pPr>
              <w:ind w:firstLine="0"/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34,0</w:t>
            </w:r>
          </w:p>
        </w:tc>
        <w:tc>
          <w:tcPr>
            <w:tcW w:w="2070" w:type="dxa"/>
            <w:vAlign w:val="center"/>
          </w:tcPr>
          <w:p w:rsidR="00DB75AF" w:rsidRPr="00D25E0D" w:rsidRDefault="00DB75AF" w:rsidP="00607AD2">
            <w:pPr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28,0</w:t>
            </w:r>
          </w:p>
        </w:tc>
      </w:tr>
    </w:tbl>
    <w:p w:rsidR="0007303D" w:rsidRPr="006E1C4F" w:rsidRDefault="0007303D" w:rsidP="00CC546E">
      <w:pPr>
        <w:pStyle w:val="20"/>
      </w:pPr>
      <w:bookmarkStart w:id="50" w:name="_Toc425080823"/>
      <w:r>
        <w:t xml:space="preserve">1.6 </w:t>
      </w:r>
      <w:bookmarkStart w:id="51" w:name="_Toc350246176"/>
      <w:r w:rsidRPr="006E1C4F">
        <w:t>Развитие и размещение объектов социально-культурного и бытового обслуживания местного значения</w:t>
      </w:r>
      <w:bookmarkEnd w:id="50"/>
      <w:bookmarkEnd w:id="51"/>
    </w:p>
    <w:p w:rsidR="00607AD2" w:rsidRPr="00607AD2" w:rsidRDefault="00607AD2" w:rsidP="00607AD2">
      <w:pPr>
        <w:pStyle w:val="S"/>
        <w:spacing w:line="360" w:lineRule="auto"/>
        <w:ind w:firstLine="567"/>
        <w:rPr>
          <w:b/>
          <w:sz w:val="24"/>
        </w:rPr>
      </w:pPr>
      <w:r w:rsidRPr="00607AD2">
        <w:rPr>
          <w:b/>
          <w:sz w:val="24"/>
        </w:rPr>
        <w:t>Образование.</w:t>
      </w:r>
    </w:p>
    <w:p w:rsidR="00607AD2" w:rsidRPr="00E95DEC" w:rsidRDefault="00607AD2" w:rsidP="007D5C6E">
      <w:pPr>
        <w:pStyle w:val="S"/>
        <w:ind w:firstLine="567"/>
        <w:rPr>
          <w:sz w:val="24"/>
        </w:rPr>
      </w:pPr>
      <w:r>
        <w:rPr>
          <w:sz w:val="24"/>
        </w:rPr>
        <w:t>Р</w:t>
      </w:r>
      <w:r w:rsidRPr="00E95DEC">
        <w:rPr>
          <w:sz w:val="24"/>
        </w:rPr>
        <w:t>асчетное количество ме</w:t>
      </w:r>
      <w:proofErr w:type="gramStart"/>
      <w:r w:rsidRPr="00E95DEC">
        <w:rPr>
          <w:sz w:val="24"/>
        </w:rPr>
        <w:t>ст в шк</w:t>
      </w:r>
      <w:proofErr w:type="gramEnd"/>
      <w:r w:rsidRPr="00E95DEC">
        <w:rPr>
          <w:sz w:val="24"/>
        </w:rPr>
        <w:t>олах составило 472 человека, а фактическое количество учащихся 18</w:t>
      </w:r>
      <w:r w:rsidR="007D5C6E">
        <w:rPr>
          <w:sz w:val="24"/>
        </w:rPr>
        <w:t>2</w:t>
      </w:r>
      <w:r w:rsidRPr="00E95DEC">
        <w:rPr>
          <w:sz w:val="24"/>
        </w:rPr>
        <w:t xml:space="preserve"> человек. </w:t>
      </w:r>
    </w:p>
    <w:p w:rsidR="00607AD2" w:rsidRPr="00A50EA3" w:rsidRDefault="00607AD2" w:rsidP="007D5C6E">
      <w:pPr>
        <w:pStyle w:val="afe"/>
        <w:spacing w:line="24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177FD0" w:rsidRPr="00B15450" w:rsidRDefault="00607AD2" w:rsidP="00177FD0">
      <w:pPr>
        <w:ind w:firstLine="0"/>
        <w:rPr>
          <w:noProof/>
        </w:rPr>
      </w:pPr>
      <w:r w:rsidRPr="00607AD2">
        <w:rPr>
          <w:szCs w:val="24"/>
        </w:rPr>
        <w:t xml:space="preserve">Таблица </w:t>
      </w:r>
      <w:r w:rsidR="007D5C6E">
        <w:rPr>
          <w:szCs w:val="24"/>
        </w:rPr>
        <w:t xml:space="preserve">9 - </w:t>
      </w:r>
      <w:r w:rsidRPr="00607AD2">
        <w:rPr>
          <w:szCs w:val="24"/>
        </w:rPr>
        <w:t>Перечень общеобразовательных школ</w:t>
      </w:r>
      <w:r w:rsidR="00177FD0">
        <w:rPr>
          <w:szCs w:val="24"/>
        </w:rPr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p w:rsidR="00607AD2" w:rsidRPr="00607AD2" w:rsidRDefault="00607AD2" w:rsidP="007D5C6E">
      <w:pPr>
        <w:pStyle w:val="afe"/>
        <w:spacing w:line="240" w:lineRule="auto"/>
        <w:ind w:left="0"/>
        <w:rPr>
          <w:rFonts w:ascii="Times New Roman" w:hAnsi="Times New Roman"/>
          <w:szCs w:val="24"/>
        </w:rPr>
      </w:pPr>
    </w:p>
    <w:tbl>
      <w:tblPr>
        <w:tblW w:w="4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"/>
        <w:gridCol w:w="3871"/>
        <w:gridCol w:w="2214"/>
        <w:gridCol w:w="1341"/>
      </w:tblGrid>
      <w:tr w:rsidR="007D5C6E" w:rsidRPr="00D25E0D" w:rsidTr="007D5C6E">
        <w:trPr>
          <w:trHeight w:val="10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№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Наименование Школы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Местоположение (адрес)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 xml:space="preserve">Проектная мощность, </w:t>
            </w:r>
            <w:proofErr w:type="spellStart"/>
            <w:r w:rsidRPr="00D25E0D">
              <w:rPr>
                <w:sz w:val="24"/>
              </w:rPr>
              <w:t>уч</w:t>
            </w:r>
            <w:proofErr w:type="spellEnd"/>
            <w:r w:rsidRPr="00D25E0D">
              <w:rPr>
                <w:sz w:val="24"/>
              </w:rPr>
              <w:t>. мест</w:t>
            </w:r>
          </w:p>
        </w:tc>
      </w:tr>
      <w:tr w:rsidR="007D5C6E" w:rsidRPr="00D25E0D" w:rsidTr="007D5C6E">
        <w:trPr>
          <w:trHeight w:val="10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 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left"/>
              <w:rPr>
                <w:sz w:val="24"/>
              </w:rPr>
            </w:pPr>
            <w:r w:rsidRPr="00D25E0D">
              <w:rPr>
                <w:sz w:val="24"/>
              </w:rPr>
              <w:t xml:space="preserve">Муниципальное казённое образовательное учреждение </w:t>
            </w:r>
            <w:proofErr w:type="spellStart"/>
            <w:r w:rsidRPr="00D25E0D">
              <w:rPr>
                <w:sz w:val="24"/>
              </w:rPr>
              <w:t>Букреевская</w:t>
            </w:r>
            <w:proofErr w:type="spellEnd"/>
            <w:r w:rsidRPr="00D25E0D">
              <w:rPr>
                <w:sz w:val="24"/>
              </w:rPr>
              <w:t xml:space="preserve"> основная общеобразовательная школа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 xml:space="preserve">632493, НСО,  </w:t>
            </w:r>
            <w:proofErr w:type="spellStart"/>
            <w:r w:rsidRPr="00D25E0D">
              <w:rPr>
                <w:sz w:val="24"/>
              </w:rPr>
              <w:t>Кочковский</w:t>
            </w:r>
            <w:proofErr w:type="spellEnd"/>
            <w:r w:rsidRPr="00D25E0D">
              <w:rPr>
                <w:sz w:val="24"/>
              </w:rPr>
              <w:t xml:space="preserve">    </w:t>
            </w:r>
            <w:proofErr w:type="spellStart"/>
            <w:r w:rsidRPr="00D25E0D">
              <w:rPr>
                <w:sz w:val="24"/>
              </w:rPr>
              <w:t>р-он</w:t>
            </w:r>
            <w:proofErr w:type="spellEnd"/>
            <w:r w:rsidRPr="00D25E0D">
              <w:rPr>
                <w:sz w:val="24"/>
              </w:rPr>
              <w:t xml:space="preserve">, с. </w:t>
            </w:r>
            <w:proofErr w:type="spellStart"/>
            <w:r>
              <w:rPr>
                <w:sz w:val="24"/>
              </w:rPr>
              <w:t>Букреево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Плесо</w:t>
            </w:r>
            <w:proofErr w:type="spellEnd"/>
            <w:r>
              <w:rPr>
                <w:sz w:val="24"/>
              </w:rPr>
              <w:t>, ул. Советская, 8</w:t>
            </w:r>
            <w:bookmarkStart w:id="52" w:name="_GoBack"/>
            <w:bookmarkEnd w:id="52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192</w:t>
            </w:r>
          </w:p>
        </w:tc>
      </w:tr>
      <w:tr w:rsidR="007D5C6E" w:rsidRPr="00D25E0D" w:rsidTr="007D5C6E">
        <w:trPr>
          <w:trHeight w:val="10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 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left"/>
              <w:rPr>
                <w:sz w:val="24"/>
              </w:rPr>
            </w:pPr>
            <w:r w:rsidRPr="00D25E0D">
              <w:rPr>
                <w:sz w:val="24"/>
              </w:rPr>
              <w:t xml:space="preserve">Муниципальное казённое образовательное учреждение </w:t>
            </w:r>
            <w:proofErr w:type="spellStart"/>
            <w:r w:rsidRPr="00D25E0D">
              <w:rPr>
                <w:sz w:val="24"/>
              </w:rPr>
              <w:t>Черновская</w:t>
            </w:r>
            <w:proofErr w:type="spellEnd"/>
            <w:r w:rsidRPr="00D25E0D">
              <w:rPr>
                <w:sz w:val="24"/>
              </w:rPr>
              <w:t xml:space="preserve"> средняя общеобразовательная школа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 xml:space="preserve">632493, НСО,  </w:t>
            </w:r>
            <w:proofErr w:type="spellStart"/>
            <w:r w:rsidRPr="00D25E0D">
              <w:rPr>
                <w:sz w:val="24"/>
              </w:rPr>
              <w:t>Кочковский</w:t>
            </w:r>
            <w:proofErr w:type="spellEnd"/>
            <w:r w:rsidRPr="00D25E0D">
              <w:rPr>
                <w:sz w:val="24"/>
              </w:rPr>
              <w:t xml:space="preserve">    </w:t>
            </w:r>
            <w:proofErr w:type="spellStart"/>
            <w:r w:rsidRPr="00D25E0D">
              <w:rPr>
                <w:sz w:val="24"/>
              </w:rPr>
              <w:t>р-он</w:t>
            </w:r>
            <w:proofErr w:type="spellEnd"/>
            <w:r w:rsidRPr="00D25E0D">
              <w:rPr>
                <w:sz w:val="24"/>
              </w:rPr>
              <w:t xml:space="preserve">, </w:t>
            </w:r>
            <w:proofErr w:type="gramStart"/>
            <w:r w:rsidRPr="00D25E0D">
              <w:rPr>
                <w:sz w:val="24"/>
              </w:rPr>
              <w:t>с</w:t>
            </w:r>
            <w:proofErr w:type="gramEnd"/>
            <w:r w:rsidRPr="00D25E0D">
              <w:rPr>
                <w:sz w:val="24"/>
              </w:rPr>
              <w:t>. Черновка, ул. Школьная, 14/1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280</w:t>
            </w:r>
          </w:p>
        </w:tc>
      </w:tr>
    </w:tbl>
    <w:p w:rsidR="00607AD2" w:rsidRPr="00D25E0D" w:rsidRDefault="00607AD2" w:rsidP="007D5C6E">
      <w:pPr>
        <w:pStyle w:val="S"/>
      </w:pPr>
    </w:p>
    <w:p w:rsidR="00607AD2" w:rsidRPr="00E95DEC" w:rsidRDefault="00607AD2" w:rsidP="007D5C6E">
      <w:pPr>
        <w:pStyle w:val="S"/>
        <w:ind w:firstLine="567"/>
        <w:rPr>
          <w:sz w:val="24"/>
        </w:rPr>
      </w:pPr>
      <w:r w:rsidRPr="00E95DEC">
        <w:rPr>
          <w:sz w:val="24"/>
        </w:rPr>
        <w:t>В</w:t>
      </w:r>
      <w:r w:rsidR="007D5C6E">
        <w:rPr>
          <w:sz w:val="24"/>
        </w:rPr>
        <w:t xml:space="preserve"> Дошкольное образовательное учреждение</w:t>
      </w:r>
    </w:p>
    <w:p w:rsidR="00607AD2" w:rsidRPr="007D5C6E" w:rsidRDefault="00607AD2" w:rsidP="007D5C6E">
      <w:pPr>
        <w:pStyle w:val="afe"/>
        <w:spacing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p w:rsidR="00177FD0" w:rsidRPr="00B15450" w:rsidRDefault="00607AD2" w:rsidP="00177FD0">
      <w:pPr>
        <w:ind w:firstLine="0"/>
        <w:rPr>
          <w:noProof/>
        </w:rPr>
      </w:pPr>
      <w:r w:rsidRPr="007D5C6E">
        <w:t xml:space="preserve">Таблица </w:t>
      </w:r>
      <w:r w:rsidR="007D5C6E" w:rsidRPr="007D5C6E">
        <w:t xml:space="preserve">10 - </w:t>
      </w:r>
      <w:r w:rsidRPr="007D5C6E">
        <w:t xml:space="preserve"> Дошкольные учреждения</w:t>
      </w:r>
      <w:r w:rsidR="00177FD0"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p w:rsidR="00607AD2" w:rsidRPr="007D5C6E" w:rsidRDefault="00607AD2" w:rsidP="007D5C6E">
      <w:pPr>
        <w:pStyle w:val="S"/>
        <w:rPr>
          <w:sz w:val="24"/>
        </w:rPr>
      </w:pPr>
    </w:p>
    <w:tbl>
      <w:tblPr>
        <w:tblW w:w="4207" w:type="pct"/>
        <w:jc w:val="center"/>
        <w:tblLayout w:type="fixed"/>
        <w:tblLook w:val="04A0"/>
      </w:tblPr>
      <w:tblGrid>
        <w:gridCol w:w="393"/>
        <w:gridCol w:w="3908"/>
        <w:gridCol w:w="2410"/>
        <w:gridCol w:w="1276"/>
      </w:tblGrid>
      <w:tr w:rsidR="007D5C6E" w:rsidRPr="00D25E0D" w:rsidTr="007D5C6E">
        <w:trPr>
          <w:trHeight w:val="1438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</w:p>
          <w:p w:rsidR="007D5C6E" w:rsidRPr="00D25E0D" w:rsidRDefault="007D5C6E" w:rsidP="007D5C6E">
            <w:pPr>
              <w:pStyle w:val="S"/>
              <w:ind w:firstLine="0"/>
              <w:rPr>
                <w:sz w:val="24"/>
              </w:rPr>
            </w:pPr>
            <w:r w:rsidRPr="00D25E0D">
              <w:rPr>
                <w:sz w:val="24"/>
              </w:rPr>
              <w:t>№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Наименование ДОУ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Местоположение (с указанием наименования поселения, населенного пункта, улиц, дома)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Проектная мощность, мест</w:t>
            </w:r>
          </w:p>
        </w:tc>
      </w:tr>
      <w:tr w:rsidR="007D5C6E" w:rsidRPr="00D25E0D" w:rsidTr="007D5C6E">
        <w:trPr>
          <w:trHeight w:val="1438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 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25E0D">
              <w:rPr>
                <w:sz w:val="24"/>
              </w:rPr>
              <w:t xml:space="preserve">униципальное казённое дошкольное образовательное учреждение </w:t>
            </w:r>
            <w:proofErr w:type="spellStart"/>
            <w:r w:rsidRPr="00D25E0D">
              <w:rPr>
                <w:sz w:val="24"/>
              </w:rPr>
              <w:t>Черновский</w:t>
            </w:r>
            <w:proofErr w:type="spellEnd"/>
            <w:r w:rsidRPr="00D25E0D">
              <w:rPr>
                <w:sz w:val="24"/>
              </w:rPr>
              <w:t xml:space="preserve">  детский сад «Березка» </w:t>
            </w:r>
            <w:proofErr w:type="spellStart"/>
            <w:r w:rsidRPr="00D25E0D">
              <w:rPr>
                <w:sz w:val="24"/>
              </w:rPr>
              <w:t>Кочковского</w:t>
            </w:r>
            <w:proofErr w:type="spellEnd"/>
            <w:r w:rsidRPr="00D25E0D">
              <w:rPr>
                <w:sz w:val="24"/>
              </w:rPr>
              <w:t xml:space="preserve"> района (МКДОУ </w:t>
            </w:r>
            <w:proofErr w:type="spellStart"/>
            <w:r w:rsidRPr="00D25E0D">
              <w:rPr>
                <w:sz w:val="24"/>
              </w:rPr>
              <w:t>Черновский</w:t>
            </w:r>
            <w:proofErr w:type="spellEnd"/>
            <w:proofErr w:type="gramStart"/>
            <w:r w:rsidRPr="00D25E0D">
              <w:rPr>
                <w:sz w:val="24"/>
              </w:rPr>
              <w:t xml:space="preserve">   Д</w:t>
            </w:r>
            <w:proofErr w:type="gramEnd"/>
            <w:r w:rsidRPr="00D25E0D">
              <w:rPr>
                <w:sz w:val="24"/>
              </w:rPr>
              <w:t>/С «Березка»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 xml:space="preserve">632493, Новосибирская область, </w:t>
            </w:r>
            <w:proofErr w:type="spellStart"/>
            <w:r w:rsidRPr="00D25E0D">
              <w:rPr>
                <w:sz w:val="24"/>
              </w:rPr>
              <w:t>Кочковский</w:t>
            </w:r>
            <w:proofErr w:type="spellEnd"/>
            <w:r w:rsidRPr="00D25E0D">
              <w:rPr>
                <w:sz w:val="24"/>
              </w:rPr>
              <w:t xml:space="preserve"> район, село Черновка, ул.  Полевая,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140</w:t>
            </w:r>
          </w:p>
        </w:tc>
      </w:tr>
    </w:tbl>
    <w:p w:rsidR="00607AD2" w:rsidRPr="00D25E0D" w:rsidRDefault="00607AD2" w:rsidP="007D5C6E">
      <w:pPr>
        <w:pStyle w:val="S"/>
      </w:pPr>
    </w:p>
    <w:p w:rsidR="00607AD2" w:rsidRDefault="00607AD2" w:rsidP="007D5C6E">
      <w:pPr>
        <w:pStyle w:val="S"/>
        <w:ind w:firstLine="567"/>
        <w:rPr>
          <w:sz w:val="24"/>
        </w:rPr>
      </w:pPr>
      <w:r w:rsidRPr="00E95DEC">
        <w:rPr>
          <w:sz w:val="24"/>
        </w:rPr>
        <w:lastRenderedPageBreak/>
        <w:t>Таким образом, Черновское сельское поселение имеет значительный запас по числу мест  в общеобразовательных школах и дошкольных учреждениях.</w:t>
      </w:r>
    </w:p>
    <w:p w:rsidR="007D5C6E" w:rsidRDefault="007D5C6E" w:rsidP="00607AD2">
      <w:pPr>
        <w:pStyle w:val="S"/>
        <w:spacing w:line="360" w:lineRule="auto"/>
        <w:ind w:firstLine="567"/>
        <w:rPr>
          <w:sz w:val="24"/>
        </w:rPr>
      </w:pPr>
    </w:p>
    <w:p w:rsidR="007D5C6E" w:rsidRPr="007D5C6E" w:rsidRDefault="007D5C6E" w:rsidP="007D5C6E">
      <w:pPr>
        <w:pStyle w:val="S"/>
        <w:spacing w:line="360" w:lineRule="auto"/>
        <w:ind w:firstLine="567"/>
        <w:rPr>
          <w:b/>
          <w:sz w:val="24"/>
        </w:rPr>
      </w:pPr>
      <w:r w:rsidRPr="007D5C6E">
        <w:rPr>
          <w:b/>
          <w:sz w:val="24"/>
        </w:rPr>
        <w:t>Здравоохранение.</w:t>
      </w:r>
    </w:p>
    <w:p w:rsidR="007D5C6E" w:rsidRPr="00E95DEC" w:rsidRDefault="007D5C6E" w:rsidP="007D5C6E">
      <w:pPr>
        <w:pStyle w:val="S"/>
        <w:spacing w:line="360" w:lineRule="auto"/>
        <w:ind w:firstLine="567"/>
        <w:rPr>
          <w:sz w:val="24"/>
        </w:rPr>
      </w:pPr>
      <w:r>
        <w:rPr>
          <w:i/>
          <w:sz w:val="24"/>
        </w:rPr>
        <w:t xml:space="preserve"> </w:t>
      </w:r>
      <w:r w:rsidRPr="00E95DEC">
        <w:rPr>
          <w:sz w:val="24"/>
        </w:rPr>
        <w:t xml:space="preserve">Медицинское обслуживание жителей Черновского муниципального поселения осуществляют </w:t>
      </w:r>
      <w:proofErr w:type="spellStart"/>
      <w:r w:rsidRPr="00E95DEC">
        <w:rPr>
          <w:sz w:val="24"/>
        </w:rPr>
        <w:t>Черновская</w:t>
      </w:r>
      <w:proofErr w:type="spellEnd"/>
      <w:r w:rsidRPr="00E95DEC">
        <w:rPr>
          <w:sz w:val="24"/>
        </w:rPr>
        <w:t xml:space="preserve"> врачебная амбулатория МУЗ </w:t>
      </w:r>
      <w:proofErr w:type="spellStart"/>
      <w:r w:rsidRPr="00E95DEC">
        <w:rPr>
          <w:sz w:val="24"/>
        </w:rPr>
        <w:t>Кочковской</w:t>
      </w:r>
      <w:proofErr w:type="spellEnd"/>
      <w:r w:rsidRPr="00E95DEC">
        <w:rPr>
          <w:sz w:val="24"/>
        </w:rPr>
        <w:t xml:space="preserve"> ЦРБ и ФАП- 2шт в отделении №2 с</w:t>
      </w:r>
      <w:proofErr w:type="gramStart"/>
      <w:r w:rsidRPr="00E95DEC">
        <w:rPr>
          <w:sz w:val="24"/>
        </w:rPr>
        <w:t>.Ч</w:t>
      </w:r>
      <w:proofErr w:type="gramEnd"/>
      <w:r w:rsidRPr="00E95DEC">
        <w:rPr>
          <w:sz w:val="24"/>
        </w:rPr>
        <w:t>ерновка и в отделении №3 д.</w:t>
      </w:r>
      <w:r>
        <w:rPr>
          <w:sz w:val="24"/>
        </w:rPr>
        <w:t xml:space="preserve"> </w:t>
      </w:r>
      <w:proofErr w:type="spellStart"/>
      <w:r w:rsidRPr="00E95DEC">
        <w:rPr>
          <w:sz w:val="24"/>
        </w:rPr>
        <w:t>Букреево</w:t>
      </w:r>
      <w:proofErr w:type="spellEnd"/>
      <w:r w:rsidRPr="00E95DEC">
        <w:rPr>
          <w:sz w:val="24"/>
        </w:rPr>
        <w:t xml:space="preserve"> </w:t>
      </w:r>
      <w:proofErr w:type="spellStart"/>
      <w:r w:rsidRPr="00E95DEC">
        <w:rPr>
          <w:sz w:val="24"/>
        </w:rPr>
        <w:t>Плесо</w:t>
      </w:r>
      <w:proofErr w:type="spellEnd"/>
      <w:r w:rsidRPr="00E95DEC">
        <w:rPr>
          <w:sz w:val="24"/>
        </w:rPr>
        <w:t xml:space="preserve">. </w:t>
      </w:r>
    </w:p>
    <w:p w:rsidR="007D5C6E" w:rsidRPr="007D5C6E" w:rsidRDefault="007D5C6E" w:rsidP="007D5C6E">
      <w:pPr>
        <w:pStyle w:val="S"/>
        <w:spacing w:line="360" w:lineRule="auto"/>
        <w:ind w:firstLine="567"/>
        <w:rPr>
          <w:b/>
          <w:sz w:val="24"/>
        </w:rPr>
      </w:pPr>
      <w:r w:rsidRPr="007D5C6E">
        <w:rPr>
          <w:b/>
          <w:sz w:val="24"/>
        </w:rPr>
        <w:t>Физическая культура и спорт.</w:t>
      </w:r>
    </w:p>
    <w:p w:rsidR="007D5C6E" w:rsidRPr="00E95DEC" w:rsidRDefault="007D5C6E" w:rsidP="007D5C6E">
      <w:pPr>
        <w:pStyle w:val="S"/>
        <w:spacing w:line="360" w:lineRule="auto"/>
        <w:ind w:firstLine="567"/>
        <w:rPr>
          <w:sz w:val="24"/>
        </w:rPr>
      </w:pPr>
      <w:r w:rsidRPr="00E95DEC">
        <w:rPr>
          <w:sz w:val="24"/>
        </w:rPr>
        <w:t xml:space="preserve">В поселении действует 3 </w:t>
      </w:r>
      <w:proofErr w:type="gramStart"/>
      <w:r w:rsidRPr="00E95DEC">
        <w:rPr>
          <w:sz w:val="24"/>
        </w:rPr>
        <w:t>спортивных</w:t>
      </w:r>
      <w:proofErr w:type="gramEnd"/>
      <w:r w:rsidRPr="00E95DEC">
        <w:rPr>
          <w:sz w:val="24"/>
        </w:rPr>
        <w:t xml:space="preserve"> сооружения-2 спортивных зала площадью 162 кв</w:t>
      </w:r>
      <w:proofErr w:type="gramStart"/>
      <w:r w:rsidRPr="00E95DEC">
        <w:rPr>
          <w:sz w:val="24"/>
        </w:rPr>
        <w:t>.м</w:t>
      </w:r>
      <w:proofErr w:type="gramEnd"/>
      <w:r w:rsidRPr="00E95DEC">
        <w:rPr>
          <w:sz w:val="24"/>
        </w:rPr>
        <w:t xml:space="preserve"> и 128 кв.м., 1 спортивная площадка.   Осуществлен ввод хоккейной коробки площадью 1652 кв.м.</w:t>
      </w:r>
    </w:p>
    <w:p w:rsidR="007D5C6E" w:rsidRPr="007D5C6E" w:rsidRDefault="007D5C6E" w:rsidP="007D5C6E">
      <w:pPr>
        <w:pStyle w:val="S"/>
        <w:spacing w:line="360" w:lineRule="auto"/>
        <w:ind w:firstLine="567"/>
        <w:rPr>
          <w:b/>
          <w:sz w:val="24"/>
        </w:rPr>
      </w:pPr>
      <w:r w:rsidRPr="007D5C6E">
        <w:rPr>
          <w:b/>
          <w:sz w:val="24"/>
        </w:rPr>
        <w:t>Культура и искусство.</w:t>
      </w:r>
    </w:p>
    <w:p w:rsidR="007D5C6E" w:rsidRPr="00E95DEC" w:rsidRDefault="007D5C6E" w:rsidP="007D5C6E">
      <w:pPr>
        <w:pStyle w:val="S"/>
        <w:spacing w:line="360" w:lineRule="auto"/>
        <w:ind w:firstLine="567"/>
        <w:rPr>
          <w:sz w:val="24"/>
        </w:rPr>
      </w:pPr>
      <w:r>
        <w:rPr>
          <w:i/>
          <w:sz w:val="24"/>
        </w:rPr>
        <w:t xml:space="preserve"> </w:t>
      </w:r>
      <w:r w:rsidRPr="00E95DEC">
        <w:rPr>
          <w:sz w:val="24"/>
        </w:rPr>
        <w:t>В настоящий момент сфера культурного обслуживания населения в Черновском сельском поселении включает:</w:t>
      </w:r>
    </w:p>
    <w:p w:rsidR="007D5C6E" w:rsidRPr="00E95DEC" w:rsidRDefault="007D5C6E" w:rsidP="007D5C6E">
      <w:pPr>
        <w:pStyle w:val="S"/>
        <w:numPr>
          <w:ilvl w:val="0"/>
          <w:numId w:val="13"/>
        </w:numPr>
        <w:spacing w:line="360" w:lineRule="auto"/>
        <w:rPr>
          <w:sz w:val="24"/>
        </w:rPr>
      </w:pPr>
      <w:r w:rsidRPr="00E95DEC">
        <w:rPr>
          <w:sz w:val="24"/>
        </w:rPr>
        <w:t>библиотеку;</w:t>
      </w:r>
    </w:p>
    <w:p w:rsidR="007D5C6E" w:rsidRPr="00E95DEC" w:rsidRDefault="007D5C6E" w:rsidP="007D5C6E">
      <w:pPr>
        <w:pStyle w:val="S"/>
        <w:numPr>
          <w:ilvl w:val="0"/>
          <w:numId w:val="13"/>
        </w:numPr>
        <w:spacing w:line="360" w:lineRule="auto"/>
        <w:rPr>
          <w:sz w:val="24"/>
        </w:rPr>
      </w:pPr>
      <w:r w:rsidRPr="00E95DEC">
        <w:rPr>
          <w:sz w:val="24"/>
        </w:rPr>
        <w:t>сельский клуб;</w:t>
      </w:r>
    </w:p>
    <w:p w:rsidR="007D5C6E" w:rsidRPr="00E95DEC" w:rsidRDefault="007D5C6E" w:rsidP="007D5C6E">
      <w:pPr>
        <w:pStyle w:val="S"/>
        <w:numPr>
          <w:ilvl w:val="0"/>
          <w:numId w:val="13"/>
        </w:numPr>
        <w:spacing w:line="360" w:lineRule="auto"/>
        <w:rPr>
          <w:sz w:val="24"/>
        </w:rPr>
      </w:pPr>
      <w:r w:rsidRPr="00E95DEC">
        <w:rPr>
          <w:sz w:val="24"/>
        </w:rPr>
        <w:t>дом культуры.</w:t>
      </w:r>
    </w:p>
    <w:p w:rsidR="007D5C6E" w:rsidRPr="00E95DEC" w:rsidRDefault="007D5C6E" w:rsidP="007D5C6E">
      <w:pPr>
        <w:pStyle w:val="S"/>
        <w:spacing w:line="360" w:lineRule="auto"/>
        <w:ind w:firstLine="567"/>
        <w:rPr>
          <w:sz w:val="24"/>
        </w:rPr>
      </w:pPr>
      <w:r w:rsidRPr="00E95DEC">
        <w:rPr>
          <w:sz w:val="24"/>
        </w:rPr>
        <w:t>Населенные пункты с числом жителей от 500 до 3000 человек должны иметь не менее одной библиотеки на населенный пункт.</w:t>
      </w:r>
    </w:p>
    <w:p w:rsidR="007D5C6E" w:rsidRPr="00E95DEC" w:rsidRDefault="007D5C6E" w:rsidP="007D5C6E">
      <w:pPr>
        <w:pStyle w:val="S"/>
        <w:spacing w:line="360" w:lineRule="auto"/>
        <w:ind w:firstLine="567"/>
        <w:rPr>
          <w:sz w:val="24"/>
        </w:rPr>
      </w:pPr>
      <w:r w:rsidRPr="00E95DEC">
        <w:rPr>
          <w:sz w:val="24"/>
        </w:rPr>
        <w:t>В Черновском сельском поселении имеется библиотека, количество мест в которой соответствует действующим нормативам.</w:t>
      </w:r>
    </w:p>
    <w:p w:rsidR="007D5C6E" w:rsidRPr="007D5C6E" w:rsidRDefault="007D5C6E" w:rsidP="007D5C6E">
      <w:pPr>
        <w:pStyle w:val="afe"/>
        <w:spacing w:line="240" w:lineRule="auto"/>
        <w:ind w:left="0"/>
        <w:jc w:val="right"/>
        <w:rPr>
          <w:rFonts w:ascii="Times New Roman" w:hAnsi="Times New Roman"/>
          <w:szCs w:val="24"/>
        </w:rPr>
      </w:pPr>
    </w:p>
    <w:p w:rsidR="00177FD0" w:rsidRPr="00B15450" w:rsidRDefault="007D5C6E" w:rsidP="00177FD0">
      <w:pPr>
        <w:ind w:firstLine="0"/>
        <w:rPr>
          <w:noProof/>
        </w:rPr>
      </w:pPr>
      <w:r w:rsidRPr="007D5C6E">
        <w:rPr>
          <w:szCs w:val="24"/>
        </w:rPr>
        <w:t>Таблица 11 - Библиотечный фонд общедоступных библиотек</w:t>
      </w:r>
      <w:r w:rsidR="00177FD0">
        <w:rPr>
          <w:szCs w:val="24"/>
        </w:rPr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p w:rsidR="007D5C6E" w:rsidRPr="007D5C6E" w:rsidRDefault="007D5C6E" w:rsidP="007D5C6E">
      <w:pPr>
        <w:spacing w:line="360" w:lineRule="auto"/>
        <w:ind w:firstLine="0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2"/>
        <w:gridCol w:w="3457"/>
        <w:gridCol w:w="2048"/>
        <w:gridCol w:w="2565"/>
      </w:tblGrid>
      <w:tr w:rsidR="007D5C6E" w:rsidRPr="00D25E0D" w:rsidTr="007D5C6E">
        <w:trPr>
          <w:tblHeader/>
        </w:trPr>
        <w:tc>
          <w:tcPr>
            <w:tcW w:w="749" w:type="pc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Критерий</w:t>
            </w:r>
          </w:p>
        </w:tc>
        <w:tc>
          <w:tcPr>
            <w:tcW w:w="1821" w:type="pc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Библиотеки</w:t>
            </w:r>
          </w:p>
        </w:tc>
        <w:tc>
          <w:tcPr>
            <w:tcW w:w="1079" w:type="pc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Един.</w:t>
            </w:r>
          </w:p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proofErr w:type="spellStart"/>
            <w:r w:rsidRPr="00D25E0D">
              <w:rPr>
                <w:sz w:val="24"/>
              </w:rPr>
              <w:t>изм</w:t>
            </w:r>
            <w:proofErr w:type="spellEnd"/>
            <w:r w:rsidRPr="00D25E0D">
              <w:rPr>
                <w:sz w:val="24"/>
              </w:rPr>
              <w:t>.</w:t>
            </w:r>
          </w:p>
        </w:tc>
        <w:tc>
          <w:tcPr>
            <w:tcW w:w="1351" w:type="pc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Сельское поселение</w:t>
            </w:r>
          </w:p>
        </w:tc>
      </w:tr>
      <w:tr w:rsidR="007D5C6E" w:rsidRPr="00D25E0D" w:rsidTr="007D5C6E">
        <w:tc>
          <w:tcPr>
            <w:tcW w:w="749" w:type="pct"/>
            <w:vMerge w:val="restar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Объем литературы</w:t>
            </w:r>
          </w:p>
        </w:tc>
        <w:tc>
          <w:tcPr>
            <w:tcW w:w="1821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норматив на 1000 чел.</w:t>
            </w:r>
          </w:p>
        </w:tc>
        <w:tc>
          <w:tcPr>
            <w:tcW w:w="1079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тыс. том</w:t>
            </w:r>
          </w:p>
        </w:tc>
        <w:tc>
          <w:tcPr>
            <w:tcW w:w="1351" w:type="pc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6-7,5</w:t>
            </w:r>
          </w:p>
        </w:tc>
      </w:tr>
      <w:tr w:rsidR="007D5C6E" w:rsidRPr="00D25E0D" w:rsidTr="007D5C6E">
        <w:tc>
          <w:tcPr>
            <w:tcW w:w="749" w:type="pct"/>
            <w:vMerge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</w:p>
        </w:tc>
        <w:tc>
          <w:tcPr>
            <w:tcW w:w="1821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расчетная емкость</w:t>
            </w:r>
          </w:p>
        </w:tc>
        <w:tc>
          <w:tcPr>
            <w:tcW w:w="1079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тыс. том</w:t>
            </w:r>
          </w:p>
        </w:tc>
        <w:tc>
          <w:tcPr>
            <w:tcW w:w="1351" w:type="pc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10,79</w:t>
            </w:r>
          </w:p>
        </w:tc>
      </w:tr>
      <w:tr w:rsidR="007D5C6E" w:rsidRPr="00D25E0D" w:rsidTr="007D5C6E">
        <w:tc>
          <w:tcPr>
            <w:tcW w:w="749" w:type="pct"/>
            <w:vMerge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</w:p>
        </w:tc>
        <w:tc>
          <w:tcPr>
            <w:tcW w:w="1821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существует</w:t>
            </w:r>
          </w:p>
        </w:tc>
        <w:tc>
          <w:tcPr>
            <w:tcW w:w="1079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тыс. том</w:t>
            </w:r>
          </w:p>
        </w:tc>
        <w:tc>
          <w:tcPr>
            <w:tcW w:w="1351" w:type="pc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16,53 </w:t>
            </w:r>
          </w:p>
        </w:tc>
      </w:tr>
      <w:tr w:rsidR="007D5C6E" w:rsidRPr="00D25E0D" w:rsidTr="007D5C6E">
        <w:tc>
          <w:tcPr>
            <w:tcW w:w="749" w:type="pct"/>
            <w:vMerge w:val="restar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Количество мест</w:t>
            </w:r>
          </w:p>
        </w:tc>
        <w:tc>
          <w:tcPr>
            <w:tcW w:w="1821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норматив на 1000 чел.</w:t>
            </w:r>
          </w:p>
        </w:tc>
        <w:tc>
          <w:tcPr>
            <w:tcW w:w="1079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читательское место</w:t>
            </w:r>
          </w:p>
        </w:tc>
        <w:tc>
          <w:tcPr>
            <w:tcW w:w="1351" w:type="pc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5-6</w:t>
            </w:r>
          </w:p>
        </w:tc>
      </w:tr>
      <w:tr w:rsidR="007D5C6E" w:rsidRPr="00D25E0D" w:rsidTr="007D5C6E">
        <w:trPr>
          <w:trHeight w:val="275"/>
        </w:trPr>
        <w:tc>
          <w:tcPr>
            <w:tcW w:w="749" w:type="pct"/>
            <w:vMerge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</w:p>
        </w:tc>
        <w:tc>
          <w:tcPr>
            <w:tcW w:w="1821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расчетная емкость</w:t>
            </w:r>
          </w:p>
        </w:tc>
        <w:tc>
          <w:tcPr>
            <w:tcW w:w="1079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читательское место</w:t>
            </w:r>
          </w:p>
        </w:tc>
        <w:tc>
          <w:tcPr>
            <w:tcW w:w="1351" w:type="pc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9,00</w:t>
            </w:r>
          </w:p>
        </w:tc>
      </w:tr>
      <w:tr w:rsidR="007D5C6E" w:rsidRPr="00D25E0D" w:rsidTr="007D5C6E">
        <w:trPr>
          <w:trHeight w:val="275"/>
        </w:trPr>
        <w:tc>
          <w:tcPr>
            <w:tcW w:w="749" w:type="pct"/>
            <w:vMerge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</w:p>
        </w:tc>
        <w:tc>
          <w:tcPr>
            <w:tcW w:w="1821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существует</w:t>
            </w:r>
          </w:p>
        </w:tc>
        <w:tc>
          <w:tcPr>
            <w:tcW w:w="1079" w:type="pct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читательское место</w:t>
            </w:r>
          </w:p>
        </w:tc>
        <w:tc>
          <w:tcPr>
            <w:tcW w:w="1351" w:type="pct"/>
            <w:vAlign w:val="center"/>
          </w:tcPr>
          <w:p w:rsidR="007D5C6E" w:rsidRPr="00D25E0D" w:rsidRDefault="007D5C6E" w:rsidP="007D5C6E">
            <w:pPr>
              <w:pStyle w:val="S"/>
              <w:ind w:firstLine="0"/>
              <w:jc w:val="center"/>
              <w:rPr>
                <w:sz w:val="24"/>
              </w:rPr>
            </w:pPr>
            <w:r w:rsidRPr="00D25E0D">
              <w:rPr>
                <w:sz w:val="24"/>
              </w:rPr>
              <w:t>45 </w:t>
            </w:r>
          </w:p>
        </w:tc>
      </w:tr>
    </w:tbl>
    <w:p w:rsidR="007D5C6E" w:rsidRPr="007D5C6E" w:rsidRDefault="007D5C6E" w:rsidP="007D5C6E">
      <w:pPr>
        <w:pStyle w:val="afe"/>
        <w:spacing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p w:rsidR="00177FD0" w:rsidRPr="00B15450" w:rsidRDefault="007D5C6E" w:rsidP="00177FD0">
      <w:pPr>
        <w:ind w:firstLine="0"/>
        <w:rPr>
          <w:noProof/>
        </w:rPr>
      </w:pPr>
      <w:r w:rsidRPr="007D5C6E">
        <w:rPr>
          <w:szCs w:val="24"/>
        </w:rPr>
        <w:t>Таблица 12 - Характеристика учреждений культуры и искусства</w:t>
      </w:r>
      <w:r w:rsidR="00177FD0">
        <w:rPr>
          <w:szCs w:val="24"/>
        </w:rPr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p w:rsidR="007D5C6E" w:rsidRPr="007D5C6E" w:rsidRDefault="007D5C6E" w:rsidP="007D5C6E">
      <w:pPr>
        <w:spacing w:line="360" w:lineRule="auto"/>
        <w:ind w:firstLine="0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8"/>
        <w:gridCol w:w="1365"/>
        <w:gridCol w:w="1228"/>
        <w:gridCol w:w="1230"/>
        <w:gridCol w:w="1610"/>
        <w:gridCol w:w="951"/>
      </w:tblGrid>
      <w:tr w:rsidR="007D5C6E" w:rsidRPr="00D25E0D" w:rsidTr="007D5C6E">
        <w:trPr>
          <w:trHeight w:val="635"/>
          <w:tblHeader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8A561E" w:rsidRDefault="007D5C6E" w:rsidP="007D5C6E">
            <w:pPr>
              <w:ind w:firstLine="0"/>
              <w:contextualSpacing/>
            </w:pPr>
            <w:r w:rsidRPr="008A561E">
              <w:lastRenderedPageBreak/>
              <w:t>Наименование учреждения,</w:t>
            </w:r>
            <w:r>
              <w:t xml:space="preserve"> </w:t>
            </w:r>
            <w:r w:rsidRPr="008A561E">
              <w:t>местоположение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8A561E" w:rsidRDefault="007D5C6E" w:rsidP="007D5C6E">
            <w:pPr>
              <w:ind w:firstLine="0"/>
              <w:contextualSpacing/>
            </w:pPr>
            <w:r w:rsidRPr="008A561E">
              <w:t>Год  ввода, ремонта  (реконструкции)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8A561E" w:rsidRDefault="007D5C6E" w:rsidP="007D5C6E">
            <w:pPr>
              <w:ind w:firstLine="0"/>
              <w:contextualSpacing/>
            </w:pPr>
            <w:r w:rsidRPr="008A561E">
              <w:t>Численность</w:t>
            </w:r>
            <w:r>
              <w:t xml:space="preserve"> </w:t>
            </w:r>
            <w:r w:rsidRPr="008A561E">
              <w:t>работников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8A561E" w:rsidRDefault="007D5C6E" w:rsidP="007D5C6E">
            <w:pPr>
              <w:ind w:firstLine="0"/>
              <w:contextualSpacing/>
            </w:pPr>
            <w:r w:rsidRPr="008A561E">
              <w:t>Вместимость</w:t>
            </w:r>
          </w:p>
          <w:p w:rsidR="007D5C6E" w:rsidRPr="008A561E" w:rsidRDefault="007D5C6E" w:rsidP="007D5C6E">
            <w:pPr>
              <w:contextualSpacing/>
              <w:jc w:val="center"/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8A561E" w:rsidRDefault="007D5C6E" w:rsidP="007D5C6E">
            <w:pPr>
              <w:ind w:firstLine="0"/>
              <w:contextualSpacing/>
            </w:pPr>
            <w:r w:rsidRPr="008A561E">
              <w:t>Тип  объекта (</w:t>
            </w:r>
            <w:proofErr w:type="gramStart"/>
            <w:r w:rsidRPr="008A561E">
              <w:t>типовое</w:t>
            </w:r>
            <w:proofErr w:type="gramEnd"/>
            <w:r w:rsidRPr="008A561E">
              <w:t>, приспособленное)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8A561E" w:rsidRDefault="007D5C6E" w:rsidP="007D5C6E">
            <w:pPr>
              <w:ind w:firstLine="0"/>
              <w:contextualSpacing/>
            </w:pPr>
            <w:r w:rsidRPr="008A561E">
              <w:t>Износ  объекта,</w:t>
            </w:r>
          </w:p>
          <w:p w:rsidR="007D5C6E" w:rsidRPr="008A561E" w:rsidRDefault="007D5C6E" w:rsidP="007D5C6E">
            <w:pPr>
              <w:contextualSpacing/>
              <w:jc w:val="center"/>
            </w:pPr>
            <w:r w:rsidRPr="008A561E">
              <w:t>%</w:t>
            </w:r>
          </w:p>
        </w:tc>
      </w:tr>
      <w:tr w:rsidR="007D5C6E" w:rsidRPr="00D25E0D" w:rsidTr="007D5C6E">
        <w:trPr>
          <w:trHeight w:val="159"/>
          <w:tblHeader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6E" w:rsidRPr="008A561E" w:rsidRDefault="007D5C6E" w:rsidP="007D5C6E">
            <w:pPr>
              <w:ind w:firstLine="0"/>
              <w:contextualSpacing/>
              <w:jc w:val="center"/>
            </w:pPr>
            <w:r w:rsidRPr="008A561E"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6E" w:rsidRPr="008A561E" w:rsidRDefault="007D5C6E" w:rsidP="007D5C6E">
            <w:pPr>
              <w:ind w:firstLine="0"/>
              <w:contextualSpacing/>
              <w:jc w:val="center"/>
            </w:pPr>
            <w:r w:rsidRPr="008A561E">
              <w:t>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6E" w:rsidRPr="008A561E" w:rsidRDefault="007D5C6E" w:rsidP="007D5C6E">
            <w:pPr>
              <w:ind w:firstLine="0"/>
              <w:contextualSpacing/>
              <w:jc w:val="center"/>
            </w:pPr>
            <w:r w:rsidRPr="008A561E"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6E" w:rsidRPr="008A561E" w:rsidRDefault="007D5C6E" w:rsidP="007D5C6E">
            <w:pPr>
              <w:ind w:firstLine="0"/>
              <w:contextualSpacing/>
              <w:jc w:val="center"/>
            </w:pPr>
            <w:r w:rsidRPr="008A561E"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6E" w:rsidRPr="008A561E" w:rsidRDefault="007D5C6E" w:rsidP="007D5C6E">
            <w:pPr>
              <w:ind w:firstLine="0"/>
              <w:contextualSpacing/>
              <w:jc w:val="center"/>
            </w:pPr>
            <w:r w:rsidRPr="008A561E"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6E" w:rsidRPr="008A561E" w:rsidRDefault="007D5C6E" w:rsidP="007D5C6E">
            <w:pPr>
              <w:ind w:firstLine="0"/>
              <w:contextualSpacing/>
              <w:jc w:val="center"/>
            </w:pPr>
            <w:r w:rsidRPr="008A561E">
              <w:t>6</w:t>
            </w:r>
          </w:p>
        </w:tc>
      </w:tr>
      <w:tr w:rsidR="007D5C6E" w:rsidRPr="00D25E0D" w:rsidTr="007D5C6E">
        <w:trPr>
          <w:trHeight w:val="1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contextualSpacing/>
              <w:jc w:val="center"/>
            </w:pPr>
            <w:r w:rsidRPr="00D25E0D">
              <w:t>Дома  культуры</w:t>
            </w:r>
          </w:p>
        </w:tc>
      </w:tr>
      <w:tr w:rsidR="007D5C6E" w:rsidRPr="00D25E0D" w:rsidTr="007D5C6E">
        <w:trPr>
          <w:trHeight w:val="1269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</w:pPr>
            <w:r w:rsidRPr="00D25E0D">
              <w:t xml:space="preserve">МКУК «Черновское СКО «Колос» Российская Федерация, Новосибирская  обл., </w:t>
            </w:r>
            <w:proofErr w:type="spellStart"/>
            <w:r w:rsidRPr="00D25E0D">
              <w:t>Кочковский</w:t>
            </w:r>
            <w:proofErr w:type="spellEnd"/>
            <w:r w:rsidRPr="00D25E0D">
              <w:t xml:space="preserve"> р-н, с</w:t>
            </w:r>
            <w:proofErr w:type="gramStart"/>
            <w:r w:rsidRPr="00D25E0D">
              <w:t>.Ч</w:t>
            </w:r>
            <w:proofErr w:type="gramEnd"/>
            <w:r w:rsidRPr="00D25E0D">
              <w:t>ерновка, ул. Школьная 12/1, Индекс-632493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</w:pPr>
            <w:r w:rsidRPr="00D25E0D">
              <w:t>1975 г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</w:pPr>
            <w:r w:rsidRPr="00D25E0D">
              <w:t xml:space="preserve">7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</w:pPr>
            <w:r w:rsidRPr="00D25E0D">
              <w:t xml:space="preserve">262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</w:pPr>
            <w:r w:rsidRPr="00D25E0D">
              <w:t>типовое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</w:pPr>
            <w:r w:rsidRPr="00D25E0D">
              <w:t>56%</w:t>
            </w:r>
          </w:p>
        </w:tc>
      </w:tr>
      <w:tr w:rsidR="007D5C6E" w:rsidRPr="00D25E0D" w:rsidTr="007D5C6E">
        <w:trPr>
          <w:trHeight w:val="1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contextualSpacing/>
              <w:jc w:val="center"/>
            </w:pPr>
            <w:r w:rsidRPr="00D25E0D">
              <w:t>Сельские клубы</w:t>
            </w:r>
          </w:p>
        </w:tc>
      </w:tr>
      <w:tr w:rsidR="007D5C6E" w:rsidRPr="00D25E0D" w:rsidTr="007D5C6E">
        <w:trPr>
          <w:trHeight w:val="1118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6E" w:rsidRPr="00D25E0D" w:rsidRDefault="007D5C6E" w:rsidP="007D5C6E">
            <w:pPr>
              <w:ind w:firstLine="0"/>
              <w:contextualSpacing/>
            </w:pPr>
            <w:r w:rsidRPr="00D25E0D">
              <w:t xml:space="preserve">МКУК «Черновское СКО «Колос» </w:t>
            </w:r>
          </w:p>
          <w:p w:rsidR="007D5C6E" w:rsidRPr="00D25E0D" w:rsidRDefault="007D5C6E" w:rsidP="007D5C6E">
            <w:pPr>
              <w:ind w:firstLine="0"/>
              <w:contextualSpacing/>
              <w:rPr>
                <w:b/>
              </w:rPr>
            </w:pPr>
            <w:r w:rsidRPr="00D25E0D">
              <w:t xml:space="preserve">Клуб отделение №2 Российская Федерация, Новосибирская область, </w:t>
            </w:r>
            <w:proofErr w:type="spellStart"/>
            <w:r w:rsidRPr="00D25E0D">
              <w:t>Кочковский</w:t>
            </w:r>
            <w:proofErr w:type="spellEnd"/>
            <w:r w:rsidRPr="00D25E0D">
              <w:t xml:space="preserve"> р-н, </w:t>
            </w:r>
            <w:proofErr w:type="gramStart"/>
            <w:r w:rsidRPr="00D25E0D">
              <w:t>с</w:t>
            </w:r>
            <w:proofErr w:type="gramEnd"/>
            <w:r w:rsidRPr="00D25E0D">
              <w:t xml:space="preserve"> Черновка, Пер. Степной 1/1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 w:rsidRPr="00D25E0D">
              <w:t>1966 г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 w:rsidRPr="00D25E0D"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contextualSpacing/>
              <w:jc w:val="center"/>
            </w:pPr>
            <w:r w:rsidRPr="00D25E0D">
              <w:t>50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>
              <w:t>типов</w:t>
            </w:r>
            <w:r w:rsidRPr="00D25E0D">
              <w:t>ое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 w:rsidRPr="00D25E0D">
              <w:t>100%</w:t>
            </w:r>
          </w:p>
        </w:tc>
      </w:tr>
      <w:tr w:rsidR="007D5C6E" w:rsidRPr="00D25E0D" w:rsidTr="007D5C6E">
        <w:trPr>
          <w:trHeight w:val="1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contextualSpacing/>
              <w:jc w:val="center"/>
            </w:pPr>
            <w:r w:rsidRPr="00D25E0D">
              <w:t>Библиотеки</w:t>
            </w:r>
          </w:p>
        </w:tc>
      </w:tr>
      <w:tr w:rsidR="007D5C6E" w:rsidRPr="00D25E0D" w:rsidTr="007D5C6E">
        <w:trPr>
          <w:trHeight w:val="476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6E" w:rsidRPr="00D25E0D" w:rsidRDefault="007D5C6E" w:rsidP="007D5C6E">
            <w:pPr>
              <w:ind w:firstLine="0"/>
              <w:contextualSpacing/>
            </w:pPr>
            <w:proofErr w:type="spellStart"/>
            <w:r w:rsidRPr="00D25E0D">
              <w:t>Черновская</w:t>
            </w:r>
            <w:proofErr w:type="spellEnd"/>
            <w:r w:rsidRPr="00D25E0D">
              <w:t xml:space="preserve"> библиотека. </w:t>
            </w:r>
          </w:p>
          <w:p w:rsidR="007D5C6E" w:rsidRPr="00D25E0D" w:rsidRDefault="007D5C6E" w:rsidP="007D5C6E">
            <w:pPr>
              <w:ind w:firstLine="0"/>
              <w:contextualSpacing/>
            </w:pPr>
            <w:r w:rsidRPr="00D25E0D">
              <w:t>Здание детского сада «Березка»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 w:rsidRPr="00D25E0D"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 w:rsidRPr="00D25E0D">
              <w:t>35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 w:rsidRPr="00D25E0D">
              <w:t>-</w:t>
            </w:r>
          </w:p>
        </w:tc>
      </w:tr>
      <w:tr w:rsidR="007D5C6E" w:rsidRPr="00D25E0D" w:rsidTr="007D5C6E">
        <w:trPr>
          <w:trHeight w:val="1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contextualSpacing/>
              <w:jc w:val="center"/>
            </w:pPr>
          </w:p>
        </w:tc>
      </w:tr>
      <w:tr w:rsidR="007D5C6E" w:rsidRPr="00D25E0D" w:rsidTr="007D5C6E">
        <w:trPr>
          <w:trHeight w:val="473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6E" w:rsidRPr="00D25E0D" w:rsidRDefault="007D5C6E" w:rsidP="007D5C6E">
            <w:pPr>
              <w:ind w:firstLine="0"/>
              <w:contextualSpacing/>
            </w:pPr>
            <w:proofErr w:type="spellStart"/>
            <w:r w:rsidRPr="00D25E0D">
              <w:t>Букреевская</w:t>
            </w:r>
            <w:proofErr w:type="spellEnd"/>
            <w:r w:rsidRPr="00D25E0D">
              <w:t xml:space="preserve"> библиотека.  Здание сельской конторы </w:t>
            </w:r>
            <w:proofErr w:type="spellStart"/>
            <w:proofErr w:type="gramStart"/>
            <w:r w:rsidRPr="00D25E0D">
              <w:t>отд</w:t>
            </w:r>
            <w:proofErr w:type="spellEnd"/>
            <w:proofErr w:type="gramEnd"/>
            <w:r>
              <w:t xml:space="preserve"> </w:t>
            </w:r>
            <w:r w:rsidRPr="00D25E0D">
              <w:t>№ 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contextualSpacing/>
              <w:jc w:val="center"/>
            </w:pPr>
            <w:r w:rsidRPr="00D25E0D"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contextualSpacing/>
              <w:jc w:val="center"/>
            </w:pPr>
            <w:r w:rsidRPr="00D25E0D">
              <w:t>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6E" w:rsidRPr="00D25E0D" w:rsidRDefault="007D5C6E" w:rsidP="007D5C6E">
            <w:pPr>
              <w:ind w:firstLine="0"/>
              <w:contextualSpacing/>
              <w:jc w:val="center"/>
            </w:pPr>
            <w:r>
              <w:t>-</w:t>
            </w:r>
          </w:p>
        </w:tc>
      </w:tr>
    </w:tbl>
    <w:p w:rsidR="007D5C6E" w:rsidRDefault="007D5C6E" w:rsidP="007D5C6E">
      <w:pPr>
        <w:rPr>
          <w:sz w:val="28"/>
          <w:szCs w:val="28"/>
        </w:rPr>
      </w:pPr>
    </w:p>
    <w:p w:rsidR="007D5C6E" w:rsidRPr="00E2744F" w:rsidRDefault="00E2744F" w:rsidP="00E2744F">
      <w:pPr>
        <w:pStyle w:val="20"/>
        <w:rPr>
          <w:sz w:val="28"/>
          <w:szCs w:val="28"/>
        </w:rPr>
      </w:pPr>
      <w:bookmarkStart w:id="53" w:name="_Toc425080824"/>
      <w:r w:rsidRPr="00E2744F">
        <w:t>1.6 Перечень</w:t>
      </w:r>
      <w:r w:rsidRPr="00E2744F">
        <w:rPr>
          <w:sz w:val="28"/>
          <w:szCs w:val="28"/>
        </w:rPr>
        <w:t xml:space="preserve"> </w:t>
      </w:r>
      <w:r w:rsidRPr="00E2744F">
        <w:t>учреждений и учреждений культурно-бытового обслуживания</w:t>
      </w:r>
      <w:r>
        <w:t>.</w:t>
      </w:r>
      <w:bookmarkEnd w:id="53"/>
    </w:p>
    <w:p w:rsidR="00E2744F" w:rsidRPr="00E2744F" w:rsidRDefault="00E2744F" w:rsidP="00E2744F">
      <w:pPr>
        <w:pStyle w:val="S"/>
        <w:spacing w:line="360" w:lineRule="auto"/>
        <w:ind w:firstLine="567"/>
        <w:rPr>
          <w:b/>
          <w:sz w:val="24"/>
        </w:rPr>
      </w:pPr>
    </w:p>
    <w:p w:rsidR="00E2744F" w:rsidRPr="008A561E" w:rsidRDefault="00E2744F" w:rsidP="00E2744F">
      <w:pPr>
        <w:pStyle w:val="S"/>
        <w:spacing w:line="360" w:lineRule="auto"/>
        <w:ind w:firstLine="567"/>
        <w:rPr>
          <w:sz w:val="24"/>
        </w:rPr>
      </w:pPr>
      <w:r w:rsidRPr="008A561E">
        <w:rPr>
          <w:sz w:val="24"/>
        </w:rPr>
        <w:t>Перечень административных учреждений и учреждений культурно-бытового обслуживания Черновского сельсовета</w:t>
      </w:r>
      <w:r>
        <w:rPr>
          <w:sz w:val="24"/>
        </w:rPr>
        <w:t xml:space="preserve"> планируемых к размещению на территории населенных пунктов</w:t>
      </w:r>
      <w:r w:rsidRPr="008A561E">
        <w:rPr>
          <w:sz w:val="24"/>
        </w:rPr>
        <w:t xml:space="preserve"> представлен в таблице </w:t>
      </w:r>
      <w:r>
        <w:rPr>
          <w:sz w:val="24"/>
        </w:rPr>
        <w:t>13.</w:t>
      </w:r>
    </w:p>
    <w:p w:rsidR="00E2744F" w:rsidRPr="00D25E0D" w:rsidRDefault="00E2744F" w:rsidP="00E2744F">
      <w:pPr>
        <w:contextualSpacing/>
        <w:jc w:val="right"/>
        <w:rPr>
          <w:i/>
          <w:sz w:val="28"/>
          <w:szCs w:val="28"/>
        </w:rPr>
      </w:pPr>
    </w:p>
    <w:p w:rsidR="00E2744F" w:rsidRPr="00177FD0" w:rsidRDefault="00E2744F" w:rsidP="00177FD0">
      <w:pPr>
        <w:ind w:firstLine="0"/>
        <w:rPr>
          <w:noProof/>
        </w:rPr>
      </w:pPr>
      <w:r w:rsidRPr="00E2744F">
        <w:rPr>
          <w:szCs w:val="24"/>
        </w:rPr>
        <w:t xml:space="preserve">Таблица 13 - Перечень административных учреждений и учреждений культурно-бытового обслуживания  Черновского сельсовета  </w:t>
      </w:r>
      <w:r>
        <w:rPr>
          <w:szCs w:val="24"/>
        </w:rPr>
        <w:t>планируемых к размещению на территории МО</w:t>
      </w:r>
      <w:r w:rsidR="00177FD0">
        <w:rPr>
          <w:szCs w:val="24"/>
        </w:rPr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2426"/>
        <w:gridCol w:w="1497"/>
        <w:gridCol w:w="1281"/>
        <w:gridCol w:w="686"/>
        <w:gridCol w:w="319"/>
        <w:gridCol w:w="1377"/>
        <w:gridCol w:w="1377"/>
      </w:tblGrid>
      <w:tr w:rsidR="00E2744F" w:rsidRPr="00D25E0D" w:rsidTr="004D3198">
        <w:trPr>
          <w:trHeight w:val="354"/>
        </w:trPr>
        <w:tc>
          <w:tcPr>
            <w:tcW w:w="313" w:type="pct"/>
            <w:vMerge w:val="restart"/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 xml:space="preserve">№ </w:t>
            </w:r>
            <w:proofErr w:type="spellStart"/>
            <w:r>
              <w:rPr>
                <w:szCs w:val="24"/>
              </w:rPr>
              <w:t>№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 w:rsidRPr="00D25E0D">
              <w:rPr>
                <w:szCs w:val="24"/>
              </w:rPr>
              <w:t>п</w:t>
            </w:r>
            <w:proofErr w:type="spellEnd"/>
            <w:proofErr w:type="gramEnd"/>
            <w:r w:rsidRPr="00D25E0D">
              <w:rPr>
                <w:szCs w:val="24"/>
              </w:rPr>
              <w:t>/</w:t>
            </w:r>
            <w:proofErr w:type="spellStart"/>
            <w:r w:rsidRPr="00D25E0D">
              <w:rPr>
                <w:szCs w:val="24"/>
              </w:rPr>
              <w:t>п</w:t>
            </w:r>
            <w:proofErr w:type="spellEnd"/>
          </w:p>
        </w:tc>
        <w:tc>
          <w:tcPr>
            <w:tcW w:w="1275" w:type="pct"/>
            <w:vMerge w:val="restar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Наименование</w:t>
            </w:r>
          </w:p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учреждения</w:t>
            </w:r>
          </w:p>
        </w:tc>
        <w:tc>
          <w:tcPr>
            <w:tcW w:w="2016" w:type="pct"/>
            <w:gridSpan w:val="4"/>
            <w:tcBorders>
              <w:right w:val="single" w:sz="4" w:space="0" w:color="auto"/>
            </w:tcBorders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Новое строительство</w:t>
            </w:r>
          </w:p>
        </w:tc>
        <w:tc>
          <w:tcPr>
            <w:tcW w:w="139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Строительный объем, м</w:t>
            </w:r>
            <w:r w:rsidRPr="00E2744F">
              <w:rPr>
                <w:szCs w:val="24"/>
                <w:vertAlign w:val="superscript"/>
              </w:rPr>
              <w:t>3</w:t>
            </w:r>
          </w:p>
        </w:tc>
      </w:tr>
      <w:tr w:rsidR="00E2744F" w:rsidRPr="00D25E0D" w:rsidTr="004D3198">
        <w:trPr>
          <w:trHeight w:val="375"/>
        </w:trPr>
        <w:tc>
          <w:tcPr>
            <w:tcW w:w="313" w:type="pct"/>
            <w:vMerge/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pct"/>
            <w:vMerge/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796" w:type="pct"/>
            <w:vMerge w:val="restar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Единица измерения</w:t>
            </w:r>
          </w:p>
        </w:tc>
        <w:tc>
          <w:tcPr>
            <w:tcW w:w="544" w:type="pct"/>
            <w:vMerge w:val="restar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Расчетный</w:t>
            </w:r>
            <w:r w:rsidRPr="00D25E0D">
              <w:rPr>
                <w:szCs w:val="24"/>
              </w:rPr>
              <w:t xml:space="preserve"> срок</w:t>
            </w:r>
          </w:p>
        </w:tc>
        <w:tc>
          <w:tcPr>
            <w:tcW w:w="675" w:type="pct"/>
            <w:gridSpan w:val="2"/>
            <w:tcBorders>
              <w:bottom w:val="nil"/>
              <w:right w:val="single" w:sz="4" w:space="0" w:color="auto"/>
            </w:tcBorders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 xml:space="preserve">В т.ч. </w:t>
            </w:r>
            <w:r w:rsidRPr="00D25E0D">
              <w:rPr>
                <w:szCs w:val="24"/>
                <w:lang w:val="en-US"/>
              </w:rPr>
              <w:t>I</w:t>
            </w:r>
            <w:r w:rsidRPr="00D25E0D">
              <w:rPr>
                <w:szCs w:val="24"/>
              </w:rPr>
              <w:t xml:space="preserve"> очер</w:t>
            </w:r>
            <w:r>
              <w:rPr>
                <w:szCs w:val="24"/>
              </w:rPr>
              <w:t>едь</w:t>
            </w:r>
          </w:p>
        </w:tc>
        <w:tc>
          <w:tcPr>
            <w:tcW w:w="139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Новое строительство</w:t>
            </w:r>
          </w:p>
        </w:tc>
      </w:tr>
      <w:tr w:rsidR="00E2744F" w:rsidRPr="00D25E0D" w:rsidTr="00E2744F">
        <w:trPr>
          <w:trHeight w:val="215"/>
        </w:trPr>
        <w:tc>
          <w:tcPr>
            <w:tcW w:w="313" w:type="pct"/>
            <w:vMerge/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pct"/>
            <w:vMerge/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796" w:type="pct"/>
            <w:vMerge/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544" w:type="pct"/>
            <w:vMerge/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463" w:type="pct"/>
            <w:tcBorders>
              <w:top w:val="nil"/>
              <w:right w:val="nil"/>
            </w:tcBorders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right w:val="single" w:sz="4" w:space="0" w:color="auto"/>
            </w:tcBorders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Расч</w:t>
            </w:r>
            <w:r>
              <w:rPr>
                <w:szCs w:val="24"/>
              </w:rPr>
              <w:t>етный</w:t>
            </w:r>
            <w:r w:rsidRPr="00D25E0D">
              <w:rPr>
                <w:szCs w:val="24"/>
              </w:rPr>
              <w:t xml:space="preserve"> срок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 xml:space="preserve">В т.ч. </w:t>
            </w:r>
            <w:r w:rsidRPr="00D25E0D">
              <w:rPr>
                <w:szCs w:val="24"/>
                <w:lang w:val="en-US"/>
              </w:rPr>
              <w:t>I</w:t>
            </w:r>
            <w:r w:rsidRPr="00D25E0D">
              <w:rPr>
                <w:szCs w:val="24"/>
              </w:rPr>
              <w:t xml:space="preserve"> очер</w:t>
            </w:r>
            <w:r>
              <w:rPr>
                <w:szCs w:val="24"/>
              </w:rPr>
              <w:t>едь</w:t>
            </w:r>
          </w:p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1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2</w:t>
            </w:r>
          </w:p>
        </w:tc>
        <w:tc>
          <w:tcPr>
            <w:tcW w:w="796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3</w:t>
            </w:r>
          </w:p>
        </w:tc>
        <w:tc>
          <w:tcPr>
            <w:tcW w:w="544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4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5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6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7</w:t>
            </w: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b/>
                <w:szCs w:val="24"/>
              </w:rPr>
            </w:pPr>
            <w:r w:rsidRPr="00D25E0D">
              <w:rPr>
                <w:b/>
                <w:szCs w:val="24"/>
              </w:rPr>
              <w:t>Черновка</w:t>
            </w:r>
          </w:p>
        </w:tc>
        <w:tc>
          <w:tcPr>
            <w:tcW w:w="796" w:type="pct"/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544" w:type="pct"/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D25E0D" w:rsidRDefault="00E2744F" w:rsidP="004D3198">
            <w:pPr>
              <w:contextualSpacing/>
              <w:jc w:val="center"/>
              <w:rPr>
                <w:szCs w:val="24"/>
              </w:rPr>
            </w:pP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1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 xml:space="preserve">Бассейн </w:t>
            </w:r>
          </w:p>
        </w:tc>
        <w:tc>
          <w:tcPr>
            <w:tcW w:w="796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м</w:t>
            </w:r>
            <w:proofErr w:type="gramStart"/>
            <w:r w:rsidRPr="001D5C4D">
              <w:rPr>
                <w:szCs w:val="24"/>
                <w:vertAlign w:val="superscript"/>
              </w:rPr>
              <w:t>2</w:t>
            </w:r>
            <w:proofErr w:type="gramEnd"/>
            <w:r w:rsidRPr="001D5C4D">
              <w:rPr>
                <w:szCs w:val="24"/>
              </w:rPr>
              <w:t xml:space="preserve"> площади зеркала воды</w:t>
            </w:r>
          </w:p>
        </w:tc>
        <w:tc>
          <w:tcPr>
            <w:tcW w:w="544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200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-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12000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-</w:t>
            </w: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2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Прачечные самообслуживания и химчистка самообслуживания</w:t>
            </w:r>
          </w:p>
        </w:tc>
        <w:tc>
          <w:tcPr>
            <w:tcW w:w="796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proofErr w:type="gramStart"/>
            <w:r w:rsidRPr="001D5C4D">
              <w:rPr>
                <w:szCs w:val="24"/>
              </w:rPr>
              <w:t>кг</w:t>
            </w:r>
            <w:proofErr w:type="gramEnd"/>
            <w:r w:rsidRPr="001D5C4D">
              <w:rPr>
                <w:szCs w:val="24"/>
              </w:rPr>
              <w:t xml:space="preserve"> белья/смену</w:t>
            </w:r>
          </w:p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proofErr w:type="gramStart"/>
            <w:r w:rsidRPr="001D5C4D">
              <w:rPr>
                <w:szCs w:val="24"/>
              </w:rPr>
              <w:t>кг</w:t>
            </w:r>
            <w:proofErr w:type="gramEnd"/>
            <w:r w:rsidRPr="001D5C4D">
              <w:rPr>
                <w:szCs w:val="24"/>
              </w:rPr>
              <w:t xml:space="preserve"> вещей/смену</w:t>
            </w:r>
          </w:p>
        </w:tc>
        <w:tc>
          <w:tcPr>
            <w:tcW w:w="544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70/12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70/12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встроенные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встроенные</w:t>
            </w: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3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</w:p>
        </w:tc>
        <w:tc>
          <w:tcPr>
            <w:tcW w:w="796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мест</w:t>
            </w:r>
          </w:p>
        </w:tc>
        <w:tc>
          <w:tcPr>
            <w:tcW w:w="544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120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120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6000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6200</w:t>
            </w: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 xml:space="preserve">Гостиница </w:t>
            </w:r>
          </w:p>
        </w:tc>
        <w:tc>
          <w:tcPr>
            <w:tcW w:w="796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мест</w:t>
            </w:r>
          </w:p>
        </w:tc>
        <w:tc>
          <w:tcPr>
            <w:tcW w:w="544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30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-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3000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-</w:t>
            </w: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5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Предприятия бытового обслуживания</w:t>
            </w:r>
          </w:p>
        </w:tc>
        <w:tc>
          <w:tcPr>
            <w:tcW w:w="796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рабочих мест</w:t>
            </w:r>
          </w:p>
        </w:tc>
        <w:tc>
          <w:tcPr>
            <w:tcW w:w="544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5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5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встроенные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встроенные</w:t>
            </w: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6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Магазин смешанных товаров</w:t>
            </w:r>
          </w:p>
        </w:tc>
        <w:tc>
          <w:tcPr>
            <w:tcW w:w="796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м</w:t>
            </w:r>
            <w:proofErr w:type="gramStart"/>
            <w:r w:rsidRPr="001D5C4D">
              <w:rPr>
                <w:szCs w:val="24"/>
                <w:vertAlign w:val="superscript"/>
              </w:rPr>
              <w:t>2</w:t>
            </w:r>
            <w:proofErr w:type="gramEnd"/>
            <w:r w:rsidRPr="001D5C4D">
              <w:rPr>
                <w:szCs w:val="24"/>
              </w:rPr>
              <w:t xml:space="preserve"> торговой площади</w:t>
            </w:r>
          </w:p>
        </w:tc>
        <w:tc>
          <w:tcPr>
            <w:tcW w:w="544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30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30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820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820</w:t>
            </w: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7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 xml:space="preserve">Аптека </w:t>
            </w:r>
          </w:p>
        </w:tc>
        <w:tc>
          <w:tcPr>
            <w:tcW w:w="796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объект</w:t>
            </w:r>
          </w:p>
        </w:tc>
        <w:tc>
          <w:tcPr>
            <w:tcW w:w="544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1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1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встроенные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встроенные</w:t>
            </w: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8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Общеобразовательная школа</w:t>
            </w:r>
          </w:p>
        </w:tc>
        <w:tc>
          <w:tcPr>
            <w:tcW w:w="796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мест</w:t>
            </w:r>
          </w:p>
        </w:tc>
        <w:tc>
          <w:tcPr>
            <w:tcW w:w="544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130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-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7000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-</w:t>
            </w: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b/>
                <w:szCs w:val="24"/>
              </w:rPr>
            </w:pPr>
            <w:proofErr w:type="spellStart"/>
            <w:r w:rsidRPr="00D25E0D">
              <w:rPr>
                <w:b/>
                <w:szCs w:val="24"/>
              </w:rPr>
              <w:t>Букреево</w:t>
            </w:r>
            <w:proofErr w:type="spellEnd"/>
            <w:r w:rsidRPr="00D25E0D">
              <w:rPr>
                <w:b/>
                <w:szCs w:val="24"/>
              </w:rPr>
              <w:t xml:space="preserve"> </w:t>
            </w:r>
            <w:proofErr w:type="spellStart"/>
            <w:r w:rsidRPr="00D25E0D">
              <w:rPr>
                <w:b/>
                <w:szCs w:val="24"/>
              </w:rPr>
              <w:t>Плесо</w:t>
            </w:r>
            <w:proofErr w:type="spellEnd"/>
          </w:p>
        </w:tc>
        <w:tc>
          <w:tcPr>
            <w:tcW w:w="796" w:type="pct"/>
          </w:tcPr>
          <w:p w:rsidR="00E2744F" w:rsidRPr="001D5C4D" w:rsidRDefault="00E2744F" w:rsidP="001D5C4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544" w:type="pct"/>
          </w:tcPr>
          <w:p w:rsidR="00E2744F" w:rsidRPr="001D5C4D" w:rsidRDefault="00E2744F" w:rsidP="001D5C4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contextualSpacing/>
              <w:jc w:val="center"/>
              <w:rPr>
                <w:szCs w:val="24"/>
              </w:rPr>
            </w:pP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1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Магазин смешанных товаров</w:t>
            </w:r>
          </w:p>
        </w:tc>
        <w:tc>
          <w:tcPr>
            <w:tcW w:w="796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м</w:t>
            </w:r>
            <w:proofErr w:type="gramStart"/>
            <w:r w:rsidRPr="001D5C4D">
              <w:rPr>
                <w:szCs w:val="24"/>
                <w:vertAlign w:val="superscript"/>
              </w:rPr>
              <w:t>2</w:t>
            </w:r>
            <w:proofErr w:type="gramEnd"/>
            <w:r w:rsidRPr="001D5C4D">
              <w:rPr>
                <w:szCs w:val="24"/>
              </w:rPr>
              <w:t xml:space="preserve"> торговой площади</w:t>
            </w:r>
          </w:p>
        </w:tc>
        <w:tc>
          <w:tcPr>
            <w:tcW w:w="544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20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20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790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790</w:t>
            </w: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2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 xml:space="preserve">Кафе </w:t>
            </w:r>
          </w:p>
        </w:tc>
        <w:tc>
          <w:tcPr>
            <w:tcW w:w="796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мест</w:t>
            </w:r>
          </w:p>
        </w:tc>
        <w:tc>
          <w:tcPr>
            <w:tcW w:w="544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24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24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840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840</w:t>
            </w:r>
          </w:p>
        </w:tc>
      </w:tr>
      <w:tr w:rsidR="00E2744F" w:rsidRPr="00D25E0D" w:rsidTr="004D3198">
        <w:trPr>
          <w:trHeight w:val="354"/>
        </w:trPr>
        <w:tc>
          <w:tcPr>
            <w:tcW w:w="313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3</w:t>
            </w:r>
          </w:p>
        </w:tc>
        <w:tc>
          <w:tcPr>
            <w:tcW w:w="1275" w:type="pct"/>
          </w:tcPr>
          <w:p w:rsidR="00E2744F" w:rsidRPr="00D25E0D" w:rsidRDefault="00E2744F" w:rsidP="00E2744F">
            <w:pPr>
              <w:ind w:firstLine="0"/>
              <w:contextualSpacing/>
              <w:rPr>
                <w:szCs w:val="24"/>
              </w:rPr>
            </w:pPr>
            <w:r w:rsidRPr="00D25E0D">
              <w:rPr>
                <w:szCs w:val="24"/>
              </w:rPr>
              <w:t>Предприятия бытового обслуживания</w:t>
            </w:r>
          </w:p>
        </w:tc>
        <w:tc>
          <w:tcPr>
            <w:tcW w:w="796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рабочих мест</w:t>
            </w:r>
          </w:p>
        </w:tc>
        <w:tc>
          <w:tcPr>
            <w:tcW w:w="544" w:type="pct"/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4</w:t>
            </w:r>
          </w:p>
        </w:tc>
        <w:tc>
          <w:tcPr>
            <w:tcW w:w="675" w:type="pct"/>
            <w:gridSpan w:val="2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4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встроенные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E2744F" w:rsidRPr="001D5C4D" w:rsidRDefault="00E2744F" w:rsidP="001D5C4D">
            <w:pPr>
              <w:ind w:firstLine="0"/>
              <w:contextualSpacing/>
              <w:jc w:val="center"/>
              <w:rPr>
                <w:szCs w:val="24"/>
              </w:rPr>
            </w:pPr>
            <w:r w:rsidRPr="001D5C4D">
              <w:rPr>
                <w:szCs w:val="24"/>
              </w:rPr>
              <w:t>встроенные</w:t>
            </w:r>
          </w:p>
        </w:tc>
      </w:tr>
    </w:tbl>
    <w:p w:rsidR="00E2744F" w:rsidRDefault="00E2744F" w:rsidP="00E2744F">
      <w:pPr>
        <w:contextualSpacing/>
        <w:jc w:val="center"/>
        <w:rPr>
          <w:i/>
          <w:sz w:val="28"/>
          <w:szCs w:val="28"/>
        </w:rPr>
      </w:pPr>
    </w:p>
    <w:p w:rsidR="00E2744F" w:rsidRPr="00177FD0" w:rsidRDefault="00E2744F" w:rsidP="00177FD0">
      <w:pPr>
        <w:ind w:firstLine="0"/>
        <w:rPr>
          <w:noProof/>
        </w:rPr>
      </w:pPr>
      <w:r w:rsidRPr="001D5C4D">
        <w:rPr>
          <w:szCs w:val="24"/>
        </w:rPr>
        <w:t xml:space="preserve">Таблица </w:t>
      </w:r>
      <w:r w:rsidR="001D5C4D" w:rsidRPr="001D5C4D">
        <w:rPr>
          <w:szCs w:val="24"/>
        </w:rPr>
        <w:t>14</w:t>
      </w:r>
      <w:r w:rsidR="001D5C4D">
        <w:rPr>
          <w:b/>
          <w:szCs w:val="24"/>
        </w:rPr>
        <w:t xml:space="preserve"> -</w:t>
      </w:r>
      <w:r w:rsidRPr="007043D1">
        <w:rPr>
          <w:b/>
          <w:szCs w:val="24"/>
        </w:rPr>
        <w:t xml:space="preserve"> </w:t>
      </w:r>
      <w:r w:rsidRPr="001D5C4D">
        <w:rPr>
          <w:szCs w:val="24"/>
        </w:rPr>
        <w:t>Размещение учреждений культурно-бытового обслуживания</w:t>
      </w:r>
      <w:r w:rsidR="00177FD0">
        <w:rPr>
          <w:szCs w:val="24"/>
        </w:rPr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tbl>
      <w:tblPr>
        <w:tblW w:w="5000" w:type="pct"/>
        <w:tblLayout w:type="fixed"/>
        <w:tblLook w:val="0000"/>
      </w:tblPr>
      <w:tblGrid>
        <w:gridCol w:w="485"/>
        <w:gridCol w:w="2275"/>
        <w:gridCol w:w="1321"/>
        <w:gridCol w:w="1198"/>
        <w:gridCol w:w="664"/>
        <w:gridCol w:w="664"/>
        <w:gridCol w:w="38"/>
        <w:gridCol w:w="626"/>
        <w:gridCol w:w="40"/>
        <w:gridCol w:w="541"/>
        <w:gridCol w:w="1640"/>
      </w:tblGrid>
      <w:tr w:rsidR="00E2744F" w:rsidRPr="00B53480" w:rsidTr="004D3198">
        <w:trPr>
          <w:cantSplit/>
          <w:trHeight w:val="1160"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744F" w:rsidRPr="00B53480" w:rsidRDefault="00E2744F" w:rsidP="001D5C4D">
            <w:pPr>
              <w:ind w:firstLine="0"/>
              <w:rPr>
                <w:szCs w:val="24"/>
              </w:rPr>
            </w:pPr>
            <w:r w:rsidRPr="00B53480">
              <w:rPr>
                <w:szCs w:val="24"/>
              </w:rPr>
              <w:t xml:space="preserve">№ </w:t>
            </w:r>
            <w:proofErr w:type="spellStart"/>
            <w:proofErr w:type="gramStart"/>
            <w:r w:rsidRPr="00B53480">
              <w:rPr>
                <w:szCs w:val="24"/>
              </w:rPr>
              <w:t>п</w:t>
            </w:r>
            <w:proofErr w:type="spellEnd"/>
            <w:proofErr w:type="gramEnd"/>
            <w:r w:rsidRPr="00B53480">
              <w:rPr>
                <w:szCs w:val="24"/>
              </w:rPr>
              <w:t>/</w:t>
            </w:r>
            <w:proofErr w:type="spellStart"/>
            <w:r w:rsidRPr="00B53480">
              <w:rPr>
                <w:szCs w:val="24"/>
              </w:rPr>
              <w:t>п</w:t>
            </w:r>
            <w:proofErr w:type="spellEnd"/>
          </w:p>
        </w:tc>
        <w:tc>
          <w:tcPr>
            <w:tcW w:w="1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744F" w:rsidRPr="00B53480" w:rsidRDefault="00E2744F" w:rsidP="001D5C4D">
            <w:pPr>
              <w:ind w:firstLine="0"/>
              <w:rPr>
                <w:szCs w:val="24"/>
              </w:rPr>
            </w:pPr>
            <w:r w:rsidRPr="00B53480">
              <w:rPr>
                <w:szCs w:val="24"/>
              </w:rPr>
              <w:t xml:space="preserve">Наименование </w:t>
            </w:r>
          </w:p>
        </w:tc>
        <w:tc>
          <w:tcPr>
            <w:tcW w:w="69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744F" w:rsidRPr="00B53480" w:rsidRDefault="00E2744F" w:rsidP="001D5C4D">
            <w:pPr>
              <w:ind w:firstLine="0"/>
              <w:rPr>
                <w:szCs w:val="24"/>
              </w:rPr>
            </w:pPr>
            <w:r w:rsidRPr="00B53480">
              <w:rPr>
                <w:szCs w:val="24"/>
              </w:rPr>
              <w:t xml:space="preserve">Норма </w:t>
            </w:r>
            <w:proofErr w:type="spellStart"/>
            <w:r w:rsidRPr="00B53480">
              <w:rPr>
                <w:szCs w:val="24"/>
              </w:rPr>
              <w:t>СНиП</w:t>
            </w:r>
            <w:proofErr w:type="spellEnd"/>
          </w:p>
          <w:p w:rsidR="00E2744F" w:rsidRPr="00B53480" w:rsidRDefault="00E2744F" w:rsidP="004D3198">
            <w:pPr>
              <w:jc w:val="center"/>
              <w:rPr>
                <w:szCs w:val="24"/>
              </w:rPr>
            </w:pPr>
            <w:r w:rsidRPr="00B53480">
              <w:rPr>
                <w:szCs w:val="24"/>
              </w:rPr>
              <w:t>на 1000 жителей</w:t>
            </w:r>
          </w:p>
        </w:tc>
        <w:tc>
          <w:tcPr>
            <w:tcW w:w="6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744F" w:rsidRPr="00B53480" w:rsidRDefault="00E2744F" w:rsidP="001D5C4D">
            <w:pPr>
              <w:ind w:firstLine="0"/>
              <w:rPr>
                <w:szCs w:val="24"/>
              </w:rPr>
            </w:pPr>
            <w:r w:rsidRPr="00B53480">
              <w:rPr>
                <w:szCs w:val="24"/>
              </w:rPr>
              <w:t>Ед. измерения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E2744F" w:rsidRPr="00B53480" w:rsidRDefault="00E2744F" w:rsidP="00845A73">
            <w:pPr>
              <w:ind w:left="113" w:right="113"/>
              <w:jc w:val="center"/>
              <w:rPr>
                <w:szCs w:val="24"/>
              </w:rPr>
            </w:pPr>
            <w:r w:rsidRPr="00B53480">
              <w:rPr>
                <w:szCs w:val="24"/>
              </w:rPr>
              <w:t>Требуется</w:t>
            </w:r>
            <w:r w:rsidR="00845A73">
              <w:rPr>
                <w:szCs w:val="24"/>
              </w:rPr>
              <w:t xml:space="preserve"> </w:t>
            </w:r>
            <w:r w:rsidRPr="00B53480">
              <w:rPr>
                <w:szCs w:val="24"/>
              </w:rPr>
              <w:t xml:space="preserve"> по норме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E2744F" w:rsidRPr="00B53480" w:rsidRDefault="00E2744F" w:rsidP="00845A73">
            <w:pPr>
              <w:ind w:left="113" w:right="113"/>
              <w:jc w:val="center"/>
              <w:rPr>
                <w:szCs w:val="24"/>
              </w:rPr>
            </w:pPr>
            <w:r w:rsidRPr="00B53480">
              <w:rPr>
                <w:szCs w:val="24"/>
              </w:rPr>
              <w:t xml:space="preserve">Принято в </w:t>
            </w:r>
            <w:r w:rsidR="00845A73">
              <w:rPr>
                <w:szCs w:val="24"/>
              </w:rPr>
              <w:t xml:space="preserve"> </w:t>
            </w:r>
            <w:proofErr w:type="spellStart"/>
            <w:r w:rsidRPr="00B53480">
              <w:rPr>
                <w:szCs w:val="24"/>
              </w:rPr>
              <w:t>роекте</w:t>
            </w:r>
            <w:proofErr w:type="spellEnd"/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44F" w:rsidRPr="00B53480" w:rsidRDefault="00E2744F" w:rsidP="00845A73">
            <w:pPr>
              <w:ind w:firstLine="0"/>
              <w:rPr>
                <w:szCs w:val="24"/>
              </w:rPr>
            </w:pPr>
            <w:r w:rsidRPr="00B53480">
              <w:rPr>
                <w:szCs w:val="24"/>
              </w:rPr>
              <w:t>в том числе</w:t>
            </w:r>
          </w:p>
        </w:tc>
        <w:tc>
          <w:tcPr>
            <w:tcW w:w="8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44F" w:rsidRPr="00B53480" w:rsidRDefault="00E2744F" w:rsidP="00845A73">
            <w:pPr>
              <w:ind w:firstLine="0"/>
              <w:rPr>
                <w:szCs w:val="24"/>
              </w:rPr>
            </w:pPr>
            <w:r w:rsidRPr="00B53480">
              <w:rPr>
                <w:szCs w:val="24"/>
              </w:rPr>
              <w:t>Рекомендуемое размещение</w:t>
            </w:r>
          </w:p>
        </w:tc>
      </w:tr>
      <w:tr w:rsidR="00E2744F" w:rsidRPr="00B53480" w:rsidTr="00845A73">
        <w:trPr>
          <w:cantSplit/>
          <w:trHeight w:val="1206"/>
        </w:trPr>
        <w:tc>
          <w:tcPr>
            <w:tcW w:w="2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</w:p>
        </w:tc>
        <w:tc>
          <w:tcPr>
            <w:tcW w:w="119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E2744F" w:rsidRPr="00B53480" w:rsidRDefault="00E2744F" w:rsidP="00845A73">
            <w:pPr>
              <w:ind w:left="113" w:right="113" w:firstLine="0"/>
              <w:rPr>
                <w:szCs w:val="24"/>
              </w:rPr>
            </w:pPr>
            <w:proofErr w:type="spellStart"/>
            <w:r w:rsidRPr="00B53480">
              <w:rPr>
                <w:szCs w:val="24"/>
              </w:rPr>
              <w:t>Сохран</w:t>
            </w:r>
            <w:proofErr w:type="spellEnd"/>
            <w:r w:rsidRPr="00B53480">
              <w:rPr>
                <w:szCs w:val="24"/>
              </w:rPr>
              <w:t>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2744F" w:rsidRPr="00B53480" w:rsidRDefault="00E2744F" w:rsidP="00845A73">
            <w:pPr>
              <w:ind w:left="113" w:right="113" w:firstLine="0"/>
              <w:rPr>
                <w:szCs w:val="24"/>
              </w:rPr>
            </w:pPr>
            <w:r w:rsidRPr="00B53480">
              <w:rPr>
                <w:szCs w:val="24"/>
              </w:rPr>
              <w:t xml:space="preserve">Новое </w:t>
            </w:r>
            <w:proofErr w:type="spellStart"/>
            <w:r w:rsidRPr="00B53480">
              <w:rPr>
                <w:szCs w:val="24"/>
              </w:rPr>
              <w:t>стр-во</w:t>
            </w:r>
            <w:proofErr w:type="spellEnd"/>
          </w:p>
        </w:tc>
        <w:tc>
          <w:tcPr>
            <w:tcW w:w="8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B53480" w:rsidRDefault="00E2744F" w:rsidP="004D3198">
            <w:pPr>
              <w:jc w:val="center"/>
              <w:rPr>
                <w:szCs w:val="24"/>
              </w:rPr>
            </w:pP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1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2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3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5</w:t>
            </w:r>
          </w:p>
        </w:tc>
        <w:tc>
          <w:tcPr>
            <w:tcW w:w="3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6</w:t>
            </w:r>
          </w:p>
        </w:tc>
        <w:tc>
          <w:tcPr>
            <w:tcW w:w="3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7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845A73" w:rsidP="00845A7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9</w:t>
            </w: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4D3198">
            <w:pPr>
              <w:jc w:val="center"/>
              <w:rPr>
                <w:b/>
                <w:szCs w:val="24"/>
              </w:rPr>
            </w:pPr>
            <w:r w:rsidRPr="00D25E0D">
              <w:rPr>
                <w:b/>
                <w:szCs w:val="24"/>
              </w:rPr>
              <w:t>Учреждения образования</w:t>
            </w: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tabs>
                <w:tab w:val="left" w:pos="360"/>
              </w:tabs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1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Детские дошкольные учреждения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85% от детей дош</w:t>
            </w:r>
            <w:r>
              <w:rPr>
                <w:szCs w:val="24"/>
              </w:rPr>
              <w:t xml:space="preserve">кольного </w:t>
            </w:r>
            <w:r w:rsidRPr="00D25E0D">
              <w:rPr>
                <w:szCs w:val="24"/>
              </w:rPr>
              <w:t>воз</w:t>
            </w:r>
            <w:r>
              <w:rPr>
                <w:szCs w:val="24"/>
              </w:rPr>
              <w:t>раста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left="-54" w:firstLine="0"/>
              <w:rPr>
                <w:szCs w:val="24"/>
              </w:rPr>
            </w:pPr>
            <w:r w:rsidRPr="00D25E0D">
              <w:rPr>
                <w:szCs w:val="24"/>
              </w:rPr>
              <w:t>Место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79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140</w:t>
            </w:r>
          </w:p>
        </w:tc>
        <w:tc>
          <w:tcPr>
            <w:tcW w:w="3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140</w:t>
            </w:r>
          </w:p>
        </w:tc>
        <w:tc>
          <w:tcPr>
            <w:tcW w:w="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Капитальный ремонт ДДУ</w:t>
            </w:r>
            <w:r w:rsidRPr="00D25E0D">
              <w:rPr>
                <w:rStyle w:val="afff1"/>
                <w:szCs w:val="24"/>
              </w:rPr>
              <w:footnoteReference w:id="1"/>
            </w:r>
            <w:r w:rsidRPr="00D25E0D">
              <w:rPr>
                <w:szCs w:val="24"/>
              </w:rPr>
              <w:t xml:space="preserve"> к 2032 г.</w:t>
            </w: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tabs>
                <w:tab w:val="left" w:pos="360"/>
              </w:tabs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lastRenderedPageBreak/>
              <w:t>2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Общеобразовательная школа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по демографии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Место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472</w:t>
            </w:r>
          </w:p>
        </w:tc>
        <w:tc>
          <w:tcPr>
            <w:tcW w:w="3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472</w:t>
            </w:r>
          </w:p>
        </w:tc>
        <w:tc>
          <w:tcPr>
            <w:tcW w:w="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Капитальный ремонт школы к 2032 г.</w:t>
            </w: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b/>
                <w:szCs w:val="24"/>
              </w:rPr>
            </w:pPr>
            <w:r w:rsidRPr="00D25E0D">
              <w:rPr>
                <w:b/>
                <w:szCs w:val="24"/>
              </w:rPr>
              <w:t>Учреждения здравоохранения</w:t>
            </w: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tabs>
                <w:tab w:val="left" w:pos="360"/>
              </w:tabs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3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Фельдшерско-акушерский пункт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по заданию на проектирование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Объект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2</w:t>
            </w:r>
          </w:p>
        </w:tc>
        <w:tc>
          <w:tcPr>
            <w:tcW w:w="3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4D3198">
            <w:pPr>
              <w:jc w:val="center"/>
              <w:rPr>
                <w:b/>
                <w:szCs w:val="24"/>
              </w:rPr>
            </w:pPr>
            <w:r w:rsidRPr="00D25E0D">
              <w:rPr>
                <w:b/>
                <w:szCs w:val="24"/>
              </w:rPr>
              <w:t>Учреждения культуры</w:t>
            </w: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tabs>
                <w:tab w:val="left" w:pos="360"/>
              </w:tabs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4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rPr>
                <w:szCs w:val="24"/>
              </w:rPr>
            </w:pPr>
            <w:r w:rsidRPr="00D25E0D">
              <w:rPr>
                <w:szCs w:val="24"/>
              </w:rPr>
              <w:t>Дом культуры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230-190</w:t>
            </w:r>
          </w:p>
          <w:p w:rsidR="00E2744F" w:rsidRPr="00D25E0D" w:rsidRDefault="00E2744F" w:rsidP="004D3198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Место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419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500</w:t>
            </w:r>
          </w:p>
        </w:tc>
        <w:tc>
          <w:tcPr>
            <w:tcW w:w="3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500</w:t>
            </w:r>
          </w:p>
        </w:tc>
        <w:tc>
          <w:tcPr>
            <w:tcW w:w="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 xml:space="preserve">Капитальный ремонт </w:t>
            </w:r>
            <w:r>
              <w:rPr>
                <w:szCs w:val="24"/>
              </w:rPr>
              <w:t>учреждений культуры</w:t>
            </w: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tabs>
                <w:tab w:val="left" w:pos="360"/>
              </w:tabs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5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Библиотека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4-5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proofErr w:type="spellStart"/>
            <w:r w:rsidRPr="00D25E0D">
              <w:rPr>
                <w:szCs w:val="24"/>
              </w:rPr>
              <w:t>Читат</w:t>
            </w:r>
            <w:proofErr w:type="spellEnd"/>
            <w:r w:rsidRPr="00D25E0D">
              <w:rPr>
                <w:szCs w:val="24"/>
              </w:rPr>
              <w:t>. место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45</w:t>
            </w:r>
          </w:p>
        </w:tc>
        <w:tc>
          <w:tcPr>
            <w:tcW w:w="3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45</w:t>
            </w:r>
          </w:p>
        </w:tc>
        <w:tc>
          <w:tcPr>
            <w:tcW w:w="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b/>
                <w:szCs w:val="24"/>
              </w:rPr>
            </w:pPr>
            <w:r w:rsidRPr="00D25E0D">
              <w:rPr>
                <w:b/>
                <w:szCs w:val="24"/>
              </w:rPr>
              <w:t>Спортивные и физкультурно-оздоровительные сооружения</w:t>
            </w: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  <w:trHeight w:val="81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845A73">
            <w:pPr>
              <w:tabs>
                <w:tab w:val="left" w:pos="360"/>
              </w:tabs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6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Спортивные залы общего пользования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80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кв</w:t>
            </w:r>
            <w:proofErr w:type="gramStart"/>
            <w:r w:rsidRPr="00D25E0D">
              <w:rPr>
                <w:szCs w:val="24"/>
              </w:rPr>
              <w:t>.м</w:t>
            </w:r>
            <w:proofErr w:type="gramEnd"/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146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324</w:t>
            </w:r>
          </w:p>
        </w:tc>
        <w:tc>
          <w:tcPr>
            <w:tcW w:w="3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324</w:t>
            </w:r>
          </w:p>
        </w:tc>
        <w:tc>
          <w:tcPr>
            <w:tcW w:w="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4D3198">
            <w:pPr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 xml:space="preserve">Капитальный ремонт спортивных залов к 2032 г. </w:t>
            </w: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4D3198">
            <w:pPr>
              <w:tabs>
                <w:tab w:val="left" w:pos="360"/>
              </w:tabs>
              <w:rPr>
                <w:szCs w:val="24"/>
              </w:rPr>
            </w:pPr>
            <w:r w:rsidRPr="00D25E0D">
              <w:rPr>
                <w:szCs w:val="24"/>
              </w:rPr>
              <w:t>7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Стадионы, спортивные площадки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 xml:space="preserve">0,7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га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1,2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1,6</w:t>
            </w:r>
          </w:p>
        </w:tc>
        <w:tc>
          <w:tcPr>
            <w:tcW w:w="3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1,6</w:t>
            </w:r>
          </w:p>
        </w:tc>
        <w:tc>
          <w:tcPr>
            <w:tcW w:w="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Капитальный ремонт волейбольной площадки к 2032 г.</w:t>
            </w:r>
          </w:p>
        </w:tc>
      </w:tr>
      <w:tr w:rsidR="00E2744F" w:rsidRPr="00D25E0D" w:rsidTr="004D319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44F" w:rsidRPr="00D25E0D" w:rsidRDefault="00E2744F" w:rsidP="004D3198">
            <w:pPr>
              <w:tabs>
                <w:tab w:val="left" w:pos="360"/>
              </w:tabs>
              <w:rPr>
                <w:szCs w:val="24"/>
              </w:rPr>
            </w:pPr>
            <w:r w:rsidRPr="00D25E0D">
              <w:rPr>
                <w:szCs w:val="24"/>
              </w:rPr>
              <w:t>8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Бассейны общего пользования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20-25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м</w:t>
            </w:r>
            <w:proofErr w:type="gramStart"/>
            <w:r w:rsidRPr="00D25E0D">
              <w:rPr>
                <w:szCs w:val="24"/>
                <w:vertAlign w:val="superscript"/>
              </w:rPr>
              <w:t>2</w:t>
            </w:r>
            <w:proofErr w:type="gramEnd"/>
            <w:r w:rsidRPr="00D25E0D">
              <w:rPr>
                <w:szCs w:val="24"/>
              </w:rPr>
              <w:t xml:space="preserve"> зеркала воды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36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45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200</w:t>
            </w:r>
          </w:p>
        </w:tc>
        <w:tc>
          <w:tcPr>
            <w:tcW w:w="3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200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44F" w:rsidRPr="00D25E0D" w:rsidRDefault="00E2744F" w:rsidP="00845A73">
            <w:pPr>
              <w:ind w:firstLine="0"/>
              <w:jc w:val="center"/>
              <w:rPr>
                <w:szCs w:val="24"/>
              </w:rPr>
            </w:pPr>
            <w:r w:rsidRPr="00D25E0D">
              <w:rPr>
                <w:szCs w:val="24"/>
              </w:rPr>
              <w:t>Строительство бассейна</w:t>
            </w:r>
          </w:p>
        </w:tc>
      </w:tr>
    </w:tbl>
    <w:p w:rsidR="0007303D" w:rsidRPr="00AF4802" w:rsidRDefault="0007303D" w:rsidP="00AF4802">
      <w:pPr>
        <w:pStyle w:val="20"/>
      </w:pPr>
      <w:bookmarkStart w:id="54" w:name="_Toc425080825"/>
      <w:r w:rsidRPr="00AF4802">
        <w:t>1.</w:t>
      </w:r>
      <w:r w:rsidR="0006598F" w:rsidRPr="00AF4802">
        <w:t>7</w:t>
      </w:r>
      <w:r w:rsidRPr="00AF4802">
        <w:t xml:space="preserve"> </w:t>
      </w:r>
      <w:bookmarkStart w:id="55" w:name="_Toc350246179"/>
      <w:r w:rsidRPr="00AF4802">
        <w:t>Водоснабжение и водоотведение.</w:t>
      </w:r>
      <w:bookmarkEnd w:id="54"/>
      <w:bookmarkEnd w:id="55"/>
    </w:p>
    <w:p w:rsidR="00845A73" w:rsidRDefault="00845A73" w:rsidP="00845A73">
      <w:pPr>
        <w:pStyle w:val="S"/>
        <w:ind w:firstLine="567"/>
        <w:rPr>
          <w:sz w:val="24"/>
        </w:rPr>
      </w:pPr>
      <w:r w:rsidRPr="00845A73">
        <w:rPr>
          <w:sz w:val="24"/>
        </w:rPr>
        <w:t>Существующее положение.</w:t>
      </w:r>
      <w:r>
        <w:rPr>
          <w:sz w:val="24"/>
        </w:rPr>
        <w:t xml:space="preserve"> </w:t>
      </w:r>
    </w:p>
    <w:p w:rsidR="00845A73" w:rsidRPr="008215DC" w:rsidRDefault="00845A73" w:rsidP="00845A73">
      <w:pPr>
        <w:pStyle w:val="S"/>
        <w:ind w:firstLine="567"/>
        <w:rPr>
          <w:sz w:val="24"/>
        </w:rPr>
      </w:pPr>
      <w:r w:rsidRPr="008215DC">
        <w:rPr>
          <w:sz w:val="24"/>
        </w:rPr>
        <w:t xml:space="preserve">Водоснабжение населенных пунктов Черновского сельсовета осуществляется путем отбора воды из подземных источников. Артезианские скважины снабжены установленными </w:t>
      </w:r>
      <w:proofErr w:type="spellStart"/>
      <w:r w:rsidRPr="008215DC">
        <w:rPr>
          <w:sz w:val="24"/>
        </w:rPr>
        <w:t>погружными</w:t>
      </w:r>
      <w:proofErr w:type="spellEnd"/>
      <w:r w:rsidRPr="008215DC">
        <w:rPr>
          <w:sz w:val="24"/>
        </w:rPr>
        <w:t xml:space="preserve"> насосами. Из скважин вода подается в водонапорные башни с последующей подачей воды в разводящую сеть.</w:t>
      </w:r>
    </w:p>
    <w:p w:rsidR="00845A73" w:rsidRPr="008215DC" w:rsidRDefault="00845A73" w:rsidP="00845A73">
      <w:pPr>
        <w:pStyle w:val="S"/>
        <w:ind w:firstLine="567"/>
        <w:rPr>
          <w:sz w:val="24"/>
        </w:rPr>
      </w:pPr>
      <w:r w:rsidRPr="008215DC">
        <w:rPr>
          <w:sz w:val="24"/>
        </w:rPr>
        <w:t>Общая протяженность водопроводных сетей по всем населенным пунктам составляет 13,0 км, из них 8,0 км нуждается в замене.  Водопроводные сети в населенных пунктах не закольцованы.</w:t>
      </w:r>
    </w:p>
    <w:p w:rsidR="00845A73" w:rsidRPr="008215DC" w:rsidRDefault="00845A73" w:rsidP="00845A73">
      <w:pPr>
        <w:pStyle w:val="S"/>
        <w:ind w:firstLine="567"/>
        <w:rPr>
          <w:sz w:val="24"/>
        </w:rPr>
      </w:pPr>
      <w:r w:rsidRPr="008215DC">
        <w:rPr>
          <w:sz w:val="24"/>
        </w:rPr>
        <w:t>Для питьевого водоснабжения населения Черновского сельсовета, в количестве 620 и 3134 м</w:t>
      </w:r>
      <w:r w:rsidRPr="00845A73">
        <w:rPr>
          <w:sz w:val="24"/>
          <w:vertAlign w:val="superscript"/>
        </w:rPr>
        <w:t>3</w:t>
      </w:r>
      <w:r w:rsidRPr="008215DC">
        <w:rPr>
          <w:sz w:val="24"/>
        </w:rPr>
        <w:t xml:space="preserve">/сутки соответственно в </w:t>
      </w:r>
      <w:proofErr w:type="gramStart"/>
      <w:r w:rsidRPr="008215DC">
        <w:rPr>
          <w:sz w:val="24"/>
        </w:rPr>
        <w:t>зимний</w:t>
      </w:r>
      <w:proofErr w:type="gramEnd"/>
      <w:r w:rsidRPr="008215DC">
        <w:rPr>
          <w:sz w:val="24"/>
        </w:rPr>
        <w:t xml:space="preserve"> и летний периоды используются </w:t>
      </w:r>
      <w:r>
        <w:rPr>
          <w:sz w:val="24"/>
        </w:rPr>
        <w:t>5</w:t>
      </w:r>
      <w:r w:rsidRPr="008215DC">
        <w:rPr>
          <w:sz w:val="24"/>
        </w:rPr>
        <w:t xml:space="preserve"> действующих скважина: </w:t>
      </w:r>
    </w:p>
    <w:p w:rsidR="00845A73" w:rsidRPr="008215DC" w:rsidRDefault="00845A73" w:rsidP="00845A73">
      <w:pPr>
        <w:pStyle w:val="S"/>
        <w:numPr>
          <w:ilvl w:val="0"/>
          <w:numId w:val="14"/>
        </w:numPr>
        <w:rPr>
          <w:sz w:val="24"/>
        </w:rPr>
      </w:pPr>
      <w:r w:rsidRPr="008215DC">
        <w:rPr>
          <w:sz w:val="24"/>
        </w:rPr>
        <w:t xml:space="preserve">в том числе </w:t>
      </w:r>
      <w:proofErr w:type="gramStart"/>
      <w:r w:rsidRPr="008215DC">
        <w:rPr>
          <w:sz w:val="24"/>
        </w:rPr>
        <w:t>для</w:t>
      </w:r>
      <w:proofErr w:type="gramEnd"/>
      <w:r w:rsidRPr="008215DC">
        <w:rPr>
          <w:sz w:val="24"/>
        </w:rPr>
        <w:t xml:space="preserve"> с. Черновка - 390 и 1812 м3/сутки соответственно в зимний и </w:t>
      </w:r>
      <w:r>
        <w:rPr>
          <w:sz w:val="24"/>
        </w:rPr>
        <w:t>летний периоды</w:t>
      </w:r>
    </w:p>
    <w:p w:rsidR="00845A73" w:rsidRPr="008215DC" w:rsidRDefault="00845A73" w:rsidP="00845A73">
      <w:pPr>
        <w:pStyle w:val="S"/>
        <w:numPr>
          <w:ilvl w:val="0"/>
          <w:numId w:val="14"/>
        </w:numPr>
        <w:rPr>
          <w:sz w:val="24"/>
        </w:rPr>
      </w:pPr>
      <w:r w:rsidRPr="008215DC">
        <w:rPr>
          <w:sz w:val="24"/>
        </w:rPr>
        <w:t xml:space="preserve">для д. </w:t>
      </w:r>
      <w:proofErr w:type="spellStart"/>
      <w:r w:rsidRPr="008215DC">
        <w:rPr>
          <w:sz w:val="24"/>
        </w:rPr>
        <w:t>Букреево</w:t>
      </w:r>
      <w:proofErr w:type="spellEnd"/>
      <w:r w:rsidRPr="008215DC">
        <w:rPr>
          <w:sz w:val="24"/>
        </w:rPr>
        <w:t xml:space="preserve"> </w:t>
      </w:r>
      <w:proofErr w:type="spellStart"/>
      <w:r w:rsidRPr="008215DC">
        <w:rPr>
          <w:sz w:val="24"/>
        </w:rPr>
        <w:t>Плесо</w:t>
      </w:r>
      <w:proofErr w:type="spellEnd"/>
      <w:r w:rsidRPr="008215DC">
        <w:rPr>
          <w:sz w:val="24"/>
        </w:rPr>
        <w:t xml:space="preserve"> - 230 и 1322 м3/сутки соответственно в зимний и летний периоды.</w:t>
      </w:r>
    </w:p>
    <w:p w:rsidR="00845A73" w:rsidRPr="008215DC" w:rsidRDefault="00845A73" w:rsidP="00845A73">
      <w:pPr>
        <w:pStyle w:val="S"/>
        <w:ind w:firstLine="567"/>
        <w:rPr>
          <w:sz w:val="24"/>
        </w:rPr>
      </w:pPr>
      <w:proofErr w:type="gramStart"/>
      <w:r w:rsidRPr="008215DC">
        <w:rPr>
          <w:sz w:val="24"/>
        </w:rPr>
        <w:t xml:space="preserve">Скважины работают на утвержденных по результатам региональных исследований запасах подземных вод (Земскова И. М. и др. "Региональная оценка запасов подземных </w:t>
      </w:r>
      <w:r w:rsidRPr="008215DC">
        <w:rPr>
          <w:sz w:val="24"/>
        </w:rPr>
        <w:lastRenderedPageBreak/>
        <w:t xml:space="preserve">вод </w:t>
      </w:r>
      <w:proofErr w:type="spellStart"/>
      <w:r w:rsidRPr="008215DC">
        <w:rPr>
          <w:sz w:val="24"/>
        </w:rPr>
        <w:t>аежной</w:t>
      </w:r>
      <w:proofErr w:type="spellEnd"/>
      <w:r w:rsidRPr="008215DC">
        <w:rPr>
          <w:sz w:val="24"/>
        </w:rPr>
        <w:t xml:space="preserve"> части </w:t>
      </w:r>
      <w:proofErr w:type="spellStart"/>
      <w:r w:rsidRPr="008215DC">
        <w:rPr>
          <w:sz w:val="24"/>
        </w:rPr>
        <w:t>Западно-Сибирского</w:t>
      </w:r>
      <w:proofErr w:type="spellEnd"/>
      <w:r w:rsidRPr="008215DC">
        <w:rPr>
          <w:sz w:val="24"/>
        </w:rPr>
        <w:t xml:space="preserve"> артезианского бассейна".</w:t>
      </w:r>
      <w:proofErr w:type="gramEnd"/>
      <w:r w:rsidRPr="008215DC">
        <w:rPr>
          <w:sz w:val="24"/>
        </w:rPr>
        <w:t xml:space="preserve"> </w:t>
      </w:r>
      <w:proofErr w:type="gramStart"/>
      <w:r w:rsidRPr="008215DC">
        <w:rPr>
          <w:sz w:val="24"/>
        </w:rPr>
        <w:t>Г. Новосибирск, ОФ НПГО, 1984 г.).</w:t>
      </w:r>
      <w:proofErr w:type="gramEnd"/>
      <w:r w:rsidRPr="008215DC">
        <w:rPr>
          <w:sz w:val="24"/>
        </w:rPr>
        <w:t xml:space="preserve"> </w:t>
      </w:r>
      <w:proofErr w:type="gramStart"/>
      <w:r w:rsidRPr="008215DC">
        <w:rPr>
          <w:sz w:val="24"/>
        </w:rPr>
        <w:t xml:space="preserve">Эксплуатационные запасы водоносных горизонтов неогеновых и палеогеновых отложений по Новосибирской области утверждены на заседании государственной комиссии по запасам полезных ископаемых при Совете Министров СССР по категориям </w:t>
      </w:r>
      <w:proofErr w:type="spellStart"/>
      <w:r w:rsidRPr="008215DC">
        <w:rPr>
          <w:sz w:val="24"/>
        </w:rPr>
        <w:t>Ci</w:t>
      </w:r>
      <w:proofErr w:type="spellEnd"/>
      <w:r w:rsidRPr="008215DC">
        <w:rPr>
          <w:sz w:val="24"/>
        </w:rPr>
        <w:t xml:space="preserve"> и </w:t>
      </w:r>
      <w:proofErr w:type="spellStart"/>
      <w:r w:rsidRPr="008215DC">
        <w:rPr>
          <w:sz w:val="24"/>
        </w:rPr>
        <w:t>Сг</w:t>
      </w:r>
      <w:proofErr w:type="spellEnd"/>
      <w:r w:rsidRPr="008215DC">
        <w:rPr>
          <w:sz w:val="24"/>
        </w:rPr>
        <w:t xml:space="preserve"> по состоянию на 1.10.84 г. (на расчетный 50-летний срок эксплуатации) в объеме соответственно 754,6 и 1176,6 тыс. м3/сутки (протокол ГКЗ СССР № 9577 от 10.12.84 г.).</w:t>
      </w:r>
      <w:proofErr w:type="gramEnd"/>
    </w:p>
    <w:p w:rsidR="00845A73" w:rsidRPr="008215DC" w:rsidRDefault="00845A73" w:rsidP="00845A73">
      <w:pPr>
        <w:pStyle w:val="S"/>
        <w:spacing w:line="360" w:lineRule="auto"/>
        <w:ind w:firstLine="567"/>
        <w:rPr>
          <w:sz w:val="24"/>
        </w:rPr>
      </w:pPr>
    </w:p>
    <w:p w:rsidR="00B04F61" w:rsidRPr="00B04F61" w:rsidRDefault="00845A73" w:rsidP="00B04F61">
      <w:pPr>
        <w:pStyle w:val="S"/>
        <w:spacing w:line="360" w:lineRule="auto"/>
        <w:ind w:firstLine="567"/>
        <w:jc w:val="center"/>
        <w:rPr>
          <w:i/>
          <w:sz w:val="24"/>
        </w:rPr>
      </w:pPr>
      <w:r w:rsidRPr="00B04F61">
        <w:rPr>
          <w:i/>
          <w:sz w:val="24"/>
        </w:rPr>
        <w:t>Проектное предложение.</w:t>
      </w:r>
    </w:p>
    <w:p w:rsidR="00845A73" w:rsidRPr="008215DC" w:rsidRDefault="00845A73" w:rsidP="00B04F61">
      <w:pPr>
        <w:pStyle w:val="S"/>
        <w:ind w:firstLine="567"/>
        <w:rPr>
          <w:sz w:val="24"/>
        </w:rPr>
      </w:pPr>
      <w:r w:rsidRPr="008215DC">
        <w:rPr>
          <w:sz w:val="24"/>
        </w:rPr>
        <w:t>Проектом принято на расчетный срок обеспечение централизованным водоснабжением всех потребителей воды на территории Черновского сельсовета.</w:t>
      </w:r>
    </w:p>
    <w:p w:rsidR="00845A73" w:rsidRPr="008215DC" w:rsidRDefault="00845A73" w:rsidP="00B04F61">
      <w:pPr>
        <w:pStyle w:val="S"/>
        <w:ind w:firstLine="567"/>
        <w:rPr>
          <w:sz w:val="24"/>
        </w:rPr>
      </w:pPr>
      <w:r w:rsidRPr="008215DC">
        <w:rPr>
          <w:sz w:val="24"/>
        </w:rPr>
        <w:t>Для водоснабжения Черновского сельсовета проектом предлагается:</w:t>
      </w:r>
    </w:p>
    <w:p w:rsidR="00845A73" w:rsidRPr="008215DC" w:rsidRDefault="00845A73" w:rsidP="00B04F61">
      <w:pPr>
        <w:pStyle w:val="S"/>
        <w:numPr>
          <w:ilvl w:val="0"/>
          <w:numId w:val="15"/>
        </w:numPr>
        <w:rPr>
          <w:sz w:val="24"/>
        </w:rPr>
      </w:pPr>
      <w:r w:rsidRPr="008215DC">
        <w:rPr>
          <w:sz w:val="24"/>
        </w:rPr>
        <w:t xml:space="preserve">расширение существующих  сетей централизованного водоснабжения; </w:t>
      </w:r>
    </w:p>
    <w:p w:rsidR="00845A73" w:rsidRPr="008215DC" w:rsidRDefault="00845A73" w:rsidP="00B04F61">
      <w:pPr>
        <w:pStyle w:val="S"/>
        <w:numPr>
          <w:ilvl w:val="0"/>
          <w:numId w:val="15"/>
        </w:numPr>
        <w:rPr>
          <w:sz w:val="24"/>
        </w:rPr>
      </w:pPr>
      <w:r w:rsidRPr="008215DC">
        <w:rPr>
          <w:sz w:val="24"/>
        </w:rPr>
        <w:t>реконструкция существующих сооружений и сетей водоснабжения;</w:t>
      </w:r>
    </w:p>
    <w:p w:rsidR="00845A73" w:rsidRPr="008215DC" w:rsidRDefault="00845A73" w:rsidP="00B04F61">
      <w:pPr>
        <w:pStyle w:val="S"/>
        <w:numPr>
          <w:ilvl w:val="0"/>
          <w:numId w:val="15"/>
        </w:numPr>
        <w:rPr>
          <w:sz w:val="24"/>
        </w:rPr>
      </w:pPr>
      <w:r w:rsidRPr="008215DC">
        <w:rPr>
          <w:sz w:val="24"/>
        </w:rPr>
        <w:t>разведка и бурение новых скважин, для обеспечения поставки требуемого объема воды потребителям;</w:t>
      </w:r>
    </w:p>
    <w:p w:rsidR="00845A73" w:rsidRPr="008215DC" w:rsidRDefault="00845A73" w:rsidP="00B04F61">
      <w:pPr>
        <w:pStyle w:val="S"/>
        <w:numPr>
          <w:ilvl w:val="0"/>
          <w:numId w:val="15"/>
        </w:numPr>
        <w:rPr>
          <w:sz w:val="24"/>
        </w:rPr>
      </w:pPr>
      <w:r w:rsidRPr="008215DC">
        <w:rPr>
          <w:sz w:val="24"/>
        </w:rPr>
        <w:t>тампонаж недействующих скважин, для улучшения экологического состояния подземных вод;</w:t>
      </w:r>
    </w:p>
    <w:p w:rsidR="00845A73" w:rsidRPr="008215DC" w:rsidRDefault="00845A73" w:rsidP="00B04F61">
      <w:pPr>
        <w:pStyle w:val="S"/>
        <w:numPr>
          <w:ilvl w:val="0"/>
          <w:numId w:val="15"/>
        </w:numPr>
        <w:rPr>
          <w:sz w:val="24"/>
        </w:rPr>
      </w:pPr>
      <w:r w:rsidRPr="008215DC">
        <w:rPr>
          <w:sz w:val="24"/>
        </w:rPr>
        <w:t>строительство водоочистных сооружений при скважинных водозаборах, либо оборудование скважин водоочистными фильтрами;</w:t>
      </w:r>
    </w:p>
    <w:p w:rsidR="00845A73" w:rsidRPr="008215DC" w:rsidRDefault="00845A73" w:rsidP="00B04F61">
      <w:pPr>
        <w:pStyle w:val="S"/>
        <w:numPr>
          <w:ilvl w:val="0"/>
          <w:numId w:val="15"/>
        </w:numPr>
        <w:rPr>
          <w:sz w:val="24"/>
        </w:rPr>
      </w:pPr>
      <w:proofErr w:type="gramStart"/>
      <w:r w:rsidRPr="008215DC">
        <w:rPr>
          <w:sz w:val="24"/>
        </w:rPr>
        <w:t>заменить силовое оборудование насосных установок скважин на современное, с лучшими показателями по надежности и более высоким КПД.</w:t>
      </w:r>
      <w:proofErr w:type="gramEnd"/>
      <w:r w:rsidRPr="008215DC">
        <w:rPr>
          <w:sz w:val="24"/>
        </w:rPr>
        <w:t xml:space="preserve">  Так же на всех насосных установках предлагается применить агрегаты с блоками частотной регулировки;</w:t>
      </w:r>
    </w:p>
    <w:p w:rsidR="00845A73" w:rsidRPr="008215DC" w:rsidRDefault="00845A73" w:rsidP="00B04F61">
      <w:pPr>
        <w:pStyle w:val="S"/>
        <w:numPr>
          <w:ilvl w:val="0"/>
          <w:numId w:val="15"/>
        </w:numPr>
        <w:rPr>
          <w:sz w:val="24"/>
        </w:rPr>
      </w:pPr>
      <w:r w:rsidRPr="008215DC">
        <w:rPr>
          <w:sz w:val="24"/>
        </w:rPr>
        <w:t>установка приборов учета воды;</w:t>
      </w:r>
    </w:p>
    <w:p w:rsidR="00845A73" w:rsidRPr="008215DC" w:rsidRDefault="00845A73" w:rsidP="00B04F61">
      <w:pPr>
        <w:pStyle w:val="S"/>
        <w:numPr>
          <w:ilvl w:val="0"/>
          <w:numId w:val="15"/>
        </w:numPr>
        <w:rPr>
          <w:sz w:val="24"/>
        </w:rPr>
      </w:pPr>
      <w:r w:rsidRPr="008215DC">
        <w:rPr>
          <w:sz w:val="24"/>
        </w:rPr>
        <w:t>разработать и утвердить в органах исполнительной власти РФ, проект зон санитарной охраны водных объектов, используемых для питьевого водоснабжения, хозяйственно-бытового водоснабжения и в лечебных целях, а также установить границы и режим этих зон на местности и в градостроительной документации сельсовета, согласно проекту.</w:t>
      </w:r>
    </w:p>
    <w:p w:rsidR="00845A73" w:rsidRPr="008215DC" w:rsidRDefault="00845A73" w:rsidP="00B04F61">
      <w:pPr>
        <w:pStyle w:val="S"/>
        <w:ind w:firstLine="567"/>
        <w:rPr>
          <w:sz w:val="24"/>
        </w:rPr>
      </w:pPr>
      <w:r w:rsidRPr="008215DC">
        <w:rPr>
          <w:sz w:val="24"/>
        </w:rPr>
        <w:t>Для точного определения местоположения проектируемых скважин необходимо заключение гидрогеологической службы с составлением проекта на поисково-разведочные работы с оценкой запаса подземных вод и рекомендациями по рациональным условиям эксплуатации.</w:t>
      </w:r>
    </w:p>
    <w:p w:rsidR="00845A73" w:rsidRPr="008215DC" w:rsidRDefault="00845A73" w:rsidP="00B04F61">
      <w:pPr>
        <w:pStyle w:val="S"/>
        <w:ind w:firstLine="567"/>
        <w:rPr>
          <w:sz w:val="24"/>
        </w:rPr>
      </w:pPr>
      <w:r w:rsidRPr="008215DC">
        <w:rPr>
          <w:sz w:val="24"/>
        </w:rPr>
        <w:t>На основании закона РФ «О недрах» согласно «Положению о порядке лицензирования пользования недрами» обязательным условием является оформление лицензии на право добычи подземных вод.</w:t>
      </w:r>
    </w:p>
    <w:p w:rsidR="00845A73" w:rsidRPr="008215DC" w:rsidRDefault="00845A73" w:rsidP="00B04F61">
      <w:pPr>
        <w:pStyle w:val="S"/>
        <w:ind w:firstLine="567"/>
        <w:rPr>
          <w:sz w:val="24"/>
        </w:rPr>
      </w:pPr>
      <w:r w:rsidRPr="008215DC">
        <w:rPr>
          <w:sz w:val="24"/>
        </w:rPr>
        <w:t xml:space="preserve">В качестве дополнительных мероприятий по пожарной безопасности, предлагается предусмотреть строительство специальных площадок (пирсов) на берегах местных водоемов, для возможности подъезда пожарных машин. </w:t>
      </w:r>
    </w:p>
    <w:p w:rsidR="00B04F61" w:rsidRDefault="00B04F61" w:rsidP="00B04F61">
      <w:pPr>
        <w:spacing w:line="360" w:lineRule="auto"/>
        <w:jc w:val="center"/>
        <w:rPr>
          <w:i/>
          <w:szCs w:val="24"/>
        </w:rPr>
      </w:pPr>
    </w:p>
    <w:p w:rsidR="00E9198A" w:rsidRPr="00B04F61" w:rsidRDefault="00E9198A" w:rsidP="00B04F61">
      <w:pPr>
        <w:spacing w:line="360" w:lineRule="auto"/>
        <w:jc w:val="center"/>
        <w:rPr>
          <w:i/>
          <w:szCs w:val="24"/>
          <w:u w:val="single"/>
        </w:rPr>
      </w:pPr>
      <w:r w:rsidRPr="00B04F61">
        <w:rPr>
          <w:i/>
          <w:szCs w:val="24"/>
        </w:rPr>
        <w:t>Расчет водопотребления</w:t>
      </w:r>
    </w:p>
    <w:p w:rsidR="00E9198A" w:rsidRPr="009C0A8F" w:rsidRDefault="00E9198A" w:rsidP="00E9198A">
      <w:pPr>
        <w:rPr>
          <w:b/>
          <w:i/>
          <w:szCs w:val="24"/>
        </w:rPr>
      </w:pPr>
      <w:r w:rsidRPr="009C0A8F">
        <w:rPr>
          <w:szCs w:val="24"/>
        </w:rPr>
        <w:t>Централизованная система водоснабжения населенных пунктов должна обеспечивать хозяйственно-питьевое водопотребление в жилых и общественных зданиях, нужды коммунально-бытовых предприятий, нужды местной промышленности, нужды пожаротушения, собственные нужды станций водоподготовки.</w:t>
      </w:r>
    </w:p>
    <w:p w:rsidR="00E9198A" w:rsidRPr="009C0A8F" w:rsidRDefault="00E9198A" w:rsidP="00E9198A">
      <w:pPr>
        <w:rPr>
          <w:szCs w:val="24"/>
        </w:rPr>
      </w:pPr>
      <w:r w:rsidRPr="009C0A8F">
        <w:rPr>
          <w:szCs w:val="24"/>
        </w:rPr>
        <w:t xml:space="preserve">Нормы на хозяйственно-питьевое водопотребление приняты в соответствии со </w:t>
      </w:r>
      <w:proofErr w:type="spellStart"/>
      <w:r w:rsidRPr="009C0A8F">
        <w:rPr>
          <w:szCs w:val="24"/>
        </w:rPr>
        <w:t>СНиП</w:t>
      </w:r>
      <w:proofErr w:type="spellEnd"/>
      <w:r w:rsidRPr="009C0A8F">
        <w:rPr>
          <w:szCs w:val="24"/>
        </w:rPr>
        <w:t xml:space="preserve"> 2.04.02-84* «Водоснабжение. Наружные сети и сооружения». В нормах учтены расходы воды на хозяйственно-питьевые  нужды населения, нужды местной промышленности, нерациональный расход.</w:t>
      </w:r>
    </w:p>
    <w:p w:rsidR="00E9198A" w:rsidRPr="009C0A8F" w:rsidRDefault="00E9198A" w:rsidP="00E9198A">
      <w:pPr>
        <w:rPr>
          <w:szCs w:val="24"/>
        </w:rPr>
      </w:pPr>
      <w:r w:rsidRPr="009C0A8F">
        <w:rPr>
          <w:szCs w:val="24"/>
        </w:rPr>
        <w:lastRenderedPageBreak/>
        <w:t>Нормы водопотребления:</w:t>
      </w:r>
    </w:p>
    <w:p w:rsidR="00E9198A" w:rsidRPr="009C0A8F" w:rsidRDefault="00E9198A" w:rsidP="00E9198A">
      <w:pPr>
        <w:rPr>
          <w:szCs w:val="24"/>
        </w:rPr>
      </w:pPr>
      <w:r w:rsidRPr="009C0A8F">
        <w:rPr>
          <w:szCs w:val="24"/>
        </w:rPr>
        <w:t>-  120 л/сутки на человека, с водопроводом и канализацией без ванн;</w:t>
      </w:r>
    </w:p>
    <w:p w:rsidR="00E9198A" w:rsidRPr="009C0A8F" w:rsidRDefault="00E9198A" w:rsidP="00E9198A">
      <w:pPr>
        <w:rPr>
          <w:szCs w:val="24"/>
        </w:rPr>
      </w:pPr>
      <w:r w:rsidRPr="009C0A8F">
        <w:rPr>
          <w:szCs w:val="24"/>
        </w:rPr>
        <w:t xml:space="preserve">- 250 л/сутки на человека, с быстродействующими газовыми нагревателями и многоточечным </w:t>
      </w:r>
      <w:proofErr w:type="spellStart"/>
      <w:r w:rsidRPr="009C0A8F">
        <w:rPr>
          <w:szCs w:val="24"/>
        </w:rPr>
        <w:t>водоразбором</w:t>
      </w:r>
      <w:proofErr w:type="spellEnd"/>
      <w:r w:rsidRPr="009C0A8F">
        <w:rPr>
          <w:szCs w:val="24"/>
        </w:rPr>
        <w:t>.</w:t>
      </w:r>
    </w:p>
    <w:p w:rsidR="00E9198A" w:rsidRPr="009C0A8F" w:rsidRDefault="00E9198A" w:rsidP="00E9198A">
      <w:pPr>
        <w:rPr>
          <w:szCs w:val="24"/>
        </w:rPr>
      </w:pPr>
      <w:r w:rsidRPr="009C0A8F">
        <w:rPr>
          <w:szCs w:val="24"/>
        </w:rPr>
        <w:t xml:space="preserve"> Расхода воды на полив территории, наружный пожар приняты по </w:t>
      </w:r>
      <w:proofErr w:type="spellStart"/>
      <w:r w:rsidRPr="009C0A8F">
        <w:rPr>
          <w:szCs w:val="24"/>
        </w:rPr>
        <w:t>СНиП</w:t>
      </w:r>
      <w:proofErr w:type="spellEnd"/>
      <w:r w:rsidRPr="009C0A8F">
        <w:rPr>
          <w:szCs w:val="24"/>
        </w:rPr>
        <w:t xml:space="preserve"> 2.04.02-84 «Водоснабжение. Наружные сети и сооружения».</w:t>
      </w:r>
    </w:p>
    <w:p w:rsidR="00E9198A" w:rsidRPr="009C0A8F" w:rsidRDefault="00E9198A" w:rsidP="00E9198A">
      <w:pPr>
        <w:rPr>
          <w:szCs w:val="24"/>
        </w:rPr>
      </w:pPr>
      <w:r w:rsidRPr="009C0A8F">
        <w:rPr>
          <w:szCs w:val="24"/>
        </w:rPr>
        <w:t>Расходы воды на поливку улиц, проездов, площадей и зеленых насаждений определены по норме 90 л/</w:t>
      </w:r>
      <w:proofErr w:type="spellStart"/>
      <w:r w:rsidRPr="009C0A8F">
        <w:rPr>
          <w:szCs w:val="24"/>
        </w:rPr>
        <w:t>сут</w:t>
      </w:r>
      <w:proofErr w:type="spellEnd"/>
      <w:r w:rsidRPr="009C0A8F">
        <w:rPr>
          <w:szCs w:val="24"/>
        </w:rPr>
        <w:t>. на человека.</w:t>
      </w:r>
    </w:p>
    <w:p w:rsidR="00E9198A" w:rsidRPr="009C0A8F" w:rsidRDefault="00E9198A" w:rsidP="00E9198A">
      <w:pPr>
        <w:rPr>
          <w:spacing w:val="-1"/>
          <w:szCs w:val="24"/>
        </w:rPr>
      </w:pPr>
      <w:r w:rsidRPr="009C0A8F">
        <w:rPr>
          <w:spacing w:val="-1"/>
          <w:szCs w:val="24"/>
        </w:rPr>
        <w:t xml:space="preserve">Пожаротушение предусматривается из пожарных гидрантов, установленных на наружных водопроводных сетях. </w:t>
      </w:r>
    </w:p>
    <w:p w:rsidR="00E9198A" w:rsidRPr="009C0A8F" w:rsidRDefault="00E9198A" w:rsidP="00E9198A">
      <w:pPr>
        <w:rPr>
          <w:spacing w:val="-1"/>
          <w:szCs w:val="24"/>
        </w:rPr>
      </w:pPr>
    </w:p>
    <w:p w:rsidR="00E9198A" w:rsidRPr="009C0A8F" w:rsidRDefault="00E9198A" w:rsidP="00E9198A">
      <w:pPr>
        <w:spacing w:line="360" w:lineRule="auto"/>
        <w:jc w:val="center"/>
        <w:rPr>
          <w:i/>
          <w:szCs w:val="24"/>
        </w:rPr>
      </w:pPr>
      <w:r w:rsidRPr="009C0A8F">
        <w:rPr>
          <w:i/>
          <w:szCs w:val="24"/>
        </w:rPr>
        <w:t>Расходы воды на пожаротушение</w:t>
      </w:r>
    </w:p>
    <w:p w:rsidR="00E9198A" w:rsidRPr="009C0A8F" w:rsidRDefault="00E9198A" w:rsidP="00E9198A">
      <w:pPr>
        <w:shd w:val="clear" w:color="auto" w:fill="FFFFFF"/>
        <w:rPr>
          <w:szCs w:val="24"/>
        </w:rPr>
      </w:pPr>
      <w:r w:rsidRPr="009C0A8F">
        <w:rPr>
          <w:szCs w:val="24"/>
        </w:rPr>
        <w:t>Для организации пожаротушения предусматривается пожарный водопро</w:t>
      </w:r>
      <w:r w:rsidRPr="009C0A8F">
        <w:rPr>
          <w:szCs w:val="24"/>
        </w:rPr>
        <w:softHyphen/>
      </w:r>
      <w:r w:rsidRPr="009C0A8F">
        <w:rPr>
          <w:spacing w:val="-2"/>
          <w:szCs w:val="24"/>
        </w:rPr>
        <w:t>вод  низкого давления, объединенный с хозяйственно-питьевым водопроводом.</w:t>
      </w:r>
    </w:p>
    <w:p w:rsidR="00E9198A" w:rsidRPr="009C0A8F" w:rsidRDefault="00E9198A" w:rsidP="00E9198A">
      <w:pPr>
        <w:shd w:val="clear" w:color="auto" w:fill="FFFFFF"/>
        <w:rPr>
          <w:szCs w:val="24"/>
        </w:rPr>
      </w:pPr>
      <w:r w:rsidRPr="009C0A8F">
        <w:rPr>
          <w:spacing w:val="-3"/>
          <w:szCs w:val="24"/>
        </w:rPr>
        <w:t>Расход воды на наружное пожаротушение (на один пожар) и количество одновре</w:t>
      </w:r>
      <w:r w:rsidRPr="009C0A8F">
        <w:rPr>
          <w:spacing w:val="-3"/>
          <w:szCs w:val="24"/>
        </w:rPr>
        <w:softHyphen/>
      </w:r>
      <w:r w:rsidRPr="009C0A8F">
        <w:rPr>
          <w:spacing w:val="-2"/>
          <w:szCs w:val="24"/>
        </w:rPr>
        <w:t xml:space="preserve">менных пожаров в населённом пункте принимается в соответствии со </w:t>
      </w:r>
      <w:proofErr w:type="spellStart"/>
      <w:r w:rsidRPr="009C0A8F">
        <w:rPr>
          <w:spacing w:val="-2"/>
          <w:szCs w:val="24"/>
        </w:rPr>
        <w:t>СНиП</w:t>
      </w:r>
      <w:proofErr w:type="spellEnd"/>
      <w:r w:rsidRPr="009C0A8F">
        <w:rPr>
          <w:spacing w:val="-2"/>
          <w:szCs w:val="24"/>
        </w:rPr>
        <w:t xml:space="preserve"> 2.04.02-84 табл. 5 и табл. 6.</w:t>
      </w:r>
    </w:p>
    <w:p w:rsidR="00E9198A" w:rsidRPr="009C0A8F" w:rsidRDefault="00E9198A" w:rsidP="00E9198A">
      <w:pPr>
        <w:shd w:val="clear" w:color="auto" w:fill="FFFFFF"/>
        <w:rPr>
          <w:szCs w:val="24"/>
        </w:rPr>
      </w:pPr>
      <w:r w:rsidRPr="009C0A8F">
        <w:rPr>
          <w:spacing w:val="-3"/>
          <w:szCs w:val="24"/>
        </w:rPr>
        <w:t xml:space="preserve">В системе водоснабжения предусмотрена установка пожарных </w:t>
      </w:r>
      <w:r w:rsidRPr="009C0A8F">
        <w:rPr>
          <w:spacing w:val="-1"/>
          <w:szCs w:val="24"/>
        </w:rPr>
        <w:t>гидрантов. Расстояние между ними определяется расчетом, учитывающим сум</w:t>
      </w:r>
      <w:r w:rsidRPr="009C0A8F">
        <w:rPr>
          <w:spacing w:val="-1"/>
          <w:szCs w:val="24"/>
        </w:rPr>
        <w:softHyphen/>
        <w:t>марный расход воды на пожаротушение и пропускную способность устанавли</w:t>
      </w:r>
      <w:r w:rsidRPr="009C0A8F">
        <w:rPr>
          <w:spacing w:val="-1"/>
          <w:szCs w:val="24"/>
        </w:rPr>
        <w:softHyphen/>
      </w:r>
      <w:r w:rsidRPr="009C0A8F">
        <w:rPr>
          <w:szCs w:val="24"/>
        </w:rPr>
        <w:t>ваемых гидрантов.</w:t>
      </w:r>
    </w:p>
    <w:p w:rsidR="00E9198A" w:rsidRPr="009C0A8F" w:rsidRDefault="00E9198A" w:rsidP="00E9198A">
      <w:pPr>
        <w:rPr>
          <w:spacing w:val="-3"/>
          <w:szCs w:val="24"/>
        </w:rPr>
      </w:pPr>
      <w:r w:rsidRPr="009C0A8F">
        <w:rPr>
          <w:spacing w:val="-3"/>
          <w:szCs w:val="24"/>
        </w:rPr>
        <w:t>Пожарный запас воды хранится в резервуарах чистой воды и в баках водонапорных башен.</w:t>
      </w:r>
    </w:p>
    <w:p w:rsidR="00E9198A" w:rsidRPr="009C0A8F" w:rsidRDefault="00E9198A" w:rsidP="00E9198A">
      <w:pPr>
        <w:spacing w:line="360" w:lineRule="auto"/>
        <w:jc w:val="center"/>
        <w:rPr>
          <w:i/>
          <w:szCs w:val="24"/>
        </w:rPr>
      </w:pPr>
      <w:r w:rsidRPr="009C0A8F">
        <w:rPr>
          <w:i/>
          <w:szCs w:val="24"/>
        </w:rPr>
        <w:t>Свободные напоры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 xml:space="preserve"> Минимальный свободный напор в сети водопровода </w:t>
      </w:r>
      <w:r w:rsidRPr="009C0A8F">
        <w:rPr>
          <w:szCs w:val="24"/>
        </w:rPr>
        <w:t xml:space="preserve">в соответствии со </w:t>
      </w:r>
      <w:proofErr w:type="spellStart"/>
      <w:r w:rsidRPr="009C0A8F">
        <w:rPr>
          <w:szCs w:val="24"/>
        </w:rPr>
        <w:t>СНиП</w:t>
      </w:r>
      <w:proofErr w:type="spellEnd"/>
      <w:r w:rsidRPr="009C0A8F">
        <w:rPr>
          <w:szCs w:val="24"/>
        </w:rPr>
        <w:t xml:space="preserve"> 2.04.02-84. п. 2.26, должен быть не менее: при одноэтажной застройке - 10 метров</w:t>
      </w:r>
      <w:r w:rsidRPr="009C0A8F">
        <w:rPr>
          <w:color w:val="000000"/>
          <w:szCs w:val="24"/>
        </w:rPr>
        <w:t>, на каждый следующий этаж добавляется 4 метра.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 xml:space="preserve">  Максимальный свободный напор в сети объединенного водопровода не должен превышать  60 метров. 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 xml:space="preserve">  При превышении напора в сети больше допустимого необходима установка регуляторов давления.</w:t>
      </w:r>
    </w:p>
    <w:p w:rsidR="00E9198A" w:rsidRPr="009C0A8F" w:rsidRDefault="00E9198A" w:rsidP="00E9198A">
      <w:pPr>
        <w:rPr>
          <w:szCs w:val="24"/>
        </w:rPr>
      </w:pPr>
      <w:r w:rsidRPr="009C0A8F">
        <w:rPr>
          <w:szCs w:val="24"/>
        </w:rPr>
        <w:t>Рекомендуем ввести автоматизированную систему дистанционного контроля напоров, которая позволит проконтролировать колебания напоров, снизить аварийность и тем самым сократить потери.</w:t>
      </w:r>
    </w:p>
    <w:p w:rsidR="00E9198A" w:rsidRPr="009C0A8F" w:rsidRDefault="00E9198A" w:rsidP="00E9198A">
      <w:pPr>
        <w:spacing w:line="360" w:lineRule="auto"/>
        <w:jc w:val="center"/>
        <w:rPr>
          <w:i/>
          <w:szCs w:val="24"/>
        </w:rPr>
      </w:pPr>
      <w:r w:rsidRPr="009C0A8F">
        <w:rPr>
          <w:i/>
          <w:szCs w:val="24"/>
        </w:rPr>
        <w:t xml:space="preserve">Зоны санитарной охраны 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Зона источника водоснабжения в месте забора воды должна состоять из трех поясов: первого - строгого режима, второго и третьего - режимов ограничения.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 xml:space="preserve">Согласно </w:t>
      </w:r>
      <w:proofErr w:type="spellStart"/>
      <w:r w:rsidRPr="009C0A8F">
        <w:rPr>
          <w:szCs w:val="24"/>
        </w:rPr>
        <w:t>СНиП</w:t>
      </w:r>
      <w:proofErr w:type="spellEnd"/>
      <w:r w:rsidRPr="009C0A8F">
        <w:rPr>
          <w:szCs w:val="24"/>
        </w:rPr>
        <w:t xml:space="preserve"> 2.04.02-84* </w:t>
      </w:r>
      <w:r w:rsidRPr="009C0A8F">
        <w:rPr>
          <w:color w:val="000000"/>
          <w:szCs w:val="24"/>
        </w:rPr>
        <w:t>границы первого пояса зоны подземного источника водоснабжения должны устанавливаться от одиночного водозабора (скважина, шахтный колодец, каптаж) или от крайних водозаборных сооружений группового водозабора на расстояниях: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- 30 м при использовании защищенных подземных вод;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- 50 м при использовании недостаточно защищенных подземных вод.</w:t>
      </w:r>
    </w:p>
    <w:p w:rsidR="00E9198A" w:rsidRPr="009C0A8F" w:rsidRDefault="00E9198A" w:rsidP="00E9198A">
      <w:pPr>
        <w:spacing w:before="240"/>
        <w:rPr>
          <w:color w:val="000000"/>
          <w:szCs w:val="24"/>
        </w:rPr>
      </w:pPr>
      <w:r w:rsidRPr="009C0A8F">
        <w:rPr>
          <w:color w:val="000000"/>
          <w:szCs w:val="24"/>
        </w:rPr>
        <w:t xml:space="preserve">Границы второго пояса зоны подземного источника водоснабжения устанавливаются расчетом, учитывающим время продвижения микробного загрязнения воды до водозабора, принимаемое в зависимости от климатических районов и защищенности подземных вод от 100 до 400 </w:t>
      </w:r>
      <w:proofErr w:type="spellStart"/>
      <w:r w:rsidRPr="009C0A8F">
        <w:rPr>
          <w:color w:val="000000"/>
          <w:szCs w:val="24"/>
        </w:rPr>
        <w:t>сут</w:t>
      </w:r>
      <w:proofErr w:type="spellEnd"/>
      <w:r w:rsidRPr="009C0A8F">
        <w:rPr>
          <w:color w:val="000000"/>
          <w:szCs w:val="24"/>
        </w:rPr>
        <w:t>.</w:t>
      </w:r>
    </w:p>
    <w:p w:rsidR="00E9198A" w:rsidRPr="009C0A8F" w:rsidRDefault="00E9198A" w:rsidP="00E9198A">
      <w:pPr>
        <w:spacing w:before="240"/>
        <w:rPr>
          <w:color w:val="000000"/>
          <w:szCs w:val="24"/>
        </w:rPr>
      </w:pPr>
      <w:r w:rsidRPr="009C0A8F">
        <w:rPr>
          <w:color w:val="000000"/>
          <w:szCs w:val="24"/>
        </w:rPr>
        <w:t xml:space="preserve">Граница третьего пояса зоны подземного источника водоснабжения определяется расчетом, учитывающим время продвижения химического загрязнения воды до </w:t>
      </w:r>
      <w:r w:rsidRPr="009C0A8F">
        <w:rPr>
          <w:color w:val="000000"/>
          <w:szCs w:val="24"/>
        </w:rPr>
        <w:lastRenderedPageBreak/>
        <w:t>водозабора, которое должно быть больше принятой продолжительности эксплуатации водозабора, но не менее 25 лет.</w:t>
      </w:r>
    </w:p>
    <w:p w:rsidR="00E9198A" w:rsidRPr="009C0A8F" w:rsidRDefault="00E9198A" w:rsidP="00E9198A">
      <w:pPr>
        <w:spacing w:before="240"/>
        <w:rPr>
          <w:color w:val="000000"/>
          <w:szCs w:val="24"/>
        </w:rPr>
      </w:pPr>
      <w:r w:rsidRPr="009C0A8F">
        <w:rPr>
          <w:color w:val="000000"/>
          <w:szCs w:val="24"/>
        </w:rPr>
        <w:t>Проект зон санитарной охраны источника водоснабжения должен разрабатываться с использованием данных санитарно-топографического обследования территорий, намеченных к включению в зоны и полосы, а также соответствующих гидрологических, гидрогеологических, инженерно-геологических и топографических материалов.</w:t>
      </w:r>
    </w:p>
    <w:p w:rsidR="00E9198A" w:rsidRPr="009C0A8F" w:rsidRDefault="00E9198A" w:rsidP="00E9198A">
      <w:pPr>
        <w:spacing w:before="240"/>
        <w:rPr>
          <w:color w:val="000000"/>
          <w:szCs w:val="24"/>
        </w:rPr>
      </w:pPr>
      <w:r w:rsidRPr="009C0A8F">
        <w:rPr>
          <w:color w:val="000000"/>
          <w:szCs w:val="24"/>
        </w:rPr>
        <w:t>Проектом зон санитарной охраны источника водоснабжения должны быть определены: границы поясов зоны источника водоснабжения, зоны и полосы водопроводных сооружений и полосы водоводов, перечень инженерных мероприятий по организации зон (объекты строительства, снос строений, благоустройство и т.п.) и описание санитарного режима в зонах и полосах.</w:t>
      </w:r>
    </w:p>
    <w:p w:rsidR="00E9198A" w:rsidRPr="009C0A8F" w:rsidRDefault="00E9198A" w:rsidP="00E9198A">
      <w:pPr>
        <w:spacing w:before="240"/>
        <w:rPr>
          <w:color w:val="000000"/>
          <w:szCs w:val="24"/>
        </w:rPr>
      </w:pPr>
      <w:r w:rsidRPr="009C0A8F">
        <w:rPr>
          <w:color w:val="000000"/>
          <w:szCs w:val="24"/>
        </w:rPr>
        <w:t>Проект зон санитарной охраны источника водоснабжения должен согласовываться с органами санитарно-эпидемиологической службы, геологии (при использовании подземных вод), а также с другими заинтересованными министерствами и ведомствами и утверждаться в установленном порядке.</w:t>
      </w:r>
    </w:p>
    <w:p w:rsidR="00E9198A" w:rsidRPr="009C0A8F" w:rsidRDefault="00E9198A" w:rsidP="00E9198A">
      <w:pPr>
        <w:spacing w:before="240" w:line="360" w:lineRule="auto"/>
        <w:jc w:val="center"/>
        <w:rPr>
          <w:color w:val="000000"/>
          <w:szCs w:val="24"/>
        </w:rPr>
      </w:pPr>
      <w:r w:rsidRPr="009C0A8F">
        <w:rPr>
          <w:i/>
          <w:color w:val="000000"/>
          <w:szCs w:val="24"/>
        </w:rPr>
        <w:t>Санитарные мероприятия по первому поясу ЗСО: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- 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 w:rsidR="00E9198A" w:rsidRPr="009C0A8F" w:rsidRDefault="00E9198A" w:rsidP="00E9198A">
      <w:pPr>
        <w:spacing w:before="240"/>
        <w:rPr>
          <w:color w:val="000000"/>
          <w:szCs w:val="24"/>
        </w:rPr>
      </w:pPr>
      <w:r w:rsidRPr="009C0A8F">
        <w:rPr>
          <w:color w:val="000000"/>
          <w:szCs w:val="24"/>
        </w:rPr>
        <w:t>-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-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 w:rsidR="00E9198A" w:rsidRPr="009C0A8F" w:rsidRDefault="00E9198A" w:rsidP="00E9198A">
      <w:pPr>
        <w:spacing w:before="240"/>
        <w:rPr>
          <w:color w:val="000000"/>
          <w:szCs w:val="24"/>
        </w:rPr>
      </w:pPr>
      <w:r w:rsidRPr="009C0A8F">
        <w:rPr>
          <w:color w:val="000000"/>
          <w:szCs w:val="24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- 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 w:rsidR="00E9198A" w:rsidRPr="009C0A8F" w:rsidRDefault="00E9198A" w:rsidP="00E9198A">
      <w:pPr>
        <w:spacing w:before="240"/>
        <w:rPr>
          <w:color w:val="000000"/>
          <w:szCs w:val="24"/>
        </w:rPr>
      </w:pPr>
      <w:r w:rsidRPr="009C0A8F">
        <w:rPr>
          <w:color w:val="000000"/>
          <w:szCs w:val="24"/>
        </w:rPr>
        <w:t>-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</w:p>
    <w:p w:rsidR="00E9198A" w:rsidRPr="009C0A8F" w:rsidRDefault="00E9198A" w:rsidP="00E9198A">
      <w:pPr>
        <w:rPr>
          <w:color w:val="000000"/>
          <w:szCs w:val="24"/>
        </w:rPr>
      </w:pPr>
    </w:p>
    <w:p w:rsidR="00E9198A" w:rsidRPr="009C0A8F" w:rsidRDefault="00E9198A" w:rsidP="00E9198A">
      <w:pPr>
        <w:spacing w:line="360" w:lineRule="auto"/>
        <w:rPr>
          <w:color w:val="000000"/>
          <w:szCs w:val="24"/>
        </w:rPr>
      </w:pPr>
      <w:r w:rsidRPr="009C0A8F">
        <w:rPr>
          <w:i/>
          <w:color w:val="000000"/>
          <w:szCs w:val="24"/>
        </w:rPr>
        <w:t>Мероприятия по второму и третьему поясам ЗСО: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-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lastRenderedPageBreak/>
        <w:t>-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- Запрещение закачки отработанных вод в подземные горизонты, подземного складирования твердых отходов и разработки недр земли.</w:t>
      </w:r>
    </w:p>
    <w:p w:rsidR="00E9198A" w:rsidRPr="009C0A8F" w:rsidRDefault="00E9198A" w:rsidP="00E9198A">
      <w:pPr>
        <w:rPr>
          <w:color w:val="000000"/>
          <w:szCs w:val="24"/>
        </w:rPr>
      </w:pP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 xml:space="preserve">- Запрещение размещения складов горюче - смазочных материалов, ядохимикатов и минеральных удобрений, накопителей </w:t>
      </w:r>
      <w:proofErr w:type="spellStart"/>
      <w:r w:rsidRPr="009C0A8F">
        <w:rPr>
          <w:color w:val="000000"/>
          <w:szCs w:val="24"/>
        </w:rPr>
        <w:t>промстоков</w:t>
      </w:r>
      <w:proofErr w:type="spellEnd"/>
      <w:r w:rsidRPr="009C0A8F">
        <w:rPr>
          <w:color w:val="000000"/>
          <w:szCs w:val="24"/>
        </w:rPr>
        <w:t xml:space="preserve">, </w:t>
      </w:r>
      <w:proofErr w:type="spellStart"/>
      <w:r w:rsidRPr="009C0A8F">
        <w:rPr>
          <w:color w:val="000000"/>
          <w:szCs w:val="24"/>
        </w:rPr>
        <w:t>шламохранилищ</w:t>
      </w:r>
      <w:proofErr w:type="spellEnd"/>
      <w:r w:rsidRPr="009C0A8F">
        <w:rPr>
          <w:color w:val="000000"/>
          <w:szCs w:val="24"/>
        </w:rPr>
        <w:t xml:space="preserve"> и других объектов, обусловливающих опасность химического загрязнения подземных вод.</w:t>
      </w:r>
    </w:p>
    <w:p w:rsidR="00E9198A" w:rsidRPr="009C0A8F" w:rsidRDefault="00E9198A" w:rsidP="00E9198A">
      <w:pPr>
        <w:spacing w:before="240"/>
        <w:rPr>
          <w:color w:val="000000"/>
          <w:szCs w:val="24"/>
        </w:rPr>
      </w:pPr>
      <w:r w:rsidRPr="009C0A8F">
        <w:rPr>
          <w:color w:val="000000"/>
          <w:szCs w:val="24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-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</w:t>
      </w:r>
    </w:p>
    <w:p w:rsidR="00E9198A" w:rsidRPr="009C0A8F" w:rsidRDefault="00E9198A" w:rsidP="00E9198A">
      <w:pPr>
        <w:rPr>
          <w:color w:val="000000"/>
          <w:szCs w:val="24"/>
        </w:rPr>
      </w:pPr>
    </w:p>
    <w:p w:rsidR="00E9198A" w:rsidRPr="009C0A8F" w:rsidRDefault="00E9198A" w:rsidP="00E9198A">
      <w:pPr>
        <w:spacing w:line="360" w:lineRule="auto"/>
        <w:rPr>
          <w:color w:val="000000"/>
          <w:szCs w:val="24"/>
        </w:rPr>
      </w:pPr>
      <w:r w:rsidRPr="009C0A8F">
        <w:rPr>
          <w:i/>
          <w:color w:val="000000"/>
          <w:szCs w:val="24"/>
        </w:rPr>
        <w:t>Дополнительные мероприятия по второму поясу ЗСО:</w:t>
      </w:r>
    </w:p>
    <w:p w:rsidR="00E9198A" w:rsidRPr="009C0A8F" w:rsidRDefault="00E9198A" w:rsidP="00E9198A">
      <w:pPr>
        <w:pStyle w:val="afe"/>
        <w:widowControl/>
        <w:numPr>
          <w:ilvl w:val="0"/>
          <w:numId w:val="10"/>
        </w:numPr>
        <w:spacing w:after="200" w:line="240" w:lineRule="auto"/>
        <w:rPr>
          <w:rFonts w:ascii="Times New Roman" w:hAnsi="Times New Roman"/>
          <w:szCs w:val="24"/>
        </w:rPr>
      </w:pPr>
      <w:r w:rsidRPr="009C0A8F">
        <w:rPr>
          <w:rFonts w:ascii="Times New Roman" w:hAnsi="Times New Roman"/>
          <w:szCs w:val="24"/>
        </w:rPr>
        <w:t>Не допускается: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-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- применение удобрений и ядохимикатов;</w:t>
      </w:r>
    </w:p>
    <w:p w:rsidR="00E9198A" w:rsidRPr="009C0A8F" w:rsidRDefault="00E9198A" w:rsidP="00E9198A">
      <w:pPr>
        <w:rPr>
          <w:color w:val="000000"/>
          <w:szCs w:val="24"/>
        </w:rPr>
      </w:pPr>
      <w:r w:rsidRPr="009C0A8F">
        <w:rPr>
          <w:color w:val="000000"/>
          <w:szCs w:val="24"/>
        </w:rPr>
        <w:t>- рубка леса главного пользования и реконструкции.</w:t>
      </w:r>
    </w:p>
    <w:p w:rsidR="00E9198A" w:rsidRPr="009C0A8F" w:rsidRDefault="00E9198A" w:rsidP="00E9198A">
      <w:pPr>
        <w:pStyle w:val="afe"/>
        <w:widowControl/>
        <w:numPr>
          <w:ilvl w:val="0"/>
          <w:numId w:val="10"/>
        </w:numPr>
        <w:spacing w:before="240" w:line="240" w:lineRule="auto"/>
        <w:rPr>
          <w:rFonts w:ascii="Times New Roman" w:hAnsi="Times New Roman"/>
          <w:color w:val="000000"/>
          <w:szCs w:val="24"/>
        </w:rPr>
      </w:pPr>
      <w:r w:rsidRPr="009C0A8F">
        <w:rPr>
          <w:rFonts w:ascii="Times New Roman" w:hAnsi="Times New Roman"/>
          <w:color w:val="000000"/>
          <w:szCs w:val="24"/>
        </w:rPr>
        <w:t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:rsidR="00E9198A" w:rsidRPr="009C0A8F" w:rsidRDefault="00E9198A" w:rsidP="00E9198A">
      <w:pPr>
        <w:rPr>
          <w:color w:val="000000"/>
          <w:szCs w:val="24"/>
        </w:rPr>
      </w:pPr>
    </w:p>
    <w:p w:rsidR="00E9198A" w:rsidRDefault="00E9198A" w:rsidP="00E9198A">
      <w:pPr>
        <w:rPr>
          <w:szCs w:val="24"/>
        </w:rPr>
      </w:pPr>
      <w:r w:rsidRPr="009C0A8F">
        <w:rPr>
          <w:szCs w:val="24"/>
        </w:rPr>
        <w:t xml:space="preserve">Ориентировочный расчет зон санитарной охраны выполняется по методике, приведенной в пособии к </w:t>
      </w:r>
      <w:proofErr w:type="spellStart"/>
      <w:r w:rsidRPr="009C0A8F">
        <w:rPr>
          <w:szCs w:val="24"/>
        </w:rPr>
        <w:t>СНиП</w:t>
      </w:r>
      <w:proofErr w:type="spellEnd"/>
      <w:r w:rsidRPr="009C0A8F">
        <w:rPr>
          <w:szCs w:val="24"/>
        </w:rPr>
        <w:t xml:space="preserve"> 2.04.02-84, «Рекомендациям по гидрогеологическим расчетам для определения границ второго и третьего поясов зон санитарной охраны источников ХПВ» (ВНИИ ВОДГЕО).</w:t>
      </w:r>
    </w:p>
    <w:p w:rsidR="00E9198A" w:rsidRPr="00B04F61" w:rsidRDefault="00E9198A" w:rsidP="00E9198A">
      <w:pPr>
        <w:rPr>
          <w:szCs w:val="24"/>
        </w:rPr>
      </w:pPr>
    </w:p>
    <w:p w:rsidR="00177FD0" w:rsidRPr="00B15450" w:rsidRDefault="00B04F61" w:rsidP="00177FD0">
      <w:pPr>
        <w:ind w:firstLine="0"/>
        <w:rPr>
          <w:noProof/>
        </w:rPr>
      </w:pPr>
      <w:r w:rsidRPr="00B04F61">
        <w:rPr>
          <w:szCs w:val="24"/>
        </w:rPr>
        <w:t xml:space="preserve">Таблица </w:t>
      </w:r>
      <w:r w:rsidR="004B2FE7">
        <w:rPr>
          <w:szCs w:val="24"/>
        </w:rPr>
        <w:t xml:space="preserve">15 - </w:t>
      </w:r>
      <w:r w:rsidR="00E541DC" w:rsidRPr="00B04F61">
        <w:rPr>
          <w:szCs w:val="24"/>
        </w:rPr>
        <w:t xml:space="preserve">Суммарное водопотребление </w:t>
      </w:r>
      <w:r w:rsidRPr="00B04F61">
        <w:rPr>
          <w:szCs w:val="24"/>
        </w:rPr>
        <w:t>Черновского</w:t>
      </w:r>
      <w:r w:rsidR="00E541DC" w:rsidRPr="00B04F61">
        <w:rPr>
          <w:szCs w:val="24"/>
        </w:rPr>
        <w:t xml:space="preserve"> сельсовета</w:t>
      </w:r>
      <w:r w:rsidR="00177FD0">
        <w:rPr>
          <w:szCs w:val="24"/>
        </w:rPr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p w:rsidR="00E541DC" w:rsidRPr="00B04F61" w:rsidRDefault="00E541DC" w:rsidP="00E541DC">
      <w:pPr>
        <w:spacing w:line="360" w:lineRule="auto"/>
        <w:jc w:val="center"/>
        <w:rPr>
          <w:szCs w:val="24"/>
        </w:rPr>
      </w:pPr>
    </w:p>
    <w:tbl>
      <w:tblPr>
        <w:tblW w:w="7785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3"/>
        <w:gridCol w:w="1313"/>
        <w:gridCol w:w="456"/>
        <w:gridCol w:w="1542"/>
        <w:gridCol w:w="1157"/>
        <w:gridCol w:w="1184"/>
      </w:tblGrid>
      <w:tr w:rsidR="004B2FE7" w:rsidRPr="004B2FE7" w:rsidTr="004B2FE7">
        <w:trPr>
          <w:trHeight w:val="330"/>
          <w:jc w:val="center"/>
        </w:trPr>
        <w:tc>
          <w:tcPr>
            <w:tcW w:w="3446" w:type="dxa"/>
            <w:gridSpan w:val="2"/>
            <w:shd w:val="clear" w:color="auto" w:fill="auto"/>
            <w:vAlign w:val="bottom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 xml:space="preserve">№ </w:t>
            </w:r>
            <w:proofErr w:type="spellStart"/>
            <w:proofErr w:type="gramStart"/>
            <w:r w:rsidRPr="004B2FE7">
              <w:rPr>
                <w:szCs w:val="24"/>
              </w:rPr>
              <w:t>п</w:t>
            </w:r>
            <w:proofErr w:type="spellEnd"/>
            <w:proofErr w:type="gramEnd"/>
            <w:r w:rsidRPr="004B2FE7">
              <w:rPr>
                <w:szCs w:val="24"/>
              </w:rPr>
              <w:t>/</w:t>
            </w:r>
            <w:proofErr w:type="spellStart"/>
            <w:r w:rsidRPr="004B2FE7">
              <w:rPr>
                <w:szCs w:val="24"/>
              </w:rPr>
              <w:t>п</w:t>
            </w:r>
            <w:proofErr w:type="spellEnd"/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1.</w:t>
            </w: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2.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3.</w:t>
            </w:r>
          </w:p>
        </w:tc>
      </w:tr>
      <w:tr w:rsidR="004B2FE7" w:rsidRPr="004B2FE7" w:rsidTr="004B2FE7">
        <w:trPr>
          <w:trHeight w:val="581"/>
          <w:jc w:val="center"/>
        </w:trPr>
        <w:tc>
          <w:tcPr>
            <w:tcW w:w="3446" w:type="dxa"/>
            <w:gridSpan w:val="2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Наименование муниципальных образований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proofErr w:type="spellStart"/>
            <w:r w:rsidRPr="004B2FE7">
              <w:rPr>
                <w:b/>
                <w:bCs/>
                <w:szCs w:val="24"/>
              </w:rPr>
              <w:t>Черновский</w:t>
            </w:r>
            <w:proofErr w:type="spellEnd"/>
            <w:r w:rsidRPr="004B2FE7">
              <w:rPr>
                <w:b/>
                <w:bCs/>
                <w:szCs w:val="24"/>
              </w:rPr>
              <w:t xml:space="preserve"> сельсовет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B2FE7">
              <w:rPr>
                <w:szCs w:val="24"/>
              </w:rPr>
              <w:t xml:space="preserve">. </w:t>
            </w:r>
            <w:proofErr w:type="spellStart"/>
            <w:r w:rsidRPr="004B2FE7">
              <w:rPr>
                <w:szCs w:val="24"/>
              </w:rPr>
              <w:t>Букреево</w:t>
            </w:r>
            <w:proofErr w:type="spellEnd"/>
            <w:r w:rsidRPr="004B2FE7">
              <w:rPr>
                <w:szCs w:val="24"/>
              </w:rPr>
              <w:t xml:space="preserve"> </w:t>
            </w:r>
            <w:proofErr w:type="spellStart"/>
            <w:r w:rsidRPr="004B2FE7">
              <w:rPr>
                <w:szCs w:val="24"/>
              </w:rPr>
              <w:t>Плесо</w:t>
            </w:r>
            <w:proofErr w:type="spellEnd"/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 w:rsidRPr="004B2FE7">
              <w:rPr>
                <w:szCs w:val="24"/>
              </w:rPr>
              <w:t>. Черновка</w:t>
            </w:r>
          </w:p>
        </w:tc>
      </w:tr>
      <w:tr w:rsidR="004B2FE7" w:rsidRPr="004B2FE7" w:rsidTr="004B2FE7">
        <w:trPr>
          <w:trHeight w:val="315"/>
          <w:jc w:val="center"/>
        </w:trPr>
        <w:tc>
          <w:tcPr>
            <w:tcW w:w="3446" w:type="dxa"/>
            <w:gridSpan w:val="2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Численность населения на первую очередь, чел.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3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1960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650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1310</w:t>
            </w:r>
          </w:p>
        </w:tc>
      </w:tr>
      <w:tr w:rsidR="004B2FE7" w:rsidRPr="004B2FE7" w:rsidTr="004B2FE7">
        <w:trPr>
          <w:trHeight w:val="315"/>
          <w:jc w:val="center"/>
        </w:trPr>
        <w:tc>
          <w:tcPr>
            <w:tcW w:w="3446" w:type="dxa"/>
            <w:gridSpan w:val="2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Численность населения на расчетный срок</w:t>
            </w:r>
            <w:proofErr w:type="gramStart"/>
            <w:r w:rsidRPr="004B2FE7">
              <w:rPr>
                <w:szCs w:val="24"/>
              </w:rPr>
              <w:t xml:space="preserve"> ,</w:t>
            </w:r>
            <w:proofErr w:type="gramEnd"/>
            <w:r w:rsidRPr="004B2FE7">
              <w:rPr>
                <w:szCs w:val="24"/>
              </w:rPr>
              <w:t xml:space="preserve"> чел.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4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1990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660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1330</w:t>
            </w:r>
          </w:p>
        </w:tc>
      </w:tr>
      <w:tr w:rsidR="004B2FE7" w:rsidRPr="004B2FE7" w:rsidTr="004B2FE7">
        <w:trPr>
          <w:trHeight w:val="315"/>
          <w:jc w:val="center"/>
        </w:trPr>
        <w:tc>
          <w:tcPr>
            <w:tcW w:w="2133" w:type="dxa"/>
            <w:vMerge w:val="restart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lastRenderedPageBreak/>
              <w:t>Хозяйственно-бытовые нужды, расход воды, м3/</w:t>
            </w:r>
            <w:proofErr w:type="spellStart"/>
            <w:r w:rsidRPr="004B2FE7">
              <w:rPr>
                <w:szCs w:val="24"/>
              </w:rPr>
              <w:t>сут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 очередь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5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490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162,5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327,5</w:t>
            </w:r>
          </w:p>
        </w:tc>
      </w:tr>
      <w:tr w:rsidR="004B2FE7" w:rsidRPr="004B2FE7" w:rsidTr="004B2FE7">
        <w:trPr>
          <w:trHeight w:val="510"/>
          <w:jc w:val="center"/>
        </w:trPr>
        <w:tc>
          <w:tcPr>
            <w:tcW w:w="2133" w:type="dxa"/>
            <w:vMerge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Расчетный срок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6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497,5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165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332,5</w:t>
            </w:r>
          </w:p>
        </w:tc>
      </w:tr>
      <w:tr w:rsidR="004B2FE7" w:rsidRPr="004B2FE7" w:rsidTr="004B2FE7">
        <w:trPr>
          <w:trHeight w:val="315"/>
          <w:jc w:val="center"/>
        </w:trPr>
        <w:tc>
          <w:tcPr>
            <w:tcW w:w="2133" w:type="dxa"/>
            <w:vMerge w:val="restart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Социально-культурные и промышленные нужды, расход воды, м3/</w:t>
            </w:r>
            <w:proofErr w:type="spellStart"/>
            <w:r w:rsidRPr="004B2FE7">
              <w:rPr>
                <w:szCs w:val="24"/>
              </w:rPr>
              <w:t>сут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 очередь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7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147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48,75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98,25</w:t>
            </w:r>
          </w:p>
        </w:tc>
      </w:tr>
      <w:tr w:rsidR="004B2FE7" w:rsidRPr="004B2FE7" w:rsidTr="004B2FE7">
        <w:trPr>
          <w:trHeight w:val="510"/>
          <w:jc w:val="center"/>
        </w:trPr>
        <w:tc>
          <w:tcPr>
            <w:tcW w:w="2133" w:type="dxa"/>
            <w:vMerge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4B2FE7">
              <w:rPr>
                <w:szCs w:val="24"/>
              </w:rPr>
              <w:t>асчетный срок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8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149,25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49,5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99,75</w:t>
            </w:r>
          </w:p>
        </w:tc>
      </w:tr>
      <w:tr w:rsidR="004B2FE7" w:rsidRPr="004B2FE7" w:rsidTr="004B2FE7">
        <w:trPr>
          <w:trHeight w:val="315"/>
          <w:jc w:val="center"/>
        </w:trPr>
        <w:tc>
          <w:tcPr>
            <w:tcW w:w="2133" w:type="dxa"/>
            <w:vMerge w:val="restart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Противопожарные нужды, расход воды, м3/</w:t>
            </w:r>
            <w:proofErr w:type="spellStart"/>
            <w:r w:rsidRPr="004B2FE7">
              <w:rPr>
                <w:szCs w:val="24"/>
              </w:rPr>
              <w:t>сут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 очередь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9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216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81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135</w:t>
            </w:r>
          </w:p>
        </w:tc>
      </w:tr>
      <w:tr w:rsidR="004B2FE7" w:rsidRPr="004B2FE7" w:rsidTr="004B2FE7">
        <w:trPr>
          <w:trHeight w:val="510"/>
          <w:jc w:val="center"/>
        </w:trPr>
        <w:tc>
          <w:tcPr>
            <w:tcW w:w="2133" w:type="dxa"/>
            <w:vMerge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Расчетный срок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216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81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135</w:t>
            </w:r>
          </w:p>
        </w:tc>
      </w:tr>
      <w:tr w:rsidR="004B2FE7" w:rsidRPr="004B2FE7" w:rsidTr="004B2FE7">
        <w:trPr>
          <w:trHeight w:val="315"/>
          <w:jc w:val="center"/>
        </w:trPr>
        <w:tc>
          <w:tcPr>
            <w:tcW w:w="2133" w:type="dxa"/>
            <w:vMerge w:val="restart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Поливочные  нужды, расход  воды, м3/</w:t>
            </w:r>
            <w:proofErr w:type="spellStart"/>
            <w:r w:rsidRPr="004B2FE7">
              <w:rPr>
                <w:szCs w:val="24"/>
              </w:rPr>
              <w:t>сут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 очередь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11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295,65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176,4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117,9</w:t>
            </w:r>
          </w:p>
        </w:tc>
      </w:tr>
      <w:tr w:rsidR="004B2FE7" w:rsidRPr="004B2FE7" w:rsidTr="004B2FE7">
        <w:trPr>
          <w:trHeight w:val="510"/>
          <w:jc w:val="center"/>
        </w:trPr>
        <w:tc>
          <w:tcPr>
            <w:tcW w:w="2133" w:type="dxa"/>
            <w:vMerge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Расчетный срок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12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300,15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179,1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119,7</w:t>
            </w:r>
          </w:p>
        </w:tc>
      </w:tr>
      <w:tr w:rsidR="004B2FE7" w:rsidRPr="004B2FE7" w:rsidTr="004B2FE7">
        <w:trPr>
          <w:trHeight w:val="315"/>
          <w:jc w:val="center"/>
        </w:trPr>
        <w:tc>
          <w:tcPr>
            <w:tcW w:w="2133" w:type="dxa"/>
            <w:vMerge w:val="restart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Итоговый расход воды, м3/</w:t>
            </w:r>
            <w:proofErr w:type="spellStart"/>
            <w:r w:rsidRPr="004B2FE7">
              <w:rPr>
                <w:szCs w:val="24"/>
              </w:rPr>
              <w:t>сут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 очередь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13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1148,65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468,65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678,65</w:t>
            </w:r>
          </w:p>
        </w:tc>
      </w:tr>
      <w:tr w:rsidR="004B2FE7" w:rsidRPr="004B2FE7" w:rsidTr="004B2FE7">
        <w:trPr>
          <w:trHeight w:val="510"/>
          <w:jc w:val="center"/>
        </w:trPr>
        <w:tc>
          <w:tcPr>
            <w:tcW w:w="2133" w:type="dxa"/>
            <w:vMerge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Расчетный срок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14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B2FE7">
              <w:rPr>
                <w:b/>
                <w:bCs/>
                <w:szCs w:val="24"/>
              </w:rPr>
              <w:t>1162,9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474,6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4B2FE7" w:rsidRPr="004B2FE7" w:rsidRDefault="004B2FE7" w:rsidP="004B2FE7">
            <w:pPr>
              <w:ind w:firstLine="0"/>
              <w:jc w:val="center"/>
              <w:rPr>
                <w:szCs w:val="24"/>
              </w:rPr>
            </w:pPr>
            <w:r w:rsidRPr="004B2FE7">
              <w:rPr>
                <w:szCs w:val="24"/>
              </w:rPr>
              <w:t>686,95</w:t>
            </w:r>
          </w:p>
        </w:tc>
      </w:tr>
    </w:tbl>
    <w:p w:rsidR="004B2FE7" w:rsidRDefault="004B2FE7" w:rsidP="00FA0725">
      <w:pPr>
        <w:spacing w:line="360" w:lineRule="auto"/>
        <w:rPr>
          <w:szCs w:val="24"/>
        </w:rPr>
      </w:pPr>
    </w:p>
    <w:p w:rsidR="00E541DC" w:rsidRPr="009C0A8F" w:rsidRDefault="00E541DC" w:rsidP="00E541DC">
      <w:pPr>
        <w:jc w:val="center"/>
        <w:rPr>
          <w:color w:val="7030A0"/>
          <w:szCs w:val="24"/>
        </w:rPr>
      </w:pPr>
      <w:r w:rsidRPr="009C0A8F">
        <w:rPr>
          <w:i/>
          <w:szCs w:val="24"/>
        </w:rPr>
        <w:t>Водоотведение</w:t>
      </w:r>
    </w:p>
    <w:p w:rsidR="004B2FE7" w:rsidRDefault="004B2FE7" w:rsidP="004B2FE7">
      <w:pPr>
        <w:pStyle w:val="S"/>
        <w:ind w:firstLine="567"/>
        <w:rPr>
          <w:i/>
          <w:sz w:val="24"/>
        </w:rPr>
      </w:pPr>
    </w:p>
    <w:p w:rsidR="004B2FE7" w:rsidRPr="00E545CF" w:rsidRDefault="004B2FE7" w:rsidP="004B2FE7">
      <w:pPr>
        <w:pStyle w:val="S"/>
        <w:ind w:firstLine="567"/>
        <w:rPr>
          <w:sz w:val="24"/>
        </w:rPr>
      </w:pPr>
      <w:r w:rsidRPr="00E545CF">
        <w:rPr>
          <w:i/>
          <w:sz w:val="24"/>
        </w:rPr>
        <w:t>Существующее положение</w:t>
      </w:r>
      <w:r>
        <w:rPr>
          <w:sz w:val="24"/>
        </w:rPr>
        <w:t xml:space="preserve">. </w:t>
      </w:r>
      <w:r w:rsidRPr="00E545CF">
        <w:rPr>
          <w:sz w:val="24"/>
        </w:rPr>
        <w:t xml:space="preserve">В настоящее время на территории Черновского сельсовета централизованная система канализации отсутствует. </w:t>
      </w:r>
      <w:proofErr w:type="spellStart"/>
      <w:r w:rsidRPr="00E545CF">
        <w:rPr>
          <w:sz w:val="24"/>
        </w:rPr>
        <w:t>Канализование</w:t>
      </w:r>
      <w:proofErr w:type="spellEnd"/>
      <w:r w:rsidRPr="00E545CF">
        <w:rPr>
          <w:sz w:val="24"/>
        </w:rPr>
        <w:t xml:space="preserve"> жилых и общественных зданий осуществляется в выгребные ямы. Стоки из выгребных ям специализированным автотранспортом вывозятся на свалку.</w:t>
      </w:r>
    </w:p>
    <w:p w:rsidR="004B2FE7" w:rsidRPr="00E545CF" w:rsidRDefault="004B2FE7" w:rsidP="004B2FE7">
      <w:pPr>
        <w:pStyle w:val="S"/>
        <w:ind w:firstLine="567"/>
        <w:rPr>
          <w:sz w:val="24"/>
        </w:rPr>
      </w:pPr>
      <w:r w:rsidRPr="00E545CF">
        <w:rPr>
          <w:i/>
          <w:sz w:val="24"/>
        </w:rPr>
        <w:t>Проектное предложение</w:t>
      </w:r>
      <w:r>
        <w:rPr>
          <w:sz w:val="24"/>
        </w:rPr>
        <w:t xml:space="preserve">. </w:t>
      </w:r>
      <w:r w:rsidRPr="00E545CF">
        <w:rPr>
          <w:sz w:val="24"/>
        </w:rPr>
        <w:t xml:space="preserve">Водоотведение </w:t>
      </w:r>
      <w:proofErr w:type="gramStart"/>
      <w:r w:rsidRPr="00E545CF">
        <w:rPr>
          <w:sz w:val="24"/>
        </w:rPr>
        <w:t>с</w:t>
      </w:r>
      <w:proofErr w:type="gramEnd"/>
      <w:r w:rsidRPr="00E545CF">
        <w:rPr>
          <w:sz w:val="24"/>
        </w:rPr>
        <w:t xml:space="preserve">. </w:t>
      </w:r>
      <w:proofErr w:type="gramStart"/>
      <w:r w:rsidRPr="00E545CF">
        <w:rPr>
          <w:sz w:val="24"/>
        </w:rPr>
        <w:t>Черновка</w:t>
      </w:r>
      <w:proofErr w:type="gramEnd"/>
      <w:r w:rsidRPr="00E545CF">
        <w:rPr>
          <w:sz w:val="24"/>
        </w:rPr>
        <w:t xml:space="preserve"> и д. </w:t>
      </w:r>
      <w:proofErr w:type="spellStart"/>
      <w:r w:rsidRPr="00E545CF">
        <w:rPr>
          <w:sz w:val="24"/>
        </w:rPr>
        <w:t>Букреево</w:t>
      </w:r>
      <w:proofErr w:type="spellEnd"/>
      <w:r w:rsidRPr="00E545CF">
        <w:rPr>
          <w:sz w:val="24"/>
        </w:rPr>
        <w:t xml:space="preserve"> </w:t>
      </w:r>
      <w:proofErr w:type="spellStart"/>
      <w:r w:rsidRPr="00E545CF">
        <w:rPr>
          <w:sz w:val="24"/>
        </w:rPr>
        <w:t>Плесо</w:t>
      </w:r>
      <w:proofErr w:type="spellEnd"/>
      <w:r w:rsidRPr="00E545CF">
        <w:rPr>
          <w:sz w:val="24"/>
        </w:rPr>
        <w:t xml:space="preserve"> предлагается осуществлять от объектов соцкультбыта в локальные очистные установки. Стоки от жилой застройки предлагается сбрасывать в герметичные выгреба (локальные очистные установки), с дальнейшим вывозом стоков специализированным автотранспортом на ближайшие канализационные очистные сооружения.</w:t>
      </w:r>
    </w:p>
    <w:p w:rsidR="004B2FE7" w:rsidRPr="00E545CF" w:rsidRDefault="004B2FE7" w:rsidP="004B2FE7">
      <w:pPr>
        <w:pStyle w:val="S"/>
        <w:ind w:firstLine="567"/>
        <w:rPr>
          <w:sz w:val="24"/>
        </w:rPr>
      </w:pPr>
      <w:r w:rsidRPr="00E545CF">
        <w:rPr>
          <w:sz w:val="24"/>
        </w:rPr>
        <w:t>Станции очистки бытовых сточных вод предназначены для полной биологической очистки хозяйственно-бытовых и близких к ним по составу сточных вод.</w:t>
      </w:r>
    </w:p>
    <w:p w:rsidR="004B2FE7" w:rsidRPr="00E545CF" w:rsidRDefault="004B2FE7" w:rsidP="004B2FE7">
      <w:pPr>
        <w:pStyle w:val="S"/>
        <w:ind w:firstLine="567"/>
        <w:rPr>
          <w:sz w:val="24"/>
        </w:rPr>
      </w:pPr>
      <w:r w:rsidRPr="00E545CF">
        <w:rPr>
          <w:sz w:val="24"/>
        </w:rPr>
        <w:t xml:space="preserve">Бытовые стоки, поступающие в септик, проходят три стадии очистки: гравитационную, анаэробную и, с помощью </w:t>
      </w:r>
      <w:proofErr w:type="spellStart"/>
      <w:r w:rsidRPr="00E545CF">
        <w:rPr>
          <w:sz w:val="24"/>
        </w:rPr>
        <w:t>биореактора</w:t>
      </w:r>
      <w:proofErr w:type="spellEnd"/>
      <w:r w:rsidRPr="00E545CF">
        <w:rPr>
          <w:sz w:val="24"/>
        </w:rPr>
        <w:t>, - аэробную. Все осадки и твердые фракции остаются внутри станции.</w:t>
      </w:r>
    </w:p>
    <w:p w:rsidR="004B2FE7" w:rsidRPr="00E545CF" w:rsidRDefault="004B2FE7" w:rsidP="004B2FE7">
      <w:pPr>
        <w:pStyle w:val="S"/>
        <w:ind w:firstLine="567"/>
        <w:rPr>
          <w:sz w:val="24"/>
        </w:rPr>
      </w:pPr>
      <w:r w:rsidRPr="00E545CF">
        <w:rPr>
          <w:sz w:val="24"/>
        </w:rPr>
        <w:t>Для обработки стоков от жилой застройки и объектов соцкультбыта предлагается использовать установки с дополнительным оснащением их блоком ультрафиолетового (УФ) обеззараживания.  Очищенную воду по нормам, можно сбрасывать на рельеф, либо в водоём. Осадок вывозится специализированным автотранспортом на канализационные сооружения.</w:t>
      </w:r>
    </w:p>
    <w:p w:rsidR="004B2FE7" w:rsidRDefault="004B2FE7" w:rsidP="004B2FE7">
      <w:pPr>
        <w:pStyle w:val="S"/>
        <w:ind w:firstLine="567"/>
        <w:rPr>
          <w:sz w:val="24"/>
        </w:rPr>
      </w:pPr>
      <w:r w:rsidRPr="00E545CF">
        <w:rPr>
          <w:sz w:val="24"/>
        </w:rPr>
        <w:t xml:space="preserve">Расчетные расходы сточных вод в жилищно-коммунальном секторе определены в соответствии с расчетным водопотреблением на основании удельных  нормативов </w:t>
      </w:r>
      <w:proofErr w:type="spellStart"/>
      <w:r w:rsidRPr="00E545CF">
        <w:rPr>
          <w:sz w:val="24"/>
        </w:rPr>
        <w:t>СНиП</w:t>
      </w:r>
      <w:proofErr w:type="spellEnd"/>
      <w:r w:rsidRPr="00E545CF">
        <w:rPr>
          <w:sz w:val="24"/>
        </w:rPr>
        <w:t xml:space="preserve"> 2.04.02-84* «Водоснабжение. Наружные сети и сооружения»</w:t>
      </w:r>
      <w:r>
        <w:rPr>
          <w:sz w:val="24"/>
        </w:rPr>
        <w:t>.</w:t>
      </w:r>
    </w:p>
    <w:p w:rsidR="004B2FE7" w:rsidRDefault="004B2FE7" w:rsidP="00E541DC">
      <w:pPr>
        <w:rPr>
          <w:spacing w:val="-1"/>
          <w:szCs w:val="24"/>
        </w:rPr>
      </w:pPr>
    </w:p>
    <w:p w:rsidR="00177FD0" w:rsidRDefault="00177FD0" w:rsidP="00177FD0">
      <w:pPr>
        <w:ind w:firstLine="0"/>
        <w:rPr>
          <w:szCs w:val="24"/>
        </w:rPr>
      </w:pPr>
    </w:p>
    <w:p w:rsidR="00177FD0" w:rsidRDefault="00177FD0" w:rsidP="00177FD0">
      <w:pPr>
        <w:ind w:firstLine="0"/>
        <w:rPr>
          <w:szCs w:val="24"/>
        </w:rPr>
      </w:pPr>
    </w:p>
    <w:p w:rsidR="00177FD0" w:rsidRDefault="00177FD0" w:rsidP="00177FD0">
      <w:pPr>
        <w:ind w:firstLine="0"/>
        <w:rPr>
          <w:szCs w:val="24"/>
        </w:rPr>
      </w:pPr>
    </w:p>
    <w:p w:rsidR="00177FD0" w:rsidRDefault="00177FD0" w:rsidP="00177FD0">
      <w:pPr>
        <w:ind w:firstLine="0"/>
        <w:rPr>
          <w:szCs w:val="24"/>
        </w:rPr>
      </w:pPr>
    </w:p>
    <w:p w:rsidR="00177FD0" w:rsidRDefault="00177FD0" w:rsidP="00177FD0">
      <w:pPr>
        <w:ind w:firstLine="0"/>
        <w:rPr>
          <w:szCs w:val="24"/>
        </w:rPr>
      </w:pPr>
    </w:p>
    <w:p w:rsidR="00177FD0" w:rsidRDefault="00177FD0" w:rsidP="00177FD0">
      <w:pPr>
        <w:ind w:firstLine="0"/>
        <w:rPr>
          <w:szCs w:val="24"/>
        </w:rPr>
      </w:pPr>
    </w:p>
    <w:p w:rsidR="00177FD0" w:rsidRPr="00B15450" w:rsidRDefault="00643BA4" w:rsidP="00177FD0">
      <w:pPr>
        <w:ind w:firstLine="0"/>
        <w:rPr>
          <w:noProof/>
        </w:rPr>
      </w:pPr>
      <w:r w:rsidRPr="00B04F61">
        <w:rPr>
          <w:szCs w:val="24"/>
        </w:rPr>
        <w:lastRenderedPageBreak/>
        <w:t xml:space="preserve">Таблица </w:t>
      </w:r>
      <w:r>
        <w:rPr>
          <w:szCs w:val="24"/>
        </w:rPr>
        <w:t xml:space="preserve">16 – Расчетные значения </w:t>
      </w:r>
      <w:r w:rsidRPr="00B04F61">
        <w:rPr>
          <w:szCs w:val="24"/>
        </w:rPr>
        <w:t>водо</w:t>
      </w:r>
      <w:r>
        <w:rPr>
          <w:szCs w:val="24"/>
        </w:rPr>
        <w:t>отведения в</w:t>
      </w:r>
      <w:r w:rsidRPr="00B04F61">
        <w:rPr>
          <w:szCs w:val="24"/>
        </w:rPr>
        <w:t xml:space="preserve"> Черновско</w:t>
      </w:r>
      <w:r>
        <w:rPr>
          <w:szCs w:val="24"/>
        </w:rPr>
        <w:t>м</w:t>
      </w:r>
      <w:r w:rsidRPr="00B04F61">
        <w:rPr>
          <w:szCs w:val="24"/>
        </w:rPr>
        <w:t xml:space="preserve"> сельсовет</w:t>
      </w:r>
      <w:r>
        <w:rPr>
          <w:szCs w:val="24"/>
        </w:rPr>
        <w:t>е</w:t>
      </w:r>
      <w:r w:rsidR="00177FD0">
        <w:rPr>
          <w:szCs w:val="24"/>
        </w:rPr>
        <w:t xml:space="preserve"> </w:t>
      </w:r>
      <w:r w:rsidR="00177FD0">
        <w:rPr>
          <w:noProof/>
        </w:rPr>
        <w:t>(</w:t>
      </w:r>
      <w:r w:rsidR="00177FD0">
        <w:rPr>
          <w:rFonts w:eastAsiaTheme="minorHAnsi"/>
          <w:szCs w:val="24"/>
          <w:lang w:eastAsia="en-US"/>
        </w:rPr>
        <w:t>ГП МО Черновского сельсовета)</w:t>
      </w:r>
    </w:p>
    <w:tbl>
      <w:tblPr>
        <w:tblW w:w="5000" w:type="pct"/>
        <w:jc w:val="center"/>
        <w:tblLook w:val="04A0"/>
      </w:tblPr>
      <w:tblGrid>
        <w:gridCol w:w="447"/>
        <w:gridCol w:w="1396"/>
        <w:gridCol w:w="1150"/>
        <w:gridCol w:w="1150"/>
        <w:gridCol w:w="788"/>
        <w:gridCol w:w="995"/>
        <w:gridCol w:w="788"/>
        <w:gridCol w:w="995"/>
        <w:gridCol w:w="788"/>
        <w:gridCol w:w="995"/>
      </w:tblGrid>
      <w:tr w:rsidR="004B2FE7" w:rsidRPr="00D25E0D" w:rsidTr="00643BA4">
        <w:trPr>
          <w:trHeight w:val="1800"/>
          <w:jc w:val="center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 xml:space="preserve">№ </w:t>
            </w:r>
            <w:proofErr w:type="spellStart"/>
            <w:proofErr w:type="gramStart"/>
            <w:r w:rsidRPr="00D25E0D">
              <w:rPr>
                <w:szCs w:val="24"/>
              </w:rPr>
              <w:t>п</w:t>
            </w:r>
            <w:proofErr w:type="spellEnd"/>
            <w:proofErr w:type="gramEnd"/>
            <w:r w:rsidRPr="00D25E0D">
              <w:rPr>
                <w:szCs w:val="24"/>
              </w:rPr>
              <w:t>/</w:t>
            </w:r>
            <w:proofErr w:type="spellStart"/>
            <w:r w:rsidRPr="00D25E0D">
              <w:rPr>
                <w:szCs w:val="24"/>
              </w:rPr>
              <w:t>п</w:t>
            </w:r>
            <w:proofErr w:type="spellEnd"/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Наименование муниципальных образований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Численность населения на первую очередь, чел.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Численность населения на расчетный срок</w:t>
            </w:r>
            <w:proofErr w:type="gramStart"/>
            <w:r w:rsidRPr="00D25E0D">
              <w:rPr>
                <w:szCs w:val="24"/>
              </w:rPr>
              <w:t xml:space="preserve"> ,</w:t>
            </w:r>
            <w:proofErr w:type="gramEnd"/>
            <w:r w:rsidRPr="00D25E0D">
              <w:rPr>
                <w:szCs w:val="24"/>
              </w:rPr>
              <w:t xml:space="preserve"> чел.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Хозяйственно-бытовые нужды, расход стоков, м</w:t>
            </w:r>
            <w:r w:rsidRPr="004B2FE7">
              <w:rPr>
                <w:szCs w:val="24"/>
                <w:vertAlign w:val="superscript"/>
              </w:rPr>
              <w:t>3</w:t>
            </w:r>
            <w:r w:rsidRPr="00D25E0D">
              <w:rPr>
                <w:szCs w:val="24"/>
              </w:rPr>
              <w:t>/</w:t>
            </w:r>
            <w:proofErr w:type="spellStart"/>
            <w:r w:rsidRPr="00D25E0D">
              <w:rPr>
                <w:szCs w:val="24"/>
              </w:rPr>
              <w:t>сут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Социально-культурные и промышленные нужды, расход стоков, м</w:t>
            </w:r>
            <w:r w:rsidRPr="004B2FE7">
              <w:rPr>
                <w:szCs w:val="24"/>
                <w:vertAlign w:val="superscript"/>
              </w:rPr>
              <w:t>3</w:t>
            </w:r>
            <w:r w:rsidRPr="00D25E0D">
              <w:rPr>
                <w:szCs w:val="24"/>
              </w:rPr>
              <w:t>/</w:t>
            </w:r>
            <w:proofErr w:type="spellStart"/>
            <w:r w:rsidRPr="00D25E0D">
              <w:rPr>
                <w:szCs w:val="24"/>
              </w:rPr>
              <w:t>сут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Итоговый расход стоков, м</w:t>
            </w:r>
            <w:r w:rsidRPr="004B2FE7">
              <w:rPr>
                <w:szCs w:val="24"/>
                <w:vertAlign w:val="superscript"/>
              </w:rPr>
              <w:t>3</w:t>
            </w:r>
            <w:r w:rsidRPr="00D25E0D">
              <w:rPr>
                <w:szCs w:val="24"/>
              </w:rPr>
              <w:t>/</w:t>
            </w:r>
            <w:proofErr w:type="spellStart"/>
            <w:r w:rsidRPr="00D25E0D">
              <w:rPr>
                <w:szCs w:val="24"/>
              </w:rPr>
              <w:t>сут</w:t>
            </w:r>
            <w:proofErr w:type="spellEnd"/>
          </w:p>
        </w:tc>
      </w:tr>
      <w:tr w:rsidR="00643BA4" w:rsidRPr="00D25E0D" w:rsidTr="00643BA4">
        <w:trPr>
          <w:trHeight w:val="630"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FE7" w:rsidRPr="00D25E0D" w:rsidRDefault="004B2FE7" w:rsidP="004D3198">
            <w:pPr>
              <w:jc w:val="center"/>
              <w:rPr>
                <w:szCs w:val="24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FE7" w:rsidRPr="00D25E0D" w:rsidRDefault="004B2FE7" w:rsidP="004D3198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FE7" w:rsidRPr="00D25E0D" w:rsidRDefault="004B2FE7" w:rsidP="004D3198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FE7" w:rsidRPr="00D25E0D" w:rsidRDefault="004B2FE7" w:rsidP="004D3198">
            <w:pPr>
              <w:jc w:val="center"/>
              <w:rPr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D25E0D">
              <w:rPr>
                <w:szCs w:val="24"/>
              </w:rPr>
              <w:t>очередь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Расчетный срок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1 очередь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Расчетный срок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1 очередь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Расчетный срок</w:t>
            </w:r>
          </w:p>
        </w:tc>
      </w:tr>
      <w:tr w:rsidR="00643BA4" w:rsidRPr="00D25E0D" w:rsidTr="00643BA4">
        <w:trPr>
          <w:trHeight w:val="315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</w:tr>
      <w:tr w:rsidR="00643BA4" w:rsidRPr="00D25E0D" w:rsidTr="00643BA4">
        <w:trPr>
          <w:trHeight w:val="531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1.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 w:rsidRPr="00D25E0D">
              <w:rPr>
                <w:b/>
                <w:szCs w:val="24"/>
              </w:rPr>
              <w:t>Черновский</w:t>
            </w:r>
            <w:proofErr w:type="spellEnd"/>
            <w:r w:rsidRPr="00D25E0D">
              <w:rPr>
                <w:b/>
                <w:szCs w:val="24"/>
              </w:rPr>
              <w:t xml:space="preserve"> сельсовет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b/>
                <w:szCs w:val="24"/>
              </w:rPr>
            </w:pPr>
            <w:r w:rsidRPr="004926BB">
              <w:rPr>
                <w:b/>
                <w:szCs w:val="24"/>
              </w:rPr>
              <w:t>1960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b/>
                <w:szCs w:val="24"/>
              </w:rPr>
            </w:pPr>
            <w:r w:rsidRPr="004926BB">
              <w:rPr>
                <w:b/>
                <w:szCs w:val="24"/>
              </w:rPr>
              <w:t>1990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b/>
                <w:szCs w:val="24"/>
              </w:rPr>
            </w:pPr>
            <w:r w:rsidRPr="004926BB">
              <w:rPr>
                <w:b/>
                <w:szCs w:val="24"/>
              </w:rPr>
              <w:t>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b/>
                <w:szCs w:val="24"/>
              </w:rPr>
            </w:pPr>
            <w:r w:rsidRPr="004926BB">
              <w:rPr>
                <w:b/>
                <w:szCs w:val="24"/>
              </w:rPr>
              <w:t>497,5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b/>
                <w:szCs w:val="24"/>
              </w:rPr>
            </w:pPr>
            <w:r w:rsidRPr="004926BB">
              <w:rPr>
                <w:b/>
                <w:szCs w:val="24"/>
              </w:rPr>
              <w:t>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b/>
                <w:szCs w:val="24"/>
              </w:rPr>
            </w:pPr>
            <w:r w:rsidRPr="004926BB">
              <w:rPr>
                <w:b/>
                <w:szCs w:val="24"/>
              </w:rPr>
              <w:t>149,25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b/>
                <w:szCs w:val="24"/>
              </w:rPr>
            </w:pPr>
            <w:r w:rsidRPr="004926BB">
              <w:rPr>
                <w:b/>
                <w:szCs w:val="24"/>
              </w:rPr>
              <w:t>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b/>
                <w:szCs w:val="24"/>
              </w:rPr>
            </w:pPr>
            <w:r w:rsidRPr="004926BB">
              <w:rPr>
                <w:b/>
                <w:szCs w:val="24"/>
              </w:rPr>
              <w:t>646,75</w:t>
            </w:r>
          </w:p>
        </w:tc>
      </w:tr>
      <w:tr w:rsidR="00643BA4" w:rsidRPr="00D25E0D" w:rsidTr="00643BA4">
        <w:trPr>
          <w:trHeight w:val="531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2.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25E0D">
              <w:rPr>
                <w:szCs w:val="24"/>
              </w:rPr>
              <w:t xml:space="preserve">. </w:t>
            </w:r>
            <w:proofErr w:type="spellStart"/>
            <w:r w:rsidRPr="00D25E0D">
              <w:rPr>
                <w:szCs w:val="24"/>
              </w:rPr>
              <w:t>Букреево</w:t>
            </w:r>
            <w:proofErr w:type="spellEnd"/>
            <w:r w:rsidRPr="00D25E0D">
              <w:rPr>
                <w:szCs w:val="24"/>
              </w:rPr>
              <w:t xml:space="preserve"> </w:t>
            </w:r>
            <w:proofErr w:type="spellStart"/>
            <w:r w:rsidRPr="00D25E0D">
              <w:rPr>
                <w:szCs w:val="24"/>
              </w:rPr>
              <w:t>Плесо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650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660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162,5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165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48,75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49,5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D3198">
            <w:pPr>
              <w:jc w:val="center"/>
              <w:rPr>
                <w:szCs w:val="24"/>
              </w:rPr>
            </w:pPr>
            <w:r w:rsidRPr="004926BB">
              <w:rPr>
                <w:szCs w:val="24"/>
              </w:rPr>
              <w:t>211,25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214,5</w:t>
            </w:r>
          </w:p>
        </w:tc>
      </w:tr>
      <w:tr w:rsidR="00643BA4" w:rsidRPr="00D25E0D" w:rsidTr="00643BA4">
        <w:trPr>
          <w:trHeight w:val="531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r w:rsidRPr="00D25E0D">
              <w:rPr>
                <w:szCs w:val="24"/>
              </w:rPr>
              <w:t>3.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D25E0D" w:rsidRDefault="004B2FE7" w:rsidP="004B2FE7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 w:rsidRPr="00D25E0D">
              <w:rPr>
                <w:szCs w:val="24"/>
              </w:rPr>
              <w:t>. Черновка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1310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1330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327,5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332,5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98,25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99,75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25,75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FE7" w:rsidRPr="004926BB" w:rsidRDefault="004B2FE7" w:rsidP="004B2FE7">
            <w:pPr>
              <w:ind w:firstLine="0"/>
              <w:rPr>
                <w:szCs w:val="24"/>
              </w:rPr>
            </w:pPr>
            <w:r w:rsidRPr="004926BB">
              <w:rPr>
                <w:szCs w:val="24"/>
              </w:rPr>
              <w:t>432,25</w:t>
            </w:r>
          </w:p>
        </w:tc>
      </w:tr>
    </w:tbl>
    <w:p w:rsidR="00BC0493" w:rsidRPr="0017280D" w:rsidRDefault="000D71C4" w:rsidP="00827FD3">
      <w:pPr>
        <w:pStyle w:val="20"/>
        <w:jc w:val="center"/>
        <w:rPr>
          <w:rFonts w:eastAsiaTheme="minorHAnsi"/>
        </w:rPr>
      </w:pPr>
      <w:bookmarkStart w:id="56" w:name="_Toc425080826"/>
      <w:bookmarkEnd w:id="4"/>
      <w:bookmarkEnd w:id="13"/>
      <w:bookmarkEnd w:id="14"/>
      <w:bookmarkEnd w:id="15"/>
      <w:bookmarkEnd w:id="16"/>
      <w:bookmarkEnd w:id="17"/>
      <w:r>
        <w:rPr>
          <w:rFonts w:eastAsiaTheme="minorHAnsi"/>
        </w:rPr>
        <w:t>2</w:t>
      </w:r>
      <w:r w:rsidR="00BC0493" w:rsidRPr="0017280D">
        <w:rPr>
          <w:rFonts w:eastAsiaTheme="minorHAnsi"/>
        </w:rPr>
        <w:t>.СУЩЕСТВУЮЩЕЕ СОСТОЯНИЕ В СФЕРЕ ВОДОСНАБЖЕНИЯ</w:t>
      </w:r>
      <w:bookmarkEnd w:id="56"/>
    </w:p>
    <w:p w:rsidR="004F6225" w:rsidRPr="00545B5F" w:rsidRDefault="000D71C4" w:rsidP="00545B5F">
      <w:pPr>
        <w:pStyle w:val="20"/>
        <w:jc w:val="center"/>
        <w:rPr>
          <w:rFonts w:eastAsiaTheme="minorHAnsi"/>
        </w:rPr>
      </w:pPr>
      <w:bookmarkStart w:id="57" w:name="_Toc425080827"/>
      <w:r>
        <w:rPr>
          <w:rFonts w:eastAsiaTheme="minorHAnsi"/>
        </w:rPr>
        <w:t>2</w:t>
      </w:r>
      <w:r w:rsidR="00BC0493" w:rsidRPr="0017280D">
        <w:rPr>
          <w:rFonts w:eastAsiaTheme="minorHAnsi"/>
        </w:rPr>
        <w:t>.1. Технико-экономическое состояние централизованных</w:t>
      </w:r>
      <w:r w:rsidR="00545B5F">
        <w:rPr>
          <w:rFonts w:eastAsiaTheme="minorHAnsi"/>
        </w:rPr>
        <w:t xml:space="preserve"> </w:t>
      </w:r>
      <w:r w:rsidR="00BC0493" w:rsidRPr="0017280D">
        <w:rPr>
          <w:rFonts w:eastAsiaTheme="minorHAnsi"/>
        </w:rPr>
        <w:t>систем водоснабжения сельского поселения</w:t>
      </w:r>
      <w:bookmarkEnd w:id="57"/>
    </w:p>
    <w:p w:rsidR="00BC0493" w:rsidRDefault="00BC0493" w:rsidP="00D13DAA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хозяйственно–питьевого водоснабжения.</w:t>
      </w:r>
    </w:p>
    <w:p w:rsidR="004F6225" w:rsidRPr="00CE6FB3" w:rsidRDefault="00BC0493" w:rsidP="00D13DAA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В настоящее время основным источником хозяйственно–питьевого, противопожарного и производственного водоснабжения </w:t>
      </w:r>
      <w:r w:rsidR="00AF4802">
        <w:rPr>
          <w:rFonts w:eastAsiaTheme="minorHAnsi"/>
          <w:szCs w:val="24"/>
          <w:lang w:eastAsia="en-US"/>
        </w:rPr>
        <w:t>Черновского</w:t>
      </w:r>
      <w:r>
        <w:rPr>
          <w:rFonts w:eastAsiaTheme="minorHAnsi"/>
          <w:szCs w:val="24"/>
          <w:lang w:eastAsia="en-US"/>
        </w:rPr>
        <w:t xml:space="preserve"> сельского поселения является артезианская вода.</w:t>
      </w:r>
      <w:r w:rsidR="00CE6FB3">
        <w:rPr>
          <w:rFonts w:eastAsiaTheme="minorHAnsi"/>
          <w:szCs w:val="24"/>
          <w:lang w:eastAsia="en-US"/>
        </w:rPr>
        <w:t xml:space="preserve"> Качество воды соответствует </w:t>
      </w:r>
      <w:r>
        <w:rPr>
          <w:rFonts w:eastAsiaTheme="minorHAnsi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Cs w:val="24"/>
          <w:lang w:eastAsia="en-US"/>
        </w:rPr>
        <w:t>СанПиН</w:t>
      </w:r>
      <w:proofErr w:type="spellEnd"/>
      <w:r>
        <w:rPr>
          <w:rFonts w:eastAsiaTheme="minorHAnsi"/>
          <w:szCs w:val="24"/>
          <w:lang w:eastAsia="en-US"/>
        </w:rPr>
        <w:t xml:space="preserve"> 2.1.4.1074–01 «Питьевая вода.</w:t>
      </w:r>
      <w:r w:rsidR="00CE6FB3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Гигиенические требования к качеству воды</w:t>
      </w:r>
      <w:r w:rsidR="00CE6FB3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централизован</w:t>
      </w:r>
      <w:r w:rsidR="001A23C3">
        <w:rPr>
          <w:rFonts w:eastAsiaTheme="minorHAnsi"/>
          <w:szCs w:val="24"/>
          <w:lang w:eastAsia="en-US"/>
        </w:rPr>
        <w:t>ных систем питьевого водоснабже</w:t>
      </w:r>
      <w:r>
        <w:rPr>
          <w:rFonts w:eastAsiaTheme="minorHAnsi"/>
          <w:szCs w:val="24"/>
          <w:lang w:eastAsia="en-US"/>
        </w:rPr>
        <w:t xml:space="preserve">ния. Контроль качества» </w:t>
      </w:r>
    </w:p>
    <w:p w:rsidR="004F6225" w:rsidRDefault="004F6225" w:rsidP="00655A6F">
      <w:pPr>
        <w:rPr>
          <w:noProof/>
        </w:rPr>
      </w:pPr>
    </w:p>
    <w:p w:rsidR="004F6225" w:rsidRPr="00D13DAA" w:rsidRDefault="00CE6FB3" w:rsidP="00655A6F">
      <w:pPr>
        <w:rPr>
          <w:i/>
          <w:noProof/>
        </w:rPr>
      </w:pPr>
      <w:r w:rsidRPr="00D13DAA">
        <w:rPr>
          <w:i/>
          <w:noProof/>
        </w:rPr>
        <w:t xml:space="preserve">Схема водоснабжения </w:t>
      </w:r>
      <w:r w:rsidR="003660CD">
        <w:rPr>
          <w:i/>
          <w:noProof/>
        </w:rPr>
        <w:t>с</w:t>
      </w:r>
      <w:r w:rsidRPr="00D13DAA">
        <w:rPr>
          <w:i/>
          <w:noProof/>
        </w:rPr>
        <w:t xml:space="preserve">. </w:t>
      </w:r>
      <w:r w:rsidR="00AF4802">
        <w:rPr>
          <w:i/>
          <w:noProof/>
        </w:rPr>
        <w:t>Черновка</w:t>
      </w:r>
    </w:p>
    <w:p w:rsidR="00CE6FB3" w:rsidRDefault="00CE6FB3" w:rsidP="00CE6FB3">
      <w:pPr>
        <w:ind w:firstLine="0"/>
        <w:rPr>
          <w:rFonts w:eastAsiaTheme="minorHAnsi"/>
          <w:szCs w:val="24"/>
          <w:lang w:eastAsia="en-US"/>
        </w:rPr>
      </w:pPr>
    </w:p>
    <w:p w:rsidR="004F6225" w:rsidRPr="00CE6FB3" w:rsidRDefault="00CE6FB3" w:rsidP="00CE6FB3">
      <w:pPr>
        <w:ind w:firstLine="0"/>
        <w:rPr>
          <w:b/>
          <w:noProof/>
        </w:rPr>
      </w:pPr>
      <w:r>
        <w:rPr>
          <w:rFonts w:eastAsiaTheme="minorHAnsi"/>
          <w:szCs w:val="24"/>
          <w:lang w:eastAsia="en-US"/>
        </w:rPr>
        <w:t xml:space="preserve">Скважина </w:t>
      </w:r>
      <w:r w:rsidR="00AF4802" w:rsidRPr="00AF4802">
        <w:rPr>
          <w:szCs w:val="24"/>
        </w:rPr>
        <w:t>№12344</w:t>
      </w:r>
      <w:r>
        <w:rPr>
          <w:rFonts w:eastAsiaTheme="minorHAnsi"/>
          <w:szCs w:val="24"/>
          <w:lang w:eastAsia="en-US"/>
        </w:rPr>
        <w:t xml:space="preserve">: глубина скважины – </w:t>
      </w:r>
      <w:r w:rsidR="00AF4802">
        <w:rPr>
          <w:rFonts w:eastAsiaTheme="minorHAnsi"/>
          <w:szCs w:val="24"/>
          <w:lang w:eastAsia="en-US"/>
        </w:rPr>
        <w:t>234</w:t>
      </w:r>
      <w:r w:rsidR="001A23C3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м, </w:t>
      </w:r>
      <w:r w:rsidR="001A23C3">
        <w:rPr>
          <w:rFonts w:eastAsiaTheme="minorHAnsi"/>
          <w:szCs w:val="24"/>
          <w:lang w:eastAsia="en-US"/>
        </w:rPr>
        <w:t>производительность</w:t>
      </w:r>
      <w:r>
        <w:rPr>
          <w:rFonts w:eastAsiaTheme="minorHAnsi"/>
          <w:szCs w:val="24"/>
          <w:lang w:eastAsia="en-US"/>
        </w:rPr>
        <w:t xml:space="preserve"> – </w:t>
      </w:r>
      <w:r w:rsidR="003660CD">
        <w:rPr>
          <w:rFonts w:eastAsiaTheme="minorHAnsi"/>
          <w:szCs w:val="24"/>
          <w:lang w:eastAsia="en-US"/>
        </w:rPr>
        <w:t>10</w:t>
      </w:r>
      <w:r>
        <w:rPr>
          <w:rFonts w:eastAsiaTheme="minorHAnsi"/>
          <w:szCs w:val="24"/>
          <w:lang w:eastAsia="en-US"/>
        </w:rPr>
        <w:t xml:space="preserve"> м</w:t>
      </w:r>
      <w:r w:rsidRPr="00CE6FB3">
        <w:rPr>
          <w:rFonts w:eastAsiaTheme="minorHAnsi"/>
          <w:szCs w:val="24"/>
          <w:vertAlign w:val="superscript"/>
          <w:lang w:eastAsia="en-US"/>
        </w:rPr>
        <w:t>3</w:t>
      </w:r>
      <w:r>
        <w:rPr>
          <w:rFonts w:eastAsiaTheme="minorHAnsi"/>
          <w:szCs w:val="24"/>
          <w:lang w:eastAsia="en-US"/>
        </w:rPr>
        <w:t xml:space="preserve">/час, </w:t>
      </w:r>
      <w:r w:rsidR="003660CD">
        <w:rPr>
          <w:rFonts w:eastAsiaTheme="minorHAnsi"/>
          <w:szCs w:val="24"/>
          <w:lang w:eastAsia="en-US"/>
        </w:rPr>
        <w:t>19</w:t>
      </w:r>
      <w:r w:rsidR="00AF4802">
        <w:rPr>
          <w:rFonts w:eastAsiaTheme="minorHAnsi"/>
          <w:szCs w:val="24"/>
          <w:lang w:eastAsia="en-US"/>
        </w:rPr>
        <w:t>72</w:t>
      </w:r>
      <w:r>
        <w:rPr>
          <w:rFonts w:eastAsiaTheme="minorHAnsi"/>
          <w:szCs w:val="24"/>
          <w:lang w:eastAsia="en-US"/>
        </w:rPr>
        <w:t xml:space="preserve"> г.</w:t>
      </w:r>
    </w:p>
    <w:p w:rsidR="003660CD" w:rsidRDefault="003660CD" w:rsidP="003660CD">
      <w:pPr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Скважина </w:t>
      </w:r>
      <w:r w:rsidRPr="00CE6FB3">
        <w:rPr>
          <w:szCs w:val="24"/>
        </w:rPr>
        <w:t xml:space="preserve">№ </w:t>
      </w:r>
      <w:r w:rsidR="00AF4802" w:rsidRPr="00AF4802">
        <w:rPr>
          <w:szCs w:val="24"/>
        </w:rPr>
        <w:t>Б-127</w:t>
      </w:r>
      <w:r w:rsidR="007826B2">
        <w:rPr>
          <w:rFonts w:eastAsiaTheme="minorHAnsi"/>
          <w:szCs w:val="24"/>
          <w:lang w:eastAsia="en-US"/>
        </w:rPr>
        <w:t>: глубина скважины – 209 м, производительность – 16</w:t>
      </w:r>
      <w:r>
        <w:rPr>
          <w:rFonts w:eastAsiaTheme="minorHAnsi"/>
          <w:szCs w:val="24"/>
          <w:lang w:eastAsia="en-US"/>
        </w:rPr>
        <w:t xml:space="preserve"> м</w:t>
      </w:r>
      <w:r w:rsidRPr="00CE6FB3">
        <w:rPr>
          <w:rFonts w:eastAsiaTheme="minorHAnsi"/>
          <w:szCs w:val="24"/>
          <w:vertAlign w:val="superscript"/>
          <w:lang w:eastAsia="en-US"/>
        </w:rPr>
        <w:t>3</w:t>
      </w:r>
      <w:r w:rsidR="007826B2">
        <w:rPr>
          <w:rFonts w:eastAsiaTheme="minorHAnsi"/>
          <w:szCs w:val="24"/>
          <w:lang w:eastAsia="en-US"/>
        </w:rPr>
        <w:t>/час, 2005</w:t>
      </w:r>
      <w:r>
        <w:rPr>
          <w:rFonts w:eastAsiaTheme="minorHAnsi"/>
          <w:szCs w:val="24"/>
          <w:lang w:eastAsia="en-US"/>
        </w:rPr>
        <w:t xml:space="preserve"> г.</w:t>
      </w:r>
    </w:p>
    <w:p w:rsidR="003660CD" w:rsidRPr="00CE6FB3" w:rsidRDefault="003660CD" w:rsidP="003660CD">
      <w:pPr>
        <w:ind w:firstLine="0"/>
        <w:rPr>
          <w:b/>
          <w:noProof/>
        </w:rPr>
      </w:pPr>
      <w:r>
        <w:rPr>
          <w:rFonts w:eastAsiaTheme="minorHAnsi"/>
          <w:szCs w:val="24"/>
          <w:lang w:eastAsia="en-US"/>
        </w:rPr>
        <w:t xml:space="preserve">Скважина </w:t>
      </w:r>
      <w:r w:rsidRPr="00CE6FB3">
        <w:rPr>
          <w:szCs w:val="24"/>
        </w:rPr>
        <w:t xml:space="preserve">№ </w:t>
      </w:r>
      <w:r w:rsidR="007826B2" w:rsidRPr="007826B2">
        <w:rPr>
          <w:szCs w:val="24"/>
        </w:rPr>
        <w:t>155-89</w:t>
      </w:r>
      <w:r>
        <w:rPr>
          <w:rFonts w:eastAsiaTheme="minorHAnsi"/>
          <w:szCs w:val="24"/>
          <w:lang w:eastAsia="en-US"/>
        </w:rPr>
        <w:t>: глубина с</w:t>
      </w:r>
      <w:r w:rsidR="007826B2">
        <w:rPr>
          <w:rFonts w:eastAsiaTheme="minorHAnsi"/>
          <w:szCs w:val="24"/>
          <w:lang w:eastAsia="en-US"/>
        </w:rPr>
        <w:t>кважины – 227</w:t>
      </w:r>
      <w:r>
        <w:rPr>
          <w:rFonts w:eastAsiaTheme="minorHAnsi"/>
          <w:szCs w:val="24"/>
          <w:lang w:eastAsia="en-US"/>
        </w:rPr>
        <w:t xml:space="preserve"> м, производительность – 10 м</w:t>
      </w:r>
      <w:r w:rsidRPr="00CE6FB3">
        <w:rPr>
          <w:rFonts w:eastAsiaTheme="minorHAnsi"/>
          <w:szCs w:val="24"/>
          <w:vertAlign w:val="superscript"/>
          <w:lang w:eastAsia="en-US"/>
        </w:rPr>
        <w:t>3</w:t>
      </w:r>
      <w:r w:rsidR="007826B2">
        <w:rPr>
          <w:rFonts w:eastAsiaTheme="minorHAnsi"/>
          <w:szCs w:val="24"/>
          <w:lang w:eastAsia="en-US"/>
        </w:rPr>
        <w:t>/час, 1989</w:t>
      </w:r>
      <w:r>
        <w:rPr>
          <w:rFonts w:eastAsiaTheme="minorHAnsi"/>
          <w:szCs w:val="24"/>
          <w:lang w:eastAsia="en-US"/>
        </w:rPr>
        <w:t xml:space="preserve"> г.</w:t>
      </w:r>
    </w:p>
    <w:p w:rsidR="003660CD" w:rsidRPr="00CE6FB3" w:rsidRDefault="003660CD" w:rsidP="003660CD">
      <w:pPr>
        <w:ind w:firstLine="0"/>
        <w:rPr>
          <w:b/>
          <w:noProof/>
        </w:rPr>
      </w:pPr>
    </w:p>
    <w:p w:rsidR="00CE6FB3" w:rsidRDefault="001478D0" w:rsidP="001478D0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В селе </w:t>
      </w:r>
      <w:r w:rsidR="007826B2">
        <w:rPr>
          <w:rFonts w:eastAsiaTheme="minorHAnsi"/>
          <w:szCs w:val="24"/>
          <w:lang w:eastAsia="en-US"/>
        </w:rPr>
        <w:t>Черновка</w:t>
      </w:r>
      <w:r>
        <w:rPr>
          <w:rFonts w:eastAsiaTheme="minorHAnsi"/>
          <w:szCs w:val="24"/>
          <w:lang w:eastAsia="en-US"/>
        </w:rPr>
        <w:t xml:space="preserve"> выделены две зоны водоснабжения населения. </w:t>
      </w:r>
      <w:r w:rsidR="007826B2">
        <w:rPr>
          <w:rFonts w:eastAsiaTheme="minorHAnsi"/>
          <w:szCs w:val="24"/>
          <w:lang w:eastAsia="en-US"/>
        </w:rPr>
        <w:t xml:space="preserve">Зоны осуществления водоснабжения населения разделяются по отделениям №1,2. </w:t>
      </w:r>
      <w:r>
        <w:rPr>
          <w:rFonts w:eastAsiaTheme="minorHAnsi"/>
          <w:szCs w:val="24"/>
          <w:lang w:eastAsia="en-US"/>
        </w:rPr>
        <w:t xml:space="preserve">Структура водоснабжения идентична для обеих зон водоснабжения. </w:t>
      </w:r>
      <w:r w:rsidR="00280185">
        <w:rPr>
          <w:rFonts w:eastAsiaTheme="minorHAnsi"/>
          <w:szCs w:val="24"/>
          <w:lang w:eastAsia="en-US"/>
        </w:rPr>
        <w:t>Подъе</w:t>
      </w:r>
      <w:r w:rsidR="00CE6FB3">
        <w:rPr>
          <w:rFonts w:eastAsiaTheme="minorHAnsi"/>
          <w:szCs w:val="24"/>
          <w:lang w:eastAsia="en-US"/>
        </w:rPr>
        <w:t xml:space="preserve">м воды осуществляется глубинными насосами </w:t>
      </w:r>
      <w:r w:rsidR="00280185" w:rsidRPr="007462B6">
        <w:rPr>
          <w:noProof/>
        </w:rPr>
        <w:t>ЭЦВ-</w:t>
      </w:r>
      <w:r w:rsidR="007826B2">
        <w:rPr>
          <w:noProof/>
        </w:rPr>
        <w:t>6-10-80, ЭЦВ-6-16-140</w:t>
      </w:r>
      <w:r w:rsidR="00280185">
        <w:rPr>
          <w:noProof/>
        </w:rPr>
        <w:t>.</w:t>
      </w:r>
      <w:r w:rsidR="00280185">
        <w:rPr>
          <w:rFonts w:eastAsiaTheme="minorHAnsi"/>
          <w:szCs w:val="24"/>
          <w:lang w:eastAsia="en-US"/>
        </w:rPr>
        <w:t xml:space="preserve"> </w:t>
      </w:r>
      <w:r w:rsidR="00025F38">
        <w:rPr>
          <w:rFonts w:eastAsiaTheme="minorHAnsi"/>
          <w:szCs w:val="24"/>
          <w:lang w:eastAsia="en-US"/>
        </w:rPr>
        <w:t>П</w:t>
      </w:r>
      <w:r w:rsidR="007826B2">
        <w:rPr>
          <w:rFonts w:eastAsiaTheme="minorHAnsi"/>
          <w:szCs w:val="24"/>
          <w:lang w:eastAsia="en-US"/>
        </w:rPr>
        <w:t>о трубопроводу</w:t>
      </w:r>
      <w:r w:rsidR="00025F38">
        <w:rPr>
          <w:rFonts w:eastAsiaTheme="minorHAnsi"/>
          <w:szCs w:val="24"/>
          <w:lang w:eastAsia="en-US"/>
        </w:rPr>
        <w:t xml:space="preserve"> </w:t>
      </w:r>
      <w:r w:rsidR="0036172E">
        <w:rPr>
          <w:rFonts w:eastAsiaTheme="minorHAnsi"/>
          <w:szCs w:val="24"/>
          <w:lang w:eastAsia="en-US"/>
        </w:rPr>
        <w:t>вода подае</w:t>
      </w:r>
      <w:r w:rsidR="00CE6FB3">
        <w:rPr>
          <w:rFonts w:eastAsiaTheme="minorHAnsi"/>
          <w:szCs w:val="24"/>
          <w:lang w:eastAsia="en-US"/>
        </w:rPr>
        <w:t>тся в водонапорную башню. Для поддержания рабочего давления в водопроводе на скважине установлена автоматика включения – выключения насоса в зависимости от уровня воды в водо</w:t>
      </w:r>
      <w:r w:rsidR="0036172E">
        <w:rPr>
          <w:rFonts w:eastAsiaTheme="minorHAnsi"/>
          <w:szCs w:val="24"/>
          <w:lang w:eastAsia="en-US"/>
        </w:rPr>
        <w:t>напорных башнях. Из башен самотеком подае</w:t>
      </w:r>
      <w:r>
        <w:rPr>
          <w:rFonts w:eastAsiaTheme="minorHAnsi"/>
          <w:szCs w:val="24"/>
          <w:lang w:eastAsia="en-US"/>
        </w:rPr>
        <w:t>тся в распределительную сеть водопровода</w:t>
      </w:r>
      <w:r w:rsidR="00CE6FB3">
        <w:rPr>
          <w:rFonts w:eastAsiaTheme="minorHAnsi"/>
          <w:szCs w:val="24"/>
          <w:lang w:eastAsia="en-US"/>
        </w:rPr>
        <w:t>.</w:t>
      </w:r>
      <w:r w:rsidR="00DD2486">
        <w:rPr>
          <w:rFonts w:eastAsiaTheme="minorHAnsi"/>
          <w:szCs w:val="24"/>
          <w:lang w:eastAsia="en-US"/>
        </w:rPr>
        <w:t xml:space="preserve"> </w:t>
      </w:r>
      <w:proofErr w:type="gramStart"/>
      <w:r w:rsidR="00DD2486">
        <w:rPr>
          <w:rFonts w:eastAsiaTheme="minorHAnsi"/>
          <w:szCs w:val="24"/>
          <w:lang w:eastAsia="en-US"/>
        </w:rPr>
        <w:t>В</w:t>
      </w:r>
      <w:proofErr w:type="gramEnd"/>
      <w:r w:rsidR="00DD2486">
        <w:rPr>
          <w:rFonts w:eastAsiaTheme="minorHAnsi"/>
          <w:szCs w:val="24"/>
          <w:lang w:eastAsia="en-US"/>
        </w:rPr>
        <w:t xml:space="preserve"> </w:t>
      </w:r>
      <w:proofErr w:type="gramStart"/>
      <w:r w:rsidR="00DD2486">
        <w:rPr>
          <w:rFonts w:eastAsiaTheme="minorHAnsi"/>
          <w:szCs w:val="24"/>
          <w:lang w:eastAsia="en-US"/>
        </w:rPr>
        <w:t>с</w:t>
      </w:r>
      <w:proofErr w:type="gramEnd"/>
      <w:r w:rsidR="00DD2486">
        <w:rPr>
          <w:rFonts w:eastAsiaTheme="minorHAnsi"/>
          <w:szCs w:val="24"/>
          <w:lang w:eastAsia="en-US"/>
        </w:rPr>
        <w:t xml:space="preserve">. </w:t>
      </w:r>
      <w:r w:rsidR="007826B2">
        <w:rPr>
          <w:rFonts w:eastAsiaTheme="minorHAnsi"/>
          <w:szCs w:val="24"/>
          <w:lang w:eastAsia="en-US"/>
        </w:rPr>
        <w:t xml:space="preserve">Черновка </w:t>
      </w:r>
      <w:r w:rsidR="00DD2486">
        <w:rPr>
          <w:rFonts w:eastAsiaTheme="minorHAnsi"/>
          <w:szCs w:val="24"/>
          <w:lang w:eastAsia="en-US"/>
        </w:rPr>
        <w:t xml:space="preserve">используются </w:t>
      </w:r>
      <w:r w:rsidR="00BA2295">
        <w:rPr>
          <w:rFonts w:eastAsiaTheme="minorHAnsi"/>
          <w:szCs w:val="24"/>
          <w:lang w:eastAsia="en-US"/>
        </w:rPr>
        <w:t>три</w:t>
      </w:r>
      <w:r w:rsidR="00DD2486">
        <w:rPr>
          <w:rFonts w:eastAsiaTheme="minorHAnsi"/>
          <w:szCs w:val="24"/>
          <w:lang w:eastAsia="en-US"/>
        </w:rPr>
        <w:t xml:space="preserve"> водонапорные башни</w:t>
      </w:r>
      <w:r w:rsidR="001F7A81">
        <w:rPr>
          <w:rFonts w:eastAsiaTheme="minorHAnsi"/>
          <w:szCs w:val="24"/>
          <w:lang w:eastAsia="en-US"/>
        </w:rPr>
        <w:t xml:space="preserve"> следующих объемов 32, 30 и 18 м</w:t>
      </w:r>
      <w:r w:rsidR="001F7A81" w:rsidRPr="001F7A81">
        <w:rPr>
          <w:rFonts w:eastAsiaTheme="minorHAnsi"/>
          <w:szCs w:val="24"/>
          <w:vertAlign w:val="superscript"/>
          <w:lang w:eastAsia="en-US"/>
        </w:rPr>
        <w:t>3</w:t>
      </w:r>
      <w:r w:rsidR="00DD2486">
        <w:rPr>
          <w:rFonts w:eastAsiaTheme="minorHAnsi"/>
          <w:szCs w:val="24"/>
          <w:lang w:eastAsia="en-US"/>
        </w:rPr>
        <w:t>. Резервуары башен выполнены из стали.</w:t>
      </w:r>
      <w:r w:rsidR="00DD2486" w:rsidRPr="00DD2486">
        <w:rPr>
          <w:rFonts w:eastAsiaTheme="minorHAnsi"/>
          <w:szCs w:val="24"/>
          <w:lang w:eastAsia="en-US"/>
        </w:rPr>
        <w:t xml:space="preserve"> </w:t>
      </w:r>
      <w:proofErr w:type="spellStart"/>
      <w:r w:rsidR="00DD2486">
        <w:rPr>
          <w:rFonts w:eastAsiaTheme="minorHAnsi"/>
          <w:szCs w:val="24"/>
          <w:lang w:eastAsia="en-US"/>
        </w:rPr>
        <w:t>Водоразбор</w:t>
      </w:r>
      <w:proofErr w:type="spellEnd"/>
      <w:r w:rsidR="00DD2486">
        <w:rPr>
          <w:rFonts w:eastAsiaTheme="minorHAnsi"/>
          <w:szCs w:val="24"/>
          <w:lang w:eastAsia="en-US"/>
        </w:rPr>
        <w:t xml:space="preserve"> осуществляется из внутренних систем водоснабжения зданий. </w:t>
      </w:r>
      <w:r w:rsidR="00CE6FB3">
        <w:rPr>
          <w:rFonts w:eastAsiaTheme="minorHAnsi"/>
          <w:szCs w:val="24"/>
          <w:lang w:eastAsia="en-US"/>
        </w:rPr>
        <w:t xml:space="preserve"> На</w:t>
      </w:r>
      <w:r w:rsidR="0036172E">
        <w:rPr>
          <w:rFonts w:eastAsiaTheme="minorHAnsi"/>
          <w:szCs w:val="24"/>
          <w:lang w:eastAsia="en-US"/>
        </w:rPr>
        <w:t xml:space="preserve"> всех скважинах установлен уче</w:t>
      </w:r>
      <w:r w:rsidR="00280185">
        <w:rPr>
          <w:rFonts w:eastAsiaTheme="minorHAnsi"/>
          <w:szCs w:val="24"/>
          <w:lang w:eastAsia="en-US"/>
        </w:rPr>
        <w:t xml:space="preserve">т </w:t>
      </w:r>
      <w:r w:rsidR="00CE6FB3">
        <w:rPr>
          <w:rFonts w:eastAsiaTheme="minorHAnsi"/>
          <w:szCs w:val="24"/>
          <w:lang w:eastAsia="en-US"/>
        </w:rPr>
        <w:lastRenderedPageBreak/>
        <w:t>электрической энергии. Нет</w:t>
      </w:r>
      <w:r w:rsidR="00280185">
        <w:rPr>
          <w:rFonts w:eastAsiaTheme="minorHAnsi"/>
          <w:szCs w:val="24"/>
          <w:lang w:eastAsia="en-US"/>
        </w:rPr>
        <w:t xml:space="preserve"> </w:t>
      </w:r>
      <w:r w:rsidR="0036172E">
        <w:rPr>
          <w:rFonts w:eastAsiaTheme="minorHAnsi"/>
          <w:szCs w:val="24"/>
          <w:lang w:eastAsia="en-US"/>
        </w:rPr>
        <w:t>приборов уче</w:t>
      </w:r>
      <w:r w:rsidR="00CE6FB3">
        <w:rPr>
          <w:rFonts w:eastAsiaTheme="minorHAnsi"/>
          <w:szCs w:val="24"/>
          <w:lang w:eastAsia="en-US"/>
        </w:rPr>
        <w:t>та поднятой воды.</w:t>
      </w:r>
      <w:r>
        <w:rPr>
          <w:rFonts w:eastAsiaTheme="minorHAnsi"/>
          <w:szCs w:val="24"/>
          <w:lang w:eastAsia="en-US"/>
        </w:rPr>
        <w:t xml:space="preserve"> </w:t>
      </w:r>
      <w:r w:rsidR="00CE6FB3">
        <w:rPr>
          <w:rFonts w:eastAsiaTheme="minorHAnsi"/>
          <w:szCs w:val="24"/>
          <w:lang w:eastAsia="en-US"/>
        </w:rPr>
        <w:t>Станций второго подъ</w:t>
      </w:r>
      <w:r w:rsidR="00280185">
        <w:rPr>
          <w:rFonts w:eastAsiaTheme="minorHAnsi"/>
          <w:szCs w:val="24"/>
          <w:lang w:eastAsia="en-US"/>
        </w:rPr>
        <w:t>е</w:t>
      </w:r>
      <w:r w:rsidR="00CE6FB3">
        <w:rPr>
          <w:rFonts w:eastAsiaTheme="minorHAnsi"/>
          <w:szCs w:val="24"/>
          <w:lang w:eastAsia="en-US"/>
        </w:rPr>
        <w:t xml:space="preserve">ма воды нет (способ подачи воды - самотечный). Водоснабжение осуществляется по водопроводам с </w:t>
      </w:r>
      <w:r w:rsidR="003660CD">
        <w:rPr>
          <w:rFonts w:eastAsiaTheme="minorHAnsi"/>
          <w:szCs w:val="24"/>
          <w:lang w:eastAsia="en-US"/>
        </w:rPr>
        <w:t>радиальной</w:t>
      </w:r>
      <w:r w:rsidR="0036172E">
        <w:rPr>
          <w:rFonts w:eastAsiaTheme="minorHAnsi"/>
          <w:szCs w:val="24"/>
          <w:lang w:eastAsia="en-US"/>
        </w:rPr>
        <w:t xml:space="preserve"> </w:t>
      </w:r>
      <w:r w:rsidR="00CE6FB3">
        <w:rPr>
          <w:rFonts w:eastAsiaTheme="minorHAnsi"/>
          <w:szCs w:val="24"/>
          <w:lang w:eastAsia="en-US"/>
        </w:rPr>
        <w:t>схем</w:t>
      </w:r>
      <w:r w:rsidR="0036172E">
        <w:rPr>
          <w:rFonts w:eastAsiaTheme="minorHAnsi"/>
          <w:szCs w:val="24"/>
          <w:lang w:eastAsia="en-US"/>
        </w:rPr>
        <w:t>ой</w:t>
      </w:r>
      <w:r w:rsidR="00CE6FB3">
        <w:rPr>
          <w:rFonts w:eastAsiaTheme="minorHAnsi"/>
          <w:szCs w:val="24"/>
          <w:lang w:eastAsia="en-US"/>
        </w:rPr>
        <w:t xml:space="preserve"> подключения</w:t>
      </w:r>
      <w:r w:rsidR="00280185">
        <w:rPr>
          <w:rFonts w:eastAsiaTheme="minorHAnsi"/>
          <w:szCs w:val="24"/>
          <w:lang w:eastAsia="en-US"/>
        </w:rPr>
        <w:t xml:space="preserve">, в процессе развития схемы водоснабжения рекомендуется производить </w:t>
      </w:r>
      <w:proofErr w:type="spellStart"/>
      <w:r w:rsidR="00280185">
        <w:rPr>
          <w:rFonts w:eastAsiaTheme="minorHAnsi"/>
          <w:szCs w:val="24"/>
          <w:lang w:eastAsia="en-US"/>
        </w:rPr>
        <w:t>закольцовку</w:t>
      </w:r>
      <w:proofErr w:type="spellEnd"/>
      <w:r w:rsidR="00280185">
        <w:rPr>
          <w:rFonts w:eastAsiaTheme="minorHAnsi"/>
          <w:szCs w:val="24"/>
          <w:lang w:eastAsia="en-US"/>
        </w:rPr>
        <w:t xml:space="preserve"> веток водопроводных сетей</w:t>
      </w:r>
      <w:r w:rsidR="00CE6FB3">
        <w:rPr>
          <w:rFonts w:eastAsiaTheme="minorHAnsi"/>
          <w:szCs w:val="24"/>
          <w:lang w:eastAsia="en-US"/>
        </w:rPr>
        <w:t>. Протяжѐнность водопроводных распределительных сетей составляет</w:t>
      </w:r>
      <w:r>
        <w:rPr>
          <w:rFonts w:eastAsiaTheme="minorHAnsi"/>
          <w:szCs w:val="24"/>
          <w:lang w:eastAsia="en-US"/>
        </w:rPr>
        <w:t xml:space="preserve"> </w:t>
      </w:r>
      <w:r w:rsidR="003F7EF3">
        <w:rPr>
          <w:rFonts w:eastAsiaTheme="minorHAnsi"/>
          <w:szCs w:val="24"/>
          <w:lang w:eastAsia="en-US"/>
        </w:rPr>
        <w:t xml:space="preserve">13056 </w:t>
      </w:r>
      <w:r w:rsidR="00CE6FB3">
        <w:rPr>
          <w:rFonts w:eastAsiaTheme="minorHAnsi"/>
          <w:szCs w:val="24"/>
          <w:lang w:eastAsia="en-US"/>
        </w:rPr>
        <w:t xml:space="preserve">м. </w:t>
      </w:r>
    </w:p>
    <w:p w:rsidR="001F7A81" w:rsidRDefault="001F7A81" w:rsidP="001478D0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Таблица 17.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093"/>
      </w:tblGrid>
      <w:tr w:rsidR="001F7A81" w:rsidRPr="00590F0D" w:rsidTr="004D3198">
        <w:trPr>
          <w:trHeight w:val="272"/>
        </w:trPr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bookmarkStart w:id="58" w:name="_Toc386448937"/>
            <w:r w:rsidRPr="009F6806">
              <w:rPr>
                <w:noProof/>
              </w:rPr>
              <w:t>Насел</w:t>
            </w:r>
            <w:r>
              <w:rPr>
                <w:noProof/>
              </w:rPr>
              <w:t xml:space="preserve">енный пункт </w:t>
            </w:r>
            <w:r w:rsidRPr="001F7A81">
              <w:rPr>
                <w:noProof/>
              </w:rPr>
              <w:t xml:space="preserve"> с. Черновка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F7A81" w:rsidRDefault="001F7A81" w:rsidP="004D3198">
            <w:pPr>
              <w:ind w:firstLine="0"/>
              <w:rPr>
                <w:b/>
                <w:szCs w:val="24"/>
              </w:rPr>
            </w:pPr>
            <w:r w:rsidRPr="001F7A81">
              <w:rPr>
                <w:b/>
                <w:szCs w:val="24"/>
              </w:rPr>
              <w:t>Скважина №12344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590F0D" w:rsidRDefault="001F7A81" w:rsidP="004D3198">
            <w:pPr>
              <w:ind w:firstLine="0"/>
              <w:rPr>
                <w:noProof/>
                <w:color w:val="FF0000"/>
              </w:rPr>
            </w:pPr>
          </w:p>
        </w:tc>
      </w:tr>
      <w:tr w:rsidR="001F7A81" w:rsidRPr="00590F0D" w:rsidTr="004D3198">
        <w:trPr>
          <w:trHeight w:val="2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Назначение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хозяйственно-питьевые нужды населения, производстенные</w:t>
            </w:r>
          </w:p>
        </w:tc>
      </w:tr>
      <w:tr w:rsidR="001F7A81" w:rsidRPr="00590F0D" w:rsidTr="004D3198">
        <w:trPr>
          <w:trHeight w:val="2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Расположение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в 200 метрах на север Новосибирской области ул.Учительская 1а</w:t>
            </w:r>
          </w:p>
        </w:tc>
      </w:tr>
      <w:tr w:rsidR="001F7A81" w:rsidRPr="00590F0D" w:rsidTr="004D3198">
        <w:trPr>
          <w:trHeight w:val="2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Введена</w:t>
            </w:r>
            <w:proofErr w:type="gramEnd"/>
            <w:r>
              <w:rPr>
                <w:szCs w:val="24"/>
              </w:rPr>
              <w:t xml:space="preserve"> в эксплуатацию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1972 г.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Глубина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234 м.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Насос марки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ЭЦВ 6 1080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выпуска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2014</w:t>
            </w:r>
            <w:r>
              <w:rPr>
                <w:noProof/>
              </w:rPr>
              <w:t xml:space="preserve"> г.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установки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2014</w:t>
            </w:r>
            <w:r>
              <w:rPr>
                <w:noProof/>
              </w:rPr>
              <w:t xml:space="preserve"> г.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Производительность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10 м</w:t>
            </w:r>
            <w:r w:rsidRPr="009F6806">
              <w:rPr>
                <w:noProof/>
                <w:vertAlign w:val="superscript"/>
              </w:rPr>
              <w:t>3</w:t>
            </w:r>
            <w:r w:rsidRPr="009F6806">
              <w:rPr>
                <w:noProof/>
              </w:rPr>
              <w:t>/час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Павильон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 xml:space="preserve"> нужна реконструкция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постройки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нет данных</w:t>
            </w:r>
          </w:p>
        </w:tc>
      </w:tr>
      <w:tr w:rsidR="001F7A81" w:rsidRPr="00590F0D" w:rsidTr="004D3198">
        <w:trPr>
          <w:trHeight w:val="54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144B7" w:rsidRDefault="001F7A81" w:rsidP="004D3198">
            <w:pPr>
              <w:ind w:firstLine="0"/>
              <w:rPr>
                <w:szCs w:val="24"/>
              </w:rPr>
            </w:pPr>
            <w:r w:rsidRPr="009144B7">
              <w:rPr>
                <w:noProof/>
              </w:rPr>
              <w:t>Зона санитарной охраны (ЗСО) первого пояса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30Х30 метров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Ограждение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полностью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Годовая загруженность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4E2990" w:rsidRDefault="001F7A81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43800 м</w:t>
            </w:r>
            <w:r>
              <w:rPr>
                <w:noProof/>
                <w:vertAlign w:val="superscript"/>
              </w:rPr>
              <w:t>3</w:t>
            </w:r>
            <w:r>
              <w:rPr>
                <w:noProof/>
              </w:rPr>
              <w:t>/год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Фактический износ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100%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81" w:rsidRPr="00D55A75" w:rsidRDefault="001F7A81" w:rsidP="004D3198">
            <w:pP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55A75">
              <w:rPr>
                <w:color w:val="000000"/>
                <w:szCs w:val="24"/>
              </w:rPr>
              <w:t>оличество отказов</w:t>
            </w:r>
            <w:r>
              <w:rPr>
                <w:color w:val="000000"/>
                <w:szCs w:val="24"/>
              </w:rPr>
              <w:t xml:space="preserve"> и ремонтов </w:t>
            </w:r>
            <w:r w:rsidRPr="00D55A75">
              <w:rPr>
                <w:color w:val="000000"/>
                <w:szCs w:val="24"/>
              </w:rPr>
              <w:t xml:space="preserve">за </w:t>
            </w:r>
            <w:proofErr w:type="gramStart"/>
            <w:r w:rsidRPr="00D55A75">
              <w:rPr>
                <w:color w:val="000000"/>
                <w:szCs w:val="24"/>
              </w:rPr>
              <w:t>последние</w:t>
            </w:r>
            <w:proofErr w:type="gramEnd"/>
            <w:r w:rsidRPr="00D55A75">
              <w:rPr>
                <w:color w:val="000000"/>
                <w:szCs w:val="24"/>
              </w:rPr>
              <w:t xml:space="preserve"> 3 года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26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F7A81" w:rsidRDefault="001F7A81" w:rsidP="004D3198">
            <w:pPr>
              <w:ind w:firstLine="0"/>
              <w:rPr>
                <w:b/>
                <w:szCs w:val="24"/>
              </w:rPr>
            </w:pPr>
            <w:r w:rsidRPr="001F7A81">
              <w:rPr>
                <w:b/>
                <w:szCs w:val="24"/>
              </w:rPr>
              <w:t>Скважина №Б-127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590F0D" w:rsidRDefault="001F7A81" w:rsidP="004D3198">
            <w:pPr>
              <w:ind w:firstLine="0"/>
              <w:rPr>
                <w:noProof/>
                <w:color w:val="FF0000"/>
              </w:rPr>
            </w:pP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Назначение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хозяйственно-питьевые нужды населения, производственные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Расположение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с.Черновка, ул.Новая 36/2 (территория гаража)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Введена</w:t>
            </w:r>
            <w:proofErr w:type="gramEnd"/>
            <w:r>
              <w:rPr>
                <w:szCs w:val="24"/>
              </w:rPr>
              <w:t xml:space="preserve"> в эксплуатацию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2005 г.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Глубина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209 м.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Насос марки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ЭЦВ 6 16140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выпуска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Нет данных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установки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2005</w:t>
            </w:r>
            <w:r>
              <w:rPr>
                <w:noProof/>
              </w:rPr>
              <w:t xml:space="preserve"> г.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Производительность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16 м</w:t>
            </w:r>
            <w:r w:rsidRPr="009F6806">
              <w:rPr>
                <w:noProof/>
                <w:vertAlign w:val="superscript"/>
              </w:rPr>
              <w:t>3</w:t>
            </w:r>
            <w:r w:rsidRPr="009F6806">
              <w:rPr>
                <w:noProof/>
              </w:rPr>
              <w:t>/час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Павильон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имеется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постройки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2005 г.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144B7" w:rsidRDefault="001F7A81" w:rsidP="004D3198">
            <w:pPr>
              <w:ind w:firstLine="0"/>
              <w:rPr>
                <w:szCs w:val="24"/>
              </w:rPr>
            </w:pPr>
            <w:r w:rsidRPr="003507C3">
              <w:rPr>
                <w:szCs w:val="24"/>
              </w:rPr>
              <w:t>Зона санитарной охраны (ЗСО) первого пояса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30Х30 метров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Ограждение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частично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Годовая загруженность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4E2990" w:rsidRDefault="001F7A81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56064 м</w:t>
            </w:r>
            <w:r>
              <w:rPr>
                <w:noProof/>
                <w:vertAlign w:val="superscript"/>
              </w:rPr>
              <w:t>3</w:t>
            </w:r>
            <w:r>
              <w:rPr>
                <w:noProof/>
              </w:rPr>
              <w:t>/год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Фактический износ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12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A81" w:rsidRPr="00D55A75" w:rsidRDefault="001F7A81" w:rsidP="004D3198">
            <w:pP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55A75">
              <w:rPr>
                <w:color w:val="000000"/>
                <w:szCs w:val="24"/>
              </w:rPr>
              <w:t>оличество отказов</w:t>
            </w:r>
            <w:r>
              <w:rPr>
                <w:color w:val="000000"/>
                <w:szCs w:val="24"/>
              </w:rPr>
              <w:t xml:space="preserve"> и ремонтов </w:t>
            </w:r>
            <w:r w:rsidRPr="00D55A75">
              <w:rPr>
                <w:color w:val="000000"/>
                <w:szCs w:val="24"/>
              </w:rPr>
              <w:t xml:space="preserve">за </w:t>
            </w:r>
            <w:proofErr w:type="gramStart"/>
            <w:r w:rsidRPr="00D55A75">
              <w:rPr>
                <w:color w:val="000000"/>
                <w:szCs w:val="24"/>
              </w:rPr>
              <w:t>последние</w:t>
            </w:r>
            <w:proofErr w:type="gramEnd"/>
            <w:r w:rsidRPr="00D55A75">
              <w:rPr>
                <w:color w:val="000000"/>
                <w:szCs w:val="24"/>
              </w:rPr>
              <w:t xml:space="preserve"> 3 года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6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F7A81" w:rsidRDefault="001F7A81" w:rsidP="004D3198">
            <w:pPr>
              <w:ind w:firstLine="0"/>
              <w:rPr>
                <w:b/>
                <w:szCs w:val="24"/>
              </w:rPr>
            </w:pPr>
            <w:r w:rsidRPr="001F7A81">
              <w:rPr>
                <w:b/>
                <w:szCs w:val="24"/>
              </w:rPr>
              <w:t>Скважина №155-89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590F0D" w:rsidRDefault="001F7A81" w:rsidP="004D3198">
            <w:pPr>
              <w:ind w:firstLine="0"/>
              <w:rPr>
                <w:noProof/>
                <w:color w:val="FF0000"/>
              </w:rPr>
            </w:pP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Назначение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хозяйственно-питьевые нужды населения, производственные</w:t>
            </w:r>
          </w:p>
        </w:tc>
      </w:tr>
      <w:tr w:rsidR="001F7A81" w:rsidRPr="00590F0D" w:rsidTr="004D3198">
        <w:trPr>
          <w:trHeight w:val="2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Расположение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с.Черновка, 300 м к западу, (территория фермы МТФ №2) ул.Тихоненко 29/4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Введена</w:t>
            </w:r>
            <w:proofErr w:type="gramEnd"/>
            <w:r>
              <w:rPr>
                <w:szCs w:val="24"/>
              </w:rPr>
              <w:t xml:space="preserve"> в эксплуатацию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1989 г.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Глубина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227 м.</w:t>
            </w:r>
          </w:p>
        </w:tc>
      </w:tr>
      <w:tr w:rsidR="001F7A81" w:rsidRPr="00590F0D" w:rsidTr="004D3198">
        <w:trPr>
          <w:trHeight w:val="2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Насос марки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ЭЦВ 6 1080</w:t>
            </w:r>
          </w:p>
        </w:tc>
      </w:tr>
      <w:tr w:rsidR="001F7A81" w:rsidRPr="00590F0D" w:rsidTr="004D3198">
        <w:trPr>
          <w:trHeight w:val="2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выпуска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Нет данных</w:t>
            </w:r>
          </w:p>
        </w:tc>
      </w:tr>
      <w:tr w:rsidR="001F7A81" w:rsidRPr="00590F0D" w:rsidTr="004D3198">
        <w:trPr>
          <w:trHeight w:val="2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установки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Нет данных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Производительность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10 м</w:t>
            </w:r>
            <w:r w:rsidRPr="009F6806">
              <w:rPr>
                <w:noProof/>
                <w:vertAlign w:val="superscript"/>
              </w:rPr>
              <w:t>3</w:t>
            </w:r>
            <w:r w:rsidRPr="009F6806">
              <w:rPr>
                <w:noProof/>
              </w:rPr>
              <w:t>/час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Павильон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 xml:space="preserve"> имеется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постройки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Нет данных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144B7" w:rsidRDefault="001F7A81" w:rsidP="004D3198">
            <w:pPr>
              <w:ind w:firstLine="0"/>
              <w:rPr>
                <w:szCs w:val="24"/>
              </w:rPr>
            </w:pPr>
            <w:r w:rsidRPr="003507C3">
              <w:rPr>
                <w:szCs w:val="24"/>
              </w:rPr>
              <w:t>Зона санитарной охраны (ЗСО) первого пояса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30Х30 метров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Ограждение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частично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Годовая загруженность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4E2990" w:rsidRDefault="001F7A81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43800 м</w:t>
            </w:r>
            <w:r>
              <w:rPr>
                <w:noProof/>
                <w:vertAlign w:val="superscript"/>
              </w:rPr>
              <w:t>3</w:t>
            </w:r>
            <w:r>
              <w:rPr>
                <w:noProof/>
              </w:rPr>
              <w:t>/год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Фактический износ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67,9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55A75">
              <w:rPr>
                <w:color w:val="000000"/>
                <w:szCs w:val="24"/>
              </w:rPr>
              <w:t>оличество отказов</w:t>
            </w:r>
            <w:r>
              <w:rPr>
                <w:color w:val="000000"/>
                <w:szCs w:val="24"/>
              </w:rPr>
              <w:t xml:space="preserve"> и ремонтов </w:t>
            </w:r>
            <w:r w:rsidRPr="00D55A75">
              <w:rPr>
                <w:color w:val="000000"/>
                <w:szCs w:val="24"/>
              </w:rPr>
              <w:t xml:space="preserve">за </w:t>
            </w:r>
            <w:proofErr w:type="gramStart"/>
            <w:r w:rsidRPr="00D55A75">
              <w:rPr>
                <w:color w:val="000000"/>
                <w:szCs w:val="24"/>
              </w:rPr>
              <w:t>последние</w:t>
            </w:r>
            <w:proofErr w:type="gramEnd"/>
            <w:r w:rsidRPr="00D55A75">
              <w:rPr>
                <w:color w:val="000000"/>
                <w:szCs w:val="24"/>
              </w:rPr>
              <w:t xml:space="preserve"> 3 года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14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AC2E15" w:rsidRDefault="001F7A81" w:rsidP="004D3198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Водопроводная сеть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Общая протяженность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13056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Наличие очистных сооружений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Не имеются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Вводы в жилой фонд по ул.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332502" w:rsidRDefault="001F7A81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Новая, Полевая, Чкалова, Калиниченко, Школьная, Юбилейная, Учительская, Тихоненко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Кол-во вводов в жилой фонд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DE02D5" w:rsidRDefault="001F7A81" w:rsidP="004D3198">
            <w:pPr>
              <w:ind w:firstLine="0"/>
              <w:rPr>
                <w:noProof/>
              </w:rPr>
            </w:pPr>
            <w:r w:rsidRPr="00DE02D5">
              <w:rPr>
                <w:noProof/>
              </w:rPr>
              <w:t>172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Общее кол-во вводов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DE02D5" w:rsidRDefault="001F7A81" w:rsidP="004D3198">
            <w:pPr>
              <w:ind w:firstLine="0"/>
              <w:rPr>
                <w:noProof/>
              </w:rPr>
            </w:pPr>
            <w:r w:rsidRPr="00DE02D5">
              <w:rPr>
                <w:noProof/>
              </w:rPr>
              <w:t>172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Счетчики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9F6806" w:rsidRDefault="001F7A81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6%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Фактический износ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332502" w:rsidRDefault="001F7A81" w:rsidP="004D3198">
            <w:pPr>
              <w:ind w:firstLine="0"/>
              <w:rPr>
                <w:noProof/>
              </w:rPr>
            </w:pPr>
            <w:r w:rsidRPr="00332502">
              <w:rPr>
                <w:noProof/>
              </w:rPr>
              <w:t>нет</w:t>
            </w:r>
          </w:p>
        </w:tc>
      </w:tr>
      <w:tr w:rsidR="001F7A81" w:rsidRPr="00590F0D" w:rsidTr="004D3198">
        <w:trPr>
          <w:trHeight w:val="272"/>
        </w:trPr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noProof/>
                <w:color w:val="FF0000"/>
              </w:rPr>
            </w:pPr>
            <w:r>
              <w:rPr>
                <w:szCs w:val="24"/>
              </w:rPr>
              <w:t>Полиэтиленовые трубы</w:t>
            </w:r>
          </w:p>
        </w:tc>
      </w:tr>
      <w:tr w:rsidR="001F7A81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Протяженность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DE02D5" w:rsidRDefault="001F7A81" w:rsidP="004D3198">
            <w:pPr>
              <w:ind w:firstLine="0"/>
              <w:rPr>
                <w:noProof/>
              </w:rPr>
            </w:pPr>
            <w:r w:rsidRPr="00DE02D5">
              <w:rPr>
                <w:noProof/>
              </w:rPr>
              <w:t>7981 м</w:t>
            </w:r>
          </w:p>
        </w:tc>
      </w:tr>
      <w:tr w:rsidR="001F7A81" w:rsidRPr="00590F0D" w:rsidTr="004D3198">
        <w:trPr>
          <w:trHeight w:val="2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121D17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Диаметр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DE02D5" w:rsidRDefault="001F7A81" w:rsidP="004D3198">
            <w:pPr>
              <w:ind w:firstLine="0"/>
              <w:rPr>
                <w:noProof/>
              </w:rPr>
            </w:pPr>
            <w:r w:rsidRPr="00DE02D5">
              <w:rPr>
                <w:noProof/>
              </w:rPr>
              <w:t>110 мм-647 м;</w:t>
            </w:r>
            <w:r>
              <w:rPr>
                <w:noProof/>
              </w:rPr>
              <w:t xml:space="preserve"> 90 мм-488 м; 63 мм-5427 м; 50 мм-309 м; 40 мм-769 м; 32 мм-241 м; 25 мм-100 м</w:t>
            </w:r>
          </w:p>
        </w:tc>
      </w:tr>
      <w:tr w:rsidR="001F7A81" w:rsidRPr="00590F0D" w:rsidTr="004D3198">
        <w:trPr>
          <w:trHeight w:val="2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Металлические трубы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DE02D5" w:rsidRDefault="001F7A81" w:rsidP="004D3198">
            <w:pPr>
              <w:ind w:firstLine="0"/>
              <w:rPr>
                <w:noProof/>
              </w:rPr>
            </w:pPr>
          </w:p>
        </w:tc>
      </w:tr>
      <w:tr w:rsidR="001F7A81" w:rsidRPr="00590F0D" w:rsidTr="004D3198">
        <w:trPr>
          <w:trHeight w:val="2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Протяженность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DE02D5" w:rsidRDefault="001F7A81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4205 м</w:t>
            </w:r>
          </w:p>
        </w:tc>
      </w:tr>
      <w:tr w:rsidR="001F7A81" w:rsidRPr="00590F0D" w:rsidTr="004D3198">
        <w:trPr>
          <w:trHeight w:val="2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Диаметр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DE02D5" w:rsidRDefault="001F7A81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114 мм-1810 м; 108 мм-2186 м; 57 мм-209 м</w:t>
            </w:r>
          </w:p>
        </w:tc>
      </w:tr>
      <w:tr w:rsidR="001F7A81" w:rsidRPr="00590F0D" w:rsidTr="004D3198">
        <w:trPr>
          <w:trHeight w:val="2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Чугунные трубы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DE02D5" w:rsidRDefault="001F7A81" w:rsidP="004D3198">
            <w:pPr>
              <w:ind w:firstLine="0"/>
              <w:rPr>
                <w:noProof/>
              </w:rPr>
            </w:pPr>
          </w:p>
        </w:tc>
      </w:tr>
      <w:tr w:rsidR="001F7A81" w:rsidRPr="00590F0D" w:rsidTr="004D3198">
        <w:trPr>
          <w:trHeight w:val="2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Протяженность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DE02D5" w:rsidRDefault="001F7A81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870 м</w:t>
            </w:r>
          </w:p>
        </w:tc>
      </w:tr>
      <w:tr w:rsidR="001F7A81" w:rsidRPr="00590F0D" w:rsidTr="004D3198">
        <w:trPr>
          <w:trHeight w:val="2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Default="001F7A81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Диаметр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1" w:rsidRPr="00DE02D5" w:rsidRDefault="001F7A81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114 мм</w:t>
            </w:r>
          </w:p>
        </w:tc>
      </w:tr>
      <w:bookmarkEnd w:id="58"/>
    </w:tbl>
    <w:p w:rsidR="001F7A81" w:rsidRDefault="001F7A81" w:rsidP="001478D0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</w:p>
    <w:p w:rsidR="00DF2A14" w:rsidRDefault="00DF2A14" w:rsidP="00DF2A14">
      <w:pPr>
        <w:autoSpaceDE w:val="0"/>
        <w:autoSpaceDN w:val="0"/>
        <w:adjustRightInd w:val="0"/>
        <w:ind w:firstLine="708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Перечень объектов централизованных систем холодного водоснабжения МО Черновского сельсовета приведены в таблице 18.</w:t>
      </w:r>
    </w:p>
    <w:p w:rsidR="00DF2A14" w:rsidRDefault="00DF2A14" w:rsidP="00DF2A14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</w:p>
    <w:p w:rsidR="00DF2A14" w:rsidRDefault="00DF2A14" w:rsidP="00DF2A14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Таблица 18</w:t>
      </w:r>
    </w:p>
    <w:tbl>
      <w:tblPr>
        <w:tblStyle w:val="af6"/>
        <w:tblW w:w="0" w:type="auto"/>
        <w:tblLook w:val="04A0"/>
      </w:tblPr>
      <w:tblGrid>
        <w:gridCol w:w="675"/>
        <w:gridCol w:w="4395"/>
        <w:gridCol w:w="4422"/>
      </w:tblGrid>
      <w:tr w:rsidR="00DF2A14" w:rsidTr="00177FD0">
        <w:tc>
          <w:tcPr>
            <w:tcW w:w="67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пп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439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Объект права</w:t>
            </w:r>
          </w:p>
        </w:tc>
        <w:tc>
          <w:tcPr>
            <w:tcW w:w="4422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Субъект права</w:t>
            </w:r>
          </w:p>
        </w:tc>
      </w:tr>
      <w:tr w:rsidR="00DF2A14" w:rsidTr="00177FD0">
        <w:tc>
          <w:tcPr>
            <w:tcW w:w="67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1.</w:t>
            </w:r>
          </w:p>
        </w:tc>
        <w:tc>
          <w:tcPr>
            <w:tcW w:w="4395" w:type="dxa"/>
          </w:tcPr>
          <w:p w:rsidR="00DF2A14" w:rsidRDefault="00DF2A14" w:rsidP="00177FD0">
            <w:pPr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 w:rsidRPr="00DF2A14">
              <w:rPr>
                <w:szCs w:val="24"/>
              </w:rPr>
              <w:t>Скважина №12344</w:t>
            </w:r>
            <w:r>
              <w:rPr>
                <w:rFonts w:eastAsiaTheme="minorHAnsi"/>
                <w:szCs w:val="24"/>
                <w:lang w:eastAsia="en-US"/>
              </w:rPr>
              <w:t xml:space="preserve">: НСО,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. Черновка.</w:t>
            </w:r>
          </w:p>
        </w:tc>
        <w:tc>
          <w:tcPr>
            <w:tcW w:w="4422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МО Черновское сельское поселение</w:t>
            </w:r>
          </w:p>
        </w:tc>
      </w:tr>
      <w:tr w:rsidR="00DF2A14" w:rsidTr="00177FD0">
        <w:tc>
          <w:tcPr>
            <w:tcW w:w="67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2.</w:t>
            </w:r>
          </w:p>
        </w:tc>
        <w:tc>
          <w:tcPr>
            <w:tcW w:w="439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Скважина </w:t>
            </w:r>
            <w:r w:rsidRPr="00CE6FB3">
              <w:rPr>
                <w:szCs w:val="24"/>
              </w:rPr>
              <w:t xml:space="preserve">№ </w:t>
            </w:r>
            <w:r w:rsidRPr="00DF2A14">
              <w:rPr>
                <w:szCs w:val="24"/>
              </w:rPr>
              <w:t>Б-127</w:t>
            </w:r>
            <w:r>
              <w:rPr>
                <w:rFonts w:eastAsiaTheme="minorHAnsi"/>
                <w:szCs w:val="24"/>
                <w:lang w:eastAsia="en-US"/>
              </w:rPr>
              <w:t xml:space="preserve">: НСО,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. Черновка.</w:t>
            </w:r>
          </w:p>
        </w:tc>
        <w:tc>
          <w:tcPr>
            <w:tcW w:w="4422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ОАО «Черновское»</w:t>
            </w:r>
          </w:p>
        </w:tc>
      </w:tr>
      <w:tr w:rsidR="00DF2A14" w:rsidTr="00DF2A14">
        <w:trPr>
          <w:trHeight w:val="299"/>
        </w:trPr>
        <w:tc>
          <w:tcPr>
            <w:tcW w:w="67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3.</w:t>
            </w:r>
          </w:p>
        </w:tc>
        <w:tc>
          <w:tcPr>
            <w:tcW w:w="439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Скважина</w:t>
            </w:r>
            <w:r w:rsidRPr="00DF2A14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DF2A14">
              <w:rPr>
                <w:szCs w:val="24"/>
              </w:rPr>
              <w:t>№155-89</w:t>
            </w:r>
            <w:r>
              <w:rPr>
                <w:rFonts w:eastAsiaTheme="minorHAnsi"/>
                <w:szCs w:val="24"/>
                <w:lang w:eastAsia="en-US"/>
              </w:rPr>
              <w:t xml:space="preserve">: НСО,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. Черновка.</w:t>
            </w:r>
          </w:p>
        </w:tc>
        <w:tc>
          <w:tcPr>
            <w:tcW w:w="4422" w:type="dxa"/>
          </w:tcPr>
          <w:p w:rsidR="00DF2A14" w:rsidRDefault="00DF2A14" w:rsidP="00DF2A1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ОАО «Черновское»</w:t>
            </w:r>
          </w:p>
        </w:tc>
      </w:tr>
      <w:tr w:rsidR="00DF2A14" w:rsidTr="00177FD0">
        <w:trPr>
          <w:trHeight w:val="258"/>
        </w:trPr>
        <w:tc>
          <w:tcPr>
            <w:tcW w:w="675" w:type="dxa"/>
          </w:tcPr>
          <w:p w:rsidR="00DF2A14" w:rsidRDefault="00DF2A14" w:rsidP="00DF2A1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4.</w:t>
            </w:r>
          </w:p>
        </w:tc>
        <w:tc>
          <w:tcPr>
            <w:tcW w:w="4395" w:type="dxa"/>
          </w:tcPr>
          <w:p w:rsidR="00DF2A14" w:rsidRDefault="00DF2A14" w:rsidP="00DF2A1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Водопровод: НСО,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. Черновка.</w:t>
            </w:r>
          </w:p>
        </w:tc>
        <w:tc>
          <w:tcPr>
            <w:tcW w:w="4422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МО Черновское сельское поселение</w:t>
            </w:r>
          </w:p>
        </w:tc>
      </w:tr>
    </w:tbl>
    <w:p w:rsidR="00DF2A14" w:rsidRDefault="00DF2A14" w:rsidP="00DF2A14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</w:p>
    <w:p w:rsidR="004F6225" w:rsidRDefault="001F7A81" w:rsidP="00C5232A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Состояние водопроводов </w:t>
      </w:r>
      <w:r w:rsidR="00C5232A">
        <w:rPr>
          <w:rFonts w:eastAsiaTheme="minorHAnsi"/>
          <w:szCs w:val="24"/>
          <w:lang w:eastAsia="en-US"/>
        </w:rPr>
        <w:t>удовлетворительное.</w:t>
      </w:r>
      <w:r>
        <w:rPr>
          <w:rFonts w:eastAsiaTheme="minorHAnsi"/>
          <w:szCs w:val="24"/>
          <w:lang w:eastAsia="en-US"/>
        </w:rPr>
        <w:t xml:space="preserve"> Состояние водонапорных скважин удовлетворительное</w:t>
      </w:r>
      <w:r w:rsidR="00DD2486">
        <w:rPr>
          <w:rFonts w:eastAsiaTheme="minorHAnsi"/>
          <w:szCs w:val="24"/>
          <w:lang w:eastAsia="en-US"/>
        </w:rPr>
        <w:t xml:space="preserve">. </w:t>
      </w:r>
      <w:r w:rsidR="0036172E">
        <w:rPr>
          <w:rFonts w:eastAsiaTheme="minorHAnsi"/>
          <w:szCs w:val="24"/>
          <w:lang w:eastAsia="en-US"/>
        </w:rPr>
        <w:t xml:space="preserve">Потери и неучтенные расходы не </w:t>
      </w:r>
      <w:r w:rsidR="00CE6FB3">
        <w:rPr>
          <w:rFonts w:eastAsiaTheme="minorHAnsi"/>
          <w:szCs w:val="24"/>
          <w:lang w:eastAsia="en-US"/>
        </w:rPr>
        <w:t>регистрируются.</w:t>
      </w:r>
    </w:p>
    <w:p w:rsidR="00587C88" w:rsidRPr="0036172E" w:rsidRDefault="00587C88" w:rsidP="00C5232A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</w:p>
    <w:p w:rsidR="004F6225" w:rsidRDefault="004F6225" w:rsidP="00655A6F">
      <w:pPr>
        <w:rPr>
          <w:noProof/>
        </w:rPr>
      </w:pPr>
    </w:p>
    <w:p w:rsidR="0036172E" w:rsidRPr="00D13DAA" w:rsidRDefault="0036172E" w:rsidP="0036172E">
      <w:pPr>
        <w:rPr>
          <w:i/>
          <w:noProof/>
        </w:rPr>
      </w:pPr>
      <w:r w:rsidRPr="00D13DAA">
        <w:rPr>
          <w:i/>
          <w:noProof/>
        </w:rPr>
        <w:t xml:space="preserve">Схема водоснабжения </w:t>
      </w:r>
      <w:r w:rsidR="003F7EF3">
        <w:rPr>
          <w:i/>
          <w:noProof/>
        </w:rPr>
        <w:t>д</w:t>
      </w:r>
      <w:r w:rsidRPr="00D13DAA">
        <w:rPr>
          <w:i/>
          <w:noProof/>
        </w:rPr>
        <w:t>.</w:t>
      </w:r>
      <w:r w:rsidR="003F7EF3" w:rsidRPr="003F7EF3">
        <w:rPr>
          <w:noProof/>
        </w:rPr>
        <w:t>Букреево Плесо</w:t>
      </w:r>
    </w:p>
    <w:p w:rsidR="004F6225" w:rsidRDefault="004F6225" w:rsidP="00655A6F">
      <w:pPr>
        <w:rPr>
          <w:noProof/>
        </w:rPr>
      </w:pPr>
    </w:p>
    <w:p w:rsidR="001478D0" w:rsidRPr="00CE6FB3" w:rsidRDefault="001478D0" w:rsidP="001478D0">
      <w:pPr>
        <w:ind w:firstLine="0"/>
        <w:rPr>
          <w:b/>
          <w:noProof/>
        </w:rPr>
      </w:pPr>
      <w:r>
        <w:rPr>
          <w:rFonts w:eastAsiaTheme="minorHAnsi"/>
          <w:szCs w:val="24"/>
          <w:lang w:eastAsia="en-US"/>
        </w:rPr>
        <w:t xml:space="preserve">Скважина </w:t>
      </w:r>
      <w:r w:rsidRPr="00CE6FB3">
        <w:rPr>
          <w:szCs w:val="24"/>
        </w:rPr>
        <w:t xml:space="preserve"> </w:t>
      </w:r>
      <w:r w:rsidR="003F7EF3" w:rsidRPr="003F7EF3">
        <w:rPr>
          <w:szCs w:val="24"/>
        </w:rPr>
        <w:t>№158-84</w:t>
      </w:r>
      <w:r>
        <w:rPr>
          <w:rFonts w:eastAsiaTheme="minorHAnsi"/>
          <w:szCs w:val="24"/>
          <w:lang w:eastAsia="en-US"/>
        </w:rPr>
        <w:t>: глубина скважины –</w:t>
      </w:r>
      <w:r w:rsidR="003F7EF3">
        <w:rPr>
          <w:rFonts w:eastAsiaTheme="minorHAnsi"/>
          <w:szCs w:val="24"/>
          <w:lang w:eastAsia="en-US"/>
        </w:rPr>
        <w:t>65</w:t>
      </w:r>
      <w:r>
        <w:rPr>
          <w:rFonts w:eastAsiaTheme="minorHAnsi"/>
          <w:szCs w:val="24"/>
          <w:lang w:eastAsia="en-US"/>
        </w:rPr>
        <w:t xml:space="preserve"> м, производительность – 10 м</w:t>
      </w:r>
      <w:r w:rsidRPr="00CE6FB3">
        <w:rPr>
          <w:rFonts w:eastAsiaTheme="minorHAnsi"/>
          <w:szCs w:val="24"/>
          <w:vertAlign w:val="superscript"/>
          <w:lang w:eastAsia="en-US"/>
        </w:rPr>
        <w:t>3</w:t>
      </w:r>
      <w:r>
        <w:rPr>
          <w:rFonts w:eastAsiaTheme="minorHAnsi"/>
          <w:szCs w:val="24"/>
          <w:lang w:eastAsia="en-US"/>
        </w:rPr>
        <w:t>/час, 19</w:t>
      </w:r>
      <w:r w:rsidR="003F7EF3">
        <w:rPr>
          <w:rFonts w:eastAsiaTheme="minorHAnsi"/>
          <w:szCs w:val="24"/>
          <w:lang w:eastAsia="en-US"/>
        </w:rPr>
        <w:t>84</w:t>
      </w:r>
      <w:r>
        <w:rPr>
          <w:rFonts w:eastAsiaTheme="minorHAnsi"/>
          <w:szCs w:val="24"/>
          <w:lang w:eastAsia="en-US"/>
        </w:rPr>
        <w:t xml:space="preserve"> г.</w:t>
      </w:r>
    </w:p>
    <w:p w:rsidR="001478D0" w:rsidRDefault="001478D0" w:rsidP="001478D0">
      <w:pPr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Скважина </w:t>
      </w:r>
      <w:r w:rsidRPr="00CE6FB3">
        <w:rPr>
          <w:szCs w:val="24"/>
        </w:rPr>
        <w:t xml:space="preserve">№ </w:t>
      </w:r>
      <w:r>
        <w:rPr>
          <w:noProof/>
        </w:rPr>
        <w:t>2</w:t>
      </w:r>
      <w:r w:rsidR="003F7EF3">
        <w:rPr>
          <w:rFonts w:eastAsiaTheme="minorHAnsi"/>
          <w:szCs w:val="24"/>
          <w:lang w:eastAsia="en-US"/>
        </w:rPr>
        <w:t>: глубина скважины – 2</w:t>
      </w:r>
      <w:r>
        <w:rPr>
          <w:rFonts w:eastAsiaTheme="minorHAnsi"/>
          <w:szCs w:val="24"/>
          <w:lang w:eastAsia="en-US"/>
        </w:rPr>
        <w:t>0</w:t>
      </w:r>
      <w:r w:rsidR="003F7EF3">
        <w:rPr>
          <w:rFonts w:eastAsiaTheme="minorHAnsi"/>
          <w:szCs w:val="24"/>
          <w:lang w:eastAsia="en-US"/>
        </w:rPr>
        <w:t>9</w:t>
      </w:r>
      <w:r>
        <w:rPr>
          <w:rFonts w:eastAsiaTheme="minorHAnsi"/>
          <w:szCs w:val="24"/>
          <w:lang w:eastAsia="en-US"/>
        </w:rPr>
        <w:t xml:space="preserve"> м, производительность – 10 м</w:t>
      </w:r>
      <w:r w:rsidRPr="00CE6FB3">
        <w:rPr>
          <w:rFonts w:eastAsiaTheme="minorHAnsi"/>
          <w:szCs w:val="24"/>
          <w:vertAlign w:val="superscript"/>
          <w:lang w:eastAsia="en-US"/>
        </w:rPr>
        <w:t>3</w:t>
      </w:r>
      <w:r>
        <w:rPr>
          <w:rFonts w:eastAsiaTheme="minorHAnsi"/>
          <w:szCs w:val="24"/>
          <w:lang w:eastAsia="en-US"/>
        </w:rPr>
        <w:t xml:space="preserve">/час, </w:t>
      </w:r>
      <w:r w:rsidR="003F7EF3">
        <w:rPr>
          <w:rFonts w:eastAsiaTheme="minorHAnsi"/>
          <w:szCs w:val="24"/>
          <w:lang w:eastAsia="en-US"/>
        </w:rPr>
        <w:t>2007</w:t>
      </w:r>
      <w:r>
        <w:rPr>
          <w:rFonts w:eastAsiaTheme="minorHAnsi"/>
          <w:szCs w:val="24"/>
          <w:lang w:eastAsia="en-US"/>
        </w:rPr>
        <w:t xml:space="preserve"> г.</w:t>
      </w:r>
    </w:p>
    <w:p w:rsidR="00DD2486" w:rsidRDefault="00DD2486" w:rsidP="00DD2486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Подъем воды осуществляется глубинными насосами </w:t>
      </w:r>
      <w:r w:rsidRPr="007462B6">
        <w:rPr>
          <w:noProof/>
        </w:rPr>
        <w:t>ЭЦВ-</w:t>
      </w:r>
      <w:r w:rsidR="003F7EF3">
        <w:rPr>
          <w:noProof/>
        </w:rPr>
        <w:t>6-</w:t>
      </w:r>
      <w:r>
        <w:rPr>
          <w:noProof/>
        </w:rPr>
        <w:t>10</w:t>
      </w:r>
      <w:r w:rsidR="003F7EF3">
        <w:rPr>
          <w:noProof/>
        </w:rPr>
        <w:t>-80 и ЭЦВ-6-10-110</w:t>
      </w:r>
      <w:r>
        <w:rPr>
          <w:noProof/>
        </w:rPr>
        <w:t>.</w:t>
      </w:r>
      <w:r>
        <w:rPr>
          <w:rFonts w:eastAsiaTheme="minorHAnsi"/>
          <w:szCs w:val="24"/>
          <w:lang w:eastAsia="en-US"/>
        </w:rPr>
        <w:t xml:space="preserve"> По трубам вода подается в водонапорную башню. Для поддержания рабочего давления в водопроводе на скважине установлена автоматика включения – выключения насоса в зависимости от уровня воды в водонапорн</w:t>
      </w:r>
      <w:r w:rsidR="00BA2295">
        <w:rPr>
          <w:rFonts w:eastAsiaTheme="minorHAnsi"/>
          <w:szCs w:val="24"/>
          <w:lang w:eastAsia="en-US"/>
        </w:rPr>
        <w:t>ой</w:t>
      </w:r>
      <w:r>
        <w:rPr>
          <w:rFonts w:eastAsiaTheme="minorHAnsi"/>
          <w:szCs w:val="24"/>
          <w:lang w:eastAsia="en-US"/>
        </w:rPr>
        <w:t xml:space="preserve"> башн</w:t>
      </w:r>
      <w:r w:rsidR="00BA2295">
        <w:rPr>
          <w:rFonts w:eastAsiaTheme="minorHAnsi"/>
          <w:szCs w:val="24"/>
          <w:lang w:eastAsia="en-US"/>
        </w:rPr>
        <w:t>е</w:t>
      </w:r>
      <w:r>
        <w:rPr>
          <w:rFonts w:eastAsiaTheme="minorHAnsi"/>
          <w:szCs w:val="24"/>
          <w:lang w:eastAsia="en-US"/>
        </w:rPr>
        <w:t>. Из баш</w:t>
      </w:r>
      <w:r w:rsidR="00BA2295">
        <w:rPr>
          <w:rFonts w:eastAsiaTheme="minorHAnsi"/>
          <w:szCs w:val="24"/>
          <w:lang w:eastAsia="en-US"/>
        </w:rPr>
        <w:t>ни</w:t>
      </w:r>
      <w:r>
        <w:rPr>
          <w:rFonts w:eastAsiaTheme="minorHAnsi"/>
          <w:szCs w:val="24"/>
          <w:lang w:eastAsia="en-US"/>
        </w:rPr>
        <w:t xml:space="preserve"> самотеком подается в распределительную сеть водопровода. В </w:t>
      </w:r>
      <w:r w:rsidR="003F7EF3" w:rsidRPr="003F7EF3">
        <w:rPr>
          <w:noProof/>
        </w:rPr>
        <w:t>д.Букреево Плесо</w:t>
      </w:r>
      <w:r w:rsidR="003F7EF3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используются</w:t>
      </w:r>
      <w:r w:rsidR="003F7EF3">
        <w:rPr>
          <w:rFonts w:eastAsiaTheme="minorHAnsi"/>
          <w:szCs w:val="24"/>
          <w:lang w:eastAsia="en-US"/>
        </w:rPr>
        <w:t xml:space="preserve"> две </w:t>
      </w:r>
      <w:r>
        <w:rPr>
          <w:rFonts w:eastAsiaTheme="minorHAnsi"/>
          <w:szCs w:val="24"/>
          <w:lang w:eastAsia="en-US"/>
        </w:rPr>
        <w:t>водонапорная башня. Резервуар башни выполнены из стали.</w:t>
      </w:r>
      <w:r w:rsidRPr="00DD2486">
        <w:rPr>
          <w:rFonts w:eastAsiaTheme="minorHAnsi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Cs w:val="24"/>
          <w:lang w:eastAsia="en-US"/>
        </w:rPr>
        <w:t>Водоразбор</w:t>
      </w:r>
      <w:proofErr w:type="spellEnd"/>
      <w:r>
        <w:rPr>
          <w:rFonts w:eastAsiaTheme="minorHAnsi"/>
          <w:szCs w:val="24"/>
          <w:lang w:eastAsia="en-US"/>
        </w:rPr>
        <w:t xml:space="preserve"> осуществляется из внутренних систем водоснабжения зданий.  На всех скважинах установлен учет электрической энергии. Нет приборов учета поднятой воды. Станций второго подъема воды нет (способ подачи воды - самотечный). Водоснабжение осуществляется по водопроводам с радиальной схемой подключения, в процессе развития схемы водоснабжения рекомендуется производить </w:t>
      </w:r>
      <w:proofErr w:type="spellStart"/>
      <w:r>
        <w:rPr>
          <w:rFonts w:eastAsiaTheme="minorHAnsi"/>
          <w:szCs w:val="24"/>
          <w:lang w:eastAsia="en-US"/>
        </w:rPr>
        <w:t>закольцовку</w:t>
      </w:r>
      <w:proofErr w:type="spellEnd"/>
      <w:r>
        <w:rPr>
          <w:rFonts w:eastAsiaTheme="minorHAnsi"/>
          <w:szCs w:val="24"/>
          <w:lang w:eastAsia="en-US"/>
        </w:rPr>
        <w:t xml:space="preserve"> веток водопроводных сетей. Протя</w:t>
      </w:r>
      <w:r w:rsidR="003F7EF3">
        <w:rPr>
          <w:rFonts w:eastAsiaTheme="minorHAnsi"/>
          <w:szCs w:val="24"/>
          <w:lang w:eastAsia="en-US"/>
        </w:rPr>
        <w:t>же</w:t>
      </w:r>
      <w:r>
        <w:rPr>
          <w:rFonts w:eastAsiaTheme="minorHAnsi"/>
          <w:szCs w:val="24"/>
          <w:lang w:eastAsia="en-US"/>
        </w:rPr>
        <w:t xml:space="preserve">нность водопроводных распределительных сетей составляет </w:t>
      </w:r>
      <w:r w:rsidR="003F7EF3">
        <w:rPr>
          <w:rFonts w:eastAsiaTheme="minorHAnsi"/>
          <w:szCs w:val="24"/>
          <w:lang w:eastAsia="en-US"/>
        </w:rPr>
        <w:t>7844</w:t>
      </w:r>
      <w:r>
        <w:rPr>
          <w:rFonts w:eastAsiaTheme="minorHAnsi"/>
          <w:szCs w:val="24"/>
          <w:lang w:eastAsia="en-US"/>
        </w:rPr>
        <w:t xml:space="preserve">м. </w:t>
      </w:r>
    </w:p>
    <w:p w:rsidR="00587C88" w:rsidRDefault="00DF2A14" w:rsidP="00DD2486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Таблица 19</w:t>
      </w:r>
      <w:r w:rsidR="00587C88">
        <w:rPr>
          <w:rFonts w:eastAsiaTheme="minorHAnsi"/>
          <w:szCs w:val="24"/>
          <w:lang w:eastAsia="en-US"/>
        </w:rPr>
        <w:t>.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093"/>
      </w:tblGrid>
      <w:tr w:rsidR="00587C88" w:rsidRPr="00590F0D" w:rsidTr="004D3198">
        <w:trPr>
          <w:trHeight w:val="272"/>
        </w:trPr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 xml:space="preserve">Населенный пункт </w:t>
            </w:r>
            <w:r w:rsidRPr="00587C88">
              <w:rPr>
                <w:noProof/>
              </w:rPr>
              <w:t>д. Букреево Плесо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3507C3" w:rsidRDefault="00587C88" w:rsidP="004D3198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3507C3">
              <w:rPr>
                <w:b/>
                <w:szCs w:val="24"/>
              </w:rPr>
              <w:t>кважина №</w:t>
            </w:r>
            <w:r>
              <w:rPr>
                <w:b/>
                <w:szCs w:val="24"/>
              </w:rPr>
              <w:t>158-84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590F0D" w:rsidRDefault="00587C88" w:rsidP="004D3198">
            <w:pPr>
              <w:ind w:firstLine="0"/>
              <w:rPr>
                <w:noProof/>
                <w:color w:val="FF0000"/>
              </w:rPr>
            </w:pPr>
          </w:p>
        </w:tc>
      </w:tr>
      <w:tr w:rsidR="00587C88" w:rsidRPr="00590F0D" w:rsidTr="004D3198">
        <w:trPr>
          <w:trHeight w:val="2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Назначение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хозяйственно-питьевые нужды населения, производственные</w:t>
            </w:r>
          </w:p>
        </w:tc>
      </w:tr>
      <w:tr w:rsidR="00587C88" w:rsidRPr="00590F0D" w:rsidTr="004D3198">
        <w:trPr>
          <w:trHeight w:val="2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Расположение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Д.Букреево Плесо, в 700 метрах на северо – запад от  села,  (территория фермы МТФ №3) ул.Большевистская 1а</w:t>
            </w:r>
          </w:p>
        </w:tc>
      </w:tr>
      <w:tr w:rsidR="00587C88" w:rsidRPr="00590F0D" w:rsidTr="004D3198">
        <w:trPr>
          <w:trHeight w:val="2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Введена</w:t>
            </w:r>
            <w:proofErr w:type="gramEnd"/>
            <w:r>
              <w:rPr>
                <w:szCs w:val="24"/>
              </w:rPr>
              <w:t xml:space="preserve"> в эксплуатацию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в 1984 г.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Глубина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65 м.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Насос марки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ЭВЦ 6 1080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выпуска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Нет данных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установки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Нет данных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Производительность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10 м</w:t>
            </w:r>
            <w:r w:rsidRPr="009F6806">
              <w:rPr>
                <w:noProof/>
                <w:vertAlign w:val="superscript"/>
              </w:rPr>
              <w:t>3</w:t>
            </w:r>
            <w:r w:rsidRPr="009F6806">
              <w:rPr>
                <w:noProof/>
              </w:rPr>
              <w:t>/час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Павильон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 xml:space="preserve"> нужна реконструкция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постройки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Нет данных</w:t>
            </w:r>
          </w:p>
        </w:tc>
      </w:tr>
      <w:tr w:rsidR="00587C88" w:rsidRPr="00590F0D" w:rsidTr="004D3198">
        <w:trPr>
          <w:trHeight w:val="54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144B7" w:rsidRDefault="00587C88" w:rsidP="004D3198">
            <w:pPr>
              <w:ind w:firstLine="0"/>
              <w:rPr>
                <w:szCs w:val="24"/>
              </w:rPr>
            </w:pPr>
            <w:r w:rsidRPr="009144B7">
              <w:rPr>
                <w:noProof/>
              </w:rPr>
              <w:t>Зона санитарной охраны (ЗСО) первого пояса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30Х30 метров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Ограждение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частично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Годовая загруженность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4E2990" w:rsidRDefault="00587C88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43800 м</w:t>
            </w:r>
            <w:r>
              <w:rPr>
                <w:noProof/>
                <w:vertAlign w:val="superscript"/>
              </w:rPr>
              <w:t>3</w:t>
            </w:r>
            <w:r>
              <w:rPr>
                <w:noProof/>
              </w:rPr>
              <w:t>/год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Фактический износ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71,3%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88" w:rsidRPr="00D55A75" w:rsidRDefault="00587C88" w:rsidP="004D3198">
            <w:pP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55A75">
              <w:rPr>
                <w:color w:val="000000"/>
                <w:szCs w:val="24"/>
              </w:rPr>
              <w:t>оличество отказов</w:t>
            </w:r>
            <w:r>
              <w:rPr>
                <w:color w:val="000000"/>
                <w:szCs w:val="24"/>
              </w:rPr>
              <w:t xml:space="preserve"> и ремонтов </w:t>
            </w:r>
            <w:r w:rsidRPr="00D55A75">
              <w:rPr>
                <w:color w:val="000000"/>
                <w:szCs w:val="24"/>
              </w:rPr>
              <w:t xml:space="preserve">за </w:t>
            </w:r>
            <w:proofErr w:type="gramStart"/>
            <w:r w:rsidRPr="00D55A75">
              <w:rPr>
                <w:color w:val="000000"/>
                <w:szCs w:val="24"/>
              </w:rPr>
              <w:t>последние</w:t>
            </w:r>
            <w:proofErr w:type="gramEnd"/>
            <w:r w:rsidRPr="00D55A75">
              <w:rPr>
                <w:color w:val="000000"/>
                <w:szCs w:val="24"/>
              </w:rPr>
              <w:t xml:space="preserve"> 3 года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8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3507C3" w:rsidRDefault="00587C88" w:rsidP="004D3198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3507C3">
              <w:rPr>
                <w:b/>
                <w:szCs w:val="24"/>
              </w:rPr>
              <w:t>кважина №</w:t>
            </w:r>
            <w:r>
              <w:rPr>
                <w:b/>
                <w:szCs w:val="24"/>
              </w:rPr>
              <w:t>Б-172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590F0D" w:rsidRDefault="00587C88" w:rsidP="004D3198">
            <w:pPr>
              <w:ind w:firstLine="0"/>
              <w:rPr>
                <w:noProof/>
                <w:color w:val="FF0000"/>
              </w:rPr>
            </w:pP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Назначение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хозяйственно-питьевые нужды населения, производственные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Расположение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д</w:t>
            </w:r>
            <w:r w:rsidRPr="009F6806">
              <w:rPr>
                <w:noProof/>
              </w:rPr>
              <w:t>.Букреево Плесо, (ул.Чумова- территория тракторного гаража)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Введена</w:t>
            </w:r>
            <w:proofErr w:type="gramEnd"/>
            <w:r>
              <w:rPr>
                <w:szCs w:val="24"/>
              </w:rPr>
              <w:t xml:space="preserve"> в эксплуатацию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2007 г.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Глубина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209 м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Насос марки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ЭВЦ 6 Ю110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выпуска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2007 г.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установки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2007 г.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Производительность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12 м</w:t>
            </w:r>
            <w:r w:rsidRPr="009F6806">
              <w:rPr>
                <w:noProof/>
                <w:vertAlign w:val="superscript"/>
              </w:rPr>
              <w:t>3</w:t>
            </w:r>
            <w:r w:rsidRPr="009F6806">
              <w:rPr>
                <w:noProof/>
              </w:rPr>
              <w:t>/час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Павильон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имеется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 постройки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2007 г.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144B7" w:rsidRDefault="00587C88" w:rsidP="004D3198">
            <w:pPr>
              <w:ind w:firstLine="0"/>
              <w:rPr>
                <w:szCs w:val="24"/>
              </w:rPr>
            </w:pPr>
            <w:r w:rsidRPr="003507C3">
              <w:rPr>
                <w:szCs w:val="24"/>
              </w:rPr>
              <w:lastRenderedPageBreak/>
              <w:t>Зона санитарной охраны (ЗСО) первого пояса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30Х30 метров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Ограждение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полностью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Годовая загруженность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403FFF" w:rsidRDefault="00587C88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42048 м</w:t>
            </w:r>
            <w:r>
              <w:rPr>
                <w:noProof/>
                <w:vertAlign w:val="superscript"/>
              </w:rPr>
              <w:t>3</w:t>
            </w:r>
            <w:r>
              <w:rPr>
                <w:noProof/>
              </w:rPr>
              <w:t>/год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Фактический износ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>22%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88" w:rsidRPr="00D55A75" w:rsidRDefault="00587C88" w:rsidP="004D3198">
            <w:pP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55A75">
              <w:rPr>
                <w:color w:val="000000"/>
                <w:szCs w:val="24"/>
              </w:rPr>
              <w:t>оличество отказов</w:t>
            </w:r>
            <w:r>
              <w:rPr>
                <w:color w:val="000000"/>
                <w:szCs w:val="24"/>
              </w:rPr>
              <w:t xml:space="preserve"> и ремонтов </w:t>
            </w:r>
            <w:r w:rsidRPr="00D55A75">
              <w:rPr>
                <w:color w:val="000000"/>
                <w:szCs w:val="24"/>
              </w:rPr>
              <w:t xml:space="preserve">за </w:t>
            </w:r>
            <w:proofErr w:type="gramStart"/>
            <w:r w:rsidRPr="00D55A75">
              <w:rPr>
                <w:color w:val="000000"/>
                <w:szCs w:val="24"/>
              </w:rPr>
              <w:t>последние</w:t>
            </w:r>
            <w:proofErr w:type="gramEnd"/>
            <w:r w:rsidRPr="00D55A75">
              <w:rPr>
                <w:color w:val="000000"/>
                <w:szCs w:val="24"/>
              </w:rPr>
              <w:t xml:space="preserve"> 3 года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332502" w:rsidRDefault="00587C88" w:rsidP="004D3198">
            <w:pPr>
              <w:ind w:firstLine="0"/>
              <w:rPr>
                <w:noProof/>
              </w:rPr>
            </w:pPr>
            <w:r w:rsidRPr="00332502">
              <w:rPr>
                <w:noProof/>
              </w:rPr>
              <w:t>6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3507C3" w:rsidRDefault="00587C88" w:rsidP="004D3198">
            <w:pPr>
              <w:ind w:firstLine="0"/>
              <w:rPr>
                <w:b/>
                <w:szCs w:val="24"/>
              </w:rPr>
            </w:pPr>
            <w:r w:rsidRPr="003507C3">
              <w:rPr>
                <w:b/>
                <w:szCs w:val="24"/>
              </w:rPr>
              <w:t>Водопроводная сеть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 xml:space="preserve"> тупиковая</w:t>
            </w:r>
          </w:p>
        </w:tc>
      </w:tr>
      <w:tr w:rsidR="00587C88" w:rsidRPr="00590F0D" w:rsidTr="004D3198">
        <w:trPr>
          <w:trHeight w:val="2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Общая протяженность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DE71EA" w:rsidRDefault="00587C88" w:rsidP="004D3198">
            <w:pPr>
              <w:ind w:firstLine="0"/>
              <w:rPr>
                <w:noProof/>
              </w:rPr>
            </w:pPr>
            <w:r w:rsidRPr="00DE71EA">
              <w:rPr>
                <w:noProof/>
              </w:rPr>
              <w:t>7844 м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Наличие очистных сооружений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9F6806" w:rsidRDefault="00587C88" w:rsidP="004D3198">
            <w:pPr>
              <w:ind w:firstLine="0"/>
              <w:rPr>
                <w:noProof/>
              </w:rPr>
            </w:pPr>
            <w:r w:rsidRPr="009F6806">
              <w:rPr>
                <w:noProof/>
              </w:rPr>
              <w:t xml:space="preserve"> не имеются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Вводы в жилой фонд по ул.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332502" w:rsidRDefault="00587C88" w:rsidP="004D3198">
            <w:pPr>
              <w:ind w:firstLine="0"/>
              <w:rPr>
                <w:noProof/>
              </w:rPr>
            </w:pPr>
            <w:r>
              <w:rPr>
                <w:noProof/>
              </w:rPr>
              <w:t>Советская, Сибирская, Чумова</w:t>
            </w:r>
          </w:p>
        </w:tc>
      </w:tr>
      <w:tr w:rsidR="00587C88" w:rsidRPr="00590F0D" w:rsidTr="004D3198">
        <w:trPr>
          <w:trHeight w:val="2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Кол-во вводов в жилой фонд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DE02D5" w:rsidRDefault="00587C88" w:rsidP="004D3198">
            <w:pPr>
              <w:ind w:firstLine="0"/>
              <w:rPr>
                <w:noProof/>
              </w:rPr>
            </w:pPr>
            <w:r w:rsidRPr="00DE02D5">
              <w:rPr>
                <w:noProof/>
              </w:rPr>
              <w:t>58</w:t>
            </w:r>
          </w:p>
        </w:tc>
      </w:tr>
      <w:tr w:rsidR="00587C88" w:rsidRPr="00590F0D" w:rsidTr="004D3198">
        <w:trPr>
          <w:trHeight w:val="2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Общее кол-во вводов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DE02D5" w:rsidRDefault="00587C88" w:rsidP="004D3198">
            <w:pPr>
              <w:ind w:firstLine="0"/>
              <w:rPr>
                <w:noProof/>
              </w:rPr>
            </w:pPr>
            <w:r w:rsidRPr="00DE02D5">
              <w:rPr>
                <w:noProof/>
              </w:rPr>
              <w:t>58</w:t>
            </w:r>
          </w:p>
        </w:tc>
      </w:tr>
      <w:tr w:rsidR="00587C88" w:rsidRPr="00590F0D" w:rsidTr="004D3198">
        <w:trPr>
          <w:trHeight w:val="2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Счетчики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332502" w:rsidRDefault="00587C88" w:rsidP="004D3198">
            <w:pPr>
              <w:ind w:firstLine="0"/>
              <w:rPr>
                <w:noProof/>
              </w:rPr>
            </w:pPr>
            <w:r w:rsidRPr="00332502">
              <w:rPr>
                <w:noProof/>
              </w:rPr>
              <w:t>Нет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Фактический износ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332502" w:rsidRDefault="00587C88" w:rsidP="004D3198">
            <w:pPr>
              <w:ind w:firstLine="0"/>
              <w:rPr>
                <w:noProof/>
              </w:rPr>
            </w:pPr>
            <w:r w:rsidRPr="00332502">
              <w:rPr>
                <w:noProof/>
              </w:rPr>
              <w:t>нет</w:t>
            </w:r>
          </w:p>
        </w:tc>
      </w:tr>
      <w:tr w:rsidR="00587C88" w:rsidRPr="00590F0D" w:rsidTr="004D3198">
        <w:trPr>
          <w:trHeight w:val="287"/>
        </w:trPr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590F0D" w:rsidRDefault="00587C88" w:rsidP="004D3198">
            <w:pPr>
              <w:ind w:firstLine="0"/>
              <w:rPr>
                <w:noProof/>
                <w:color w:val="FF0000"/>
              </w:rPr>
            </w:pPr>
            <w:r>
              <w:rPr>
                <w:szCs w:val="24"/>
              </w:rPr>
              <w:t>Полиэтиленовые трубы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Протяженность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DE02D5" w:rsidRDefault="00587C88" w:rsidP="004D3198">
            <w:pPr>
              <w:ind w:firstLine="0"/>
              <w:rPr>
                <w:noProof/>
              </w:rPr>
            </w:pPr>
            <w:r w:rsidRPr="00DE02D5">
              <w:rPr>
                <w:noProof/>
              </w:rPr>
              <w:t>7844</w:t>
            </w:r>
          </w:p>
        </w:tc>
      </w:tr>
      <w:tr w:rsidR="00587C88" w:rsidRPr="00590F0D" w:rsidTr="004D3198">
        <w:trPr>
          <w:trHeight w:val="2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121D17" w:rsidRDefault="00587C88" w:rsidP="004D31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Диаметр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88" w:rsidRPr="00DE02D5" w:rsidRDefault="00587C88" w:rsidP="004D3198">
            <w:pPr>
              <w:ind w:firstLine="0"/>
              <w:rPr>
                <w:noProof/>
              </w:rPr>
            </w:pPr>
            <w:r w:rsidRPr="00DE02D5">
              <w:rPr>
                <w:noProof/>
              </w:rPr>
              <w:t>110 мм</w:t>
            </w:r>
          </w:p>
        </w:tc>
      </w:tr>
    </w:tbl>
    <w:p w:rsidR="00587C88" w:rsidRDefault="00587C88" w:rsidP="00DD2486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</w:p>
    <w:p w:rsidR="00DF2A14" w:rsidRDefault="00DF2A14" w:rsidP="00DF2A14">
      <w:pPr>
        <w:autoSpaceDE w:val="0"/>
        <w:autoSpaceDN w:val="0"/>
        <w:adjustRightInd w:val="0"/>
        <w:ind w:firstLine="708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Перечень объектов централизованных систем холодного водоснабжения МО Черновского сельсовета приведены в таблице 20.</w:t>
      </w:r>
    </w:p>
    <w:p w:rsidR="00DF2A14" w:rsidRDefault="00DF2A14" w:rsidP="00DF2A14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</w:p>
    <w:p w:rsidR="00DF2A14" w:rsidRDefault="00DF2A14" w:rsidP="00DF2A14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Таблица 20</w:t>
      </w:r>
    </w:p>
    <w:tbl>
      <w:tblPr>
        <w:tblStyle w:val="af6"/>
        <w:tblW w:w="0" w:type="auto"/>
        <w:tblLook w:val="04A0"/>
      </w:tblPr>
      <w:tblGrid>
        <w:gridCol w:w="675"/>
        <w:gridCol w:w="4395"/>
        <w:gridCol w:w="4422"/>
      </w:tblGrid>
      <w:tr w:rsidR="00DF2A14" w:rsidTr="00177FD0">
        <w:tc>
          <w:tcPr>
            <w:tcW w:w="67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пп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439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Объект права</w:t>
            </w:r>
          </w:p>
        </w:tc>
        <w:tc>
          <w:tcPr>
            <w:tcW w:w="4422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Субъект права</w:t>
            </w:r>
          </w:p>
        </w:tc>
      </w:tr>
      <w:tr w:rsidR="00DF2A14" w:rsidTr="00177FD0">
        <w:tc>
          <w:tcPr>
            <w:tcW w:w="67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1.</w:t>
            </w:r>
          </w:p>
        </w:tc>
        <w:tc>
          <w:tcPr>
            <w:tcW w:w="4395" w:type="dxa"/>
          </w:tcPr>
          <w:p w:rsidR="00DF2A14" w:rsidRDefault="00DF2A14" w:rsidP="00177FD0">
            <w:pPr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 w:rsidRPr="00DF2A14">
              <w:rPr>
                <w:szCs w:val="24"/>
              </w:rPr>
              <w:t>С</w:t>
            </w:r>
            <w:r>
              <w:rPr>
                <w:szCs w:val="24"/>
              </w:rPr>
              <w:t xml:space="preserve">кважина </w:t>
            </w:r>
            <w:r w:rsidRPr="00DF2A14">
              <w:rPr>
                <w:szCs w:val="24"/>
              </w:rPr>
              <w:t>№158-84</w:t>
            </w:r>
            <w:r>
              <w:rPr>
                <w:rFonts w:eastAsiaTheme="minorHAnsi"/>
                <w:szCs w:val="24"/>
                <w:lang w:eastAsia="en-US"/>
              </w:rPr>
              <w:t xml:space="preserve">: НСО, д.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Букреево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Плесо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4422" w:type="dxa"/>
          </w:tcPr>
          <w:p w:rsidR="00DF2A14" w:rsidRDefault="00DF2A14" w:rsidP="00DF2A1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бесхозный</w:t>
            </w:r>
          </w:p>
        </w:tc>
      </w:tr>
      <w:tr w:rsidR="00DF2A14" w:rsidTr="00177FD0">
        <w:tc>
          <w:tcPr>
            <w:tcW w:w="67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2.</w:t>
            </w:r>
          </w:p>
        </w:tc>
        <w:tc>
          <w:tcPr>
            <w:tcW w:w="439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Скважина </w:t>
            </w:r>
            <w:r w:rsidRPr="00CE6FB3">
              <w:rPr>
                <w:szCs w:val="24"/>
              </w:rPr>
              <w:t xml:space="preserve">№ </w:t>
            </w:r>
            <w:r w:rsidRPr="00DF2A14">
              <w:rPr>
                <w:szCs w:val="24"/>
              </w:rPr>
              <w:t>Б-172</w:t>
            </w:r>
            <w:r>
              <w:rPr>
                <w:rFonts w:eastAsiaTheme="minorHAnsi"/>
                <w:szCs w:val="24"/>
                <w:lang w:eastAsia="en-US"/>
              </w:rPr>
              <w:t xml:space="preserve">: НСО, д.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Букреево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Плесо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4422" w:type="dxa"/>
          </w:tcPr>
          <w:p w:rsidR="00DF2A14" w:rsidRDefault="00DF2A14" w:rsidP="00DF2A1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бесхозный</w:t>
            </w:r>
          </w:p>
        </w:tc>
      </w:tr>
      <w:tr w:rsidR="00DF2A14" w:rsidTr="00177FD0">
        <w:trPr>
          <w:trHeight w:val="258"/>
        </w:trPr>
        <w:tc>
          <w:tcPr>
            <w:tcW w:w="67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4.</w:t>
            </w:r>
          </w:p>
        </w:tc>
        <w:tc>
          <w:tcPr>
            <w:tcW w:w="4395" w:type="dxa"/>
          </w:tcPr>
          <w:p w:rsidR="00DF2A14" w:rsidRDefault="00DF2A14" w:rsidP="00177F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Водопровод: НСО, д.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Букреево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Плесо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4422" w:type="dxa"/>
          </w:tcPr>
          <w:p w:rsidR="00DF2A14" w:rsidRDefault="00DF2A14" w:rsidP="00DF2A1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бесхозный</w:t>
            </w:r>
          </w:p>
        </w:tc>
      </w:tr>
    </w:tbl>
    <w:p w:rsidR="00DF2A14" w:rsidRDefault="00DF2A14" w:rsidP="00DF2A14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</w:p>
    <w:p w:rsidR="00DF2A14" w:rsidRDefault="00DF2A14" w:rsidP="00DD2486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</w:p>
    <w:p w:rsidR="00DD2486" w:rsidRDefault="00587C88" w:rsidP="00DD2486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Состояние водопроводов</w:t>
      </w:r>
      <w:r w:rsidR="00A27C8C">
        <w:rPr>
          <w:rFonts w:eastAsiaTheme="minorHAnsi"/>
          <w:szCs w:val="24"/>
          <w:lang w:eastAsia="en-US"/>
        </w:rPr>
        <w:t xml:space="preserve"> </w:t>
      </w:r>
      <w:r w:rsidR="00DD2486">
        <w:rPr>
          <w:rFonts w:eastAsiaTheme="minorHAnsi"/>
          <w:szCs w:val="24"/>
          <w:lang w:eastAsia="en-US"/>
        </w:rPr>
        <w:t xml:space="preserve">удовлетворительное. </w:t>
      </w:r>
    </w:p>
    <w:p w:rsidR="00587C88" w:rsidRDefault="00587C88" w:rsidP="00587C88">
      <w:pPr>
        <w:autoSpaceDE w:val="0"/>
        <w:autoSpaceDN w:val="0"/>
        <w:adjustRightInd w:val="0"/>
        <w:ind w:firstLine="708"/>
        <w:rPr>
          <w:szCs w:val="24"/>
          <w:shd w:val="clear" w:color="auto" w:fill="FFFFFF"/>
        </w:rPr>
      </w:pPr>
      <w:r>
        <w:rPr>
          <w:rFonts w:eastAsiaTheme="minorHAnsi"/>
          <w:szCs w:val="24"/>
          <w:lang w:eastAsia="en-US"/>
        </w:rPr>
        <w:t xml:space="preserve">Сети водоснабжения д. </w:t>
      </w:r>
      <w:proofErr w:type="spellStart"/>
      <w:r>
        <w:rPr>
          <w:rFonts w:eastAsiaTheme="minorHAnsi"/>
          <w:szCs w:val="24"/>
          <w:lang w:eastAsia="en-US"/>
        </w:rPr>
        <w:t>Букреево</w:t>
      </w:r>
      <w:proofErr w:type="spellEnd"/>
      <w:r>
        <w:rPr>
          <w:rFonts w:eastAsiaTheme="minorHAnsi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Cs w:val="24"/>
          <w:lang w:eastAsia="en-US"/>
        </w:rPr>
        <w:t>Плесо</w:t>
      </w:r>
      <w:proofErr w:type="spellEnd"/>
      <w:r>
        <w:rPr>
          <w:rFonts w:eastAsiaTheme="minorHAnsi"/>
          <w:szCs w:val="24"/>
          <w:lang w:eastAsia="en-US"/>
        </w:rPr>
        <w:t xml:space="preserve"> бесхозные.</w:t>
      </w:r>
    </w:p>
    <w:p w:rsidR="004F6225" w:rsidRDefault="004F6225" w:rsidP="00655A6F">
      <w:pPr>
        <w:rPr>
          <w:noProof/>
        </w:rPr>
      </w:pPr>
    </w:p>
    <w:p w:rsidR="00C95953" w:rsidRDefault="00C95953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Выводы:</w:t>
      </w:r>
    </w:p>
    <w:p w:rsidR="00C95953" w:rsidRPr="00C95953" w:rsidRDefault="00C95953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</w:rPr>
      </w:pPr>
      <w:r w:rsidRPr="00C95953">
        <w:rPr>
          <w:rFonts w:eastAsiaTheme="minorHAnsi"/>
          <w:szCs w:val="24"/>
          <w:lang w:eastAsia="en-US"/>
        </w:rPr>
        <w:t>1.</w:t>
      </w:r>
      <w:r>
        <w:rPr>
          <w:rFonts w:eastAsiaTheme="minorHAnsi"/>
          <w:szCs w:val="24"/>
        </w:rPr>
        <w:t xml:space="preserve"> Доступна в</w:t>
      </w:r>
      <w:r w:rsidRPr="00C95953">
        <w:rPr>
          <w:rFonts w:eastAsiaTheme="minorHAnsi"/>
          <w:szCs w:val="24"/>
        </w:rPr>
        <w:t>озможность подключения абонентов к централизованной сети водоснабжения</w:t>
      </w:r>
      <w:r>
        <w:rPr>
          <w:rFonts w:eastAsiaTheme="minorHAnsi"/>
          <w:szCs w:val="24"/>
        </w:rPr>
        <w:t>.</w:t>
      </w:r>
      <w:r w:rsidRPr="00C95953">
        <w:rPr>
          <w:rFonts w:eastAsiaTheme="minorHAnsi"/>
          <w:szCs w:val="24"/>
        </w:rPr>
        <w:t xml:space="preserve"> </w:t>
      </w:r>
    </w:p>
    <w:p w:rsidR="00C95953" w:rsidRDefault="00C95953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2. Водозаборные скважины, водонапорные башни и сети холодного водоснабжения в населенных пунктах </w:t>
      </w:r>
      <w:r w:rsidR="00587C88">
        <w:rPr>
          <w:rFonts w:eastAsiaTheme="minorHAnsi"/>
          <w:szCs w:val="24"/>
          <w:lang w:eastAsia="en-US"/>
        </w:rPr>
        <w:t xml:space="preserve">Черновского </w:t>
      </w:r>
      <w:r w:rsidR="00C5232A">
        <w:rPr>
          <w:rFonts w:eastAsiaTheme="minorHAnsi"/>
          <w:szCs w:val="24"/>
          <w:lang w:eastAsia="en-US"/>
        </w:rPr>
        <w:t>сельсовета</w:t>
      </w:r>
      <w:r w:rsidR="00587C88">
        <w:rPr>
          <w:rFonts w:eastAsiaTheme="minorHAnsi"/>
          <w:szCs w:val="24"/>
          <w:lang w:eastAsia="en-US"/>
        </w:rPr>
        <w:t xml:space="preserve"> находятся в удовлетворительном состоянии</w:t>
      </w:r>
      <w:r>
        <w:rPr>
          <w:rFonts w:eastAsiaTheme="minorHAnsi"/>
          <w:szCs w:val="24"/>
          <w:lang w:eastAsia="en-US"/>
        </w:rPr>
        <w:t>.</w:t>
      </w:r>
    </w:p>
    <w:p w:rsidR="00C95953" w:rsidRPr="00C95953" w:rsidRDefault="00C95953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3. Анализ качества воды проводится регулярно в соответствии </w:t>
      </w:r>
      <w:proofErr w:type="gramStart"/>
      <w:r>
        <w:rPr>
          <w:rFonts w:eastAsiaTheme="minorHAnsi"/>
          <w:szCs w:val="24"/>
          <w:lang w:eastAsia="en-US"/>
        </w:rPr>
        <w:t>с</w:t>
      </w:r>
      <w:proofErr w:type="gramEnd"/>
      <w:r>
        <w:rPr>
          <w:rFonts w:eastAsiaTheme="minorHAnsi"/>
          <w:szCs w:val="24"/>
          <w:lang w:eastAsia="en-US"/>
        </w:rPr>
        <w:t xml:space="preserve"> требованиям </w:t>
      </w:r>
      <w:proofErr w:type="spellStart"/>
      <w:r>
        <w:rPr>
          <w:rFonts w:eastAsiaTheme="minorHAnsi"/>
          <w:szCs w:val="24"/>
          <w:lang w:eastAsia="en-US"/>
        </w:rPr>
        <w:t>СанПиН</w:t>
      </w:r>
      <w:proofErr w:type="spellEnd"/>
      <w:r>
        <w:rPr>
          <w:rFonts w:eastAsiaTheme="minorHAnsi"/>
          <w:szCs w:val="24"/>
          <w:lang w:eastAsia="en-US"/>
        </w:rPr>
        <w:t xml:space="preserve"> 2.1.4.1074–01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4F6225" w:rsidRPr="00C95953" w:rsidRDefault="0097426E" w:rsidP="00CC546E">
      <w:pPr>
        <w:pStyle w:val="20"/>
        <w:ind w:firstLine="708"/>
        <w:rPr>
          <w:noProof/>
        </w:rPr>
      </w:pPr>
      <w:bookmarkStart w:id="59" w:name="_Toc425080828"/>
      <w:r>
        <w:rPr>
          <w:rFonts w:eastAsiaTheme="minorHAnsi"/>
        </w:rPr>
        <w:t>2</w:t>
      </w:r>
      <w:r w:rsidR="00C95953" w:rsidRPr="00C95953">
        <w:rPr>
          <w:rFonts w:eastAsiaTheme="minorHAnsi"/>
        </w:rPr>
        <w:t>.2. Направления развития централизованных систем водоснабжения</w:t>
      </w:r>
      <w:bookmarkEnd w:id="59"/>
    </w:p>
    <w:p w:rsidR="00C95953" w:rsidRDefault="00C95953" w:rsidP="00587C88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Основные цели оптимизации и развития систем водоснабжения:</w:t>
      </w:r>
    </w:p>
    <w:p w:rsidR="00C95953" w:rsidRDefault="00C95953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1. Разработать проектно-сметную документацию и заменить все чугунные и стальные</w:t>
      </w:r>
      <w:r w:rsidR="00587C88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водопроводные сети </w:t>
      </w:r>
      <w:proofErr w:type="gramStart"/>
      <w:r>
        <w:rPr>
          <w:rFonts w:eastAsiaTheme="minorHAnsi"/>
          <w:szCs w:val="24"/>
          <w:lang w:eastAsia="en-US"/>
        </w:rPr>
        <w:t>на</w:t>
      </w:r>
      <w:proofErr w:type="gramEnd"/>
      <w:r>
        <w:rPr>
          <w:rFonts w:eastAsiaTheme="minorHAnsi"/>
          <w:szCs w:val="24"/>
          <w:lang w:eastAsia="en-US"/>
        </w:rPr>
        <w:t xml:space="preserve"> пластиковые.</w:t>
      </w:r>
    </w:p>
    <w:p w:rsidR="003E30F5" w:rsidRDefault="003E30F5" w:rsidP="00587C88">
      <w:pPr>
        <w:autoSpaceDE w:val="0"/>
        <w:autoSpaceDN w:val="0"/>
        <w:adjustRightInd w:val="0"/>
        <w:ind w:firstLine="708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Основные цели оптимизации и развития систем водоснабжения:</w:t>
      </w:r>
    </w:p>
    <w:p w:rsidR="00587C88" w:rsidRPr="008215DC" w:rsidRDefault="00587C88" w:rsidP="004D3198">
      <w:pPr>
        <w:pStyle w:val="S"/>
        <w:numPr>
          <w:ilvl w:val="0"/>
          <w:numId w:val="15"/>
        </w:numPr>
        <w:ind w:left="1281" w:hanging="357"/>
        <w:rPr>
          <w:sz w:val="24"/>
        </w:rPr>
      </w:pPr>
      <w:r w:rsidRPr="008215DC">
        <w:rPr>
          <w:sz w:val="24"/>
        </w:rPr>
        <w:t xml:space="preserve">расширение существующих  сетей централизованного водоснабжения; </w:t>
      </w:r>
    </w:p>
    <w:p w:rsidR="00587C88" w:rsidRPr="008215DC" w:rsidRDefault="00587C88" w:rsidP="004D3198">
      <w:pPr>
        <w:pStyle w:val="S"/>
        <w:numPr>
          <w:ilvl w:val="0"/>
          <w:numId w:val="15"/>
        </w:numPr>
        <w:ind w:left="1281" w:hanging="357"/>
        <w:rPr>
          <w:sz w:val="24"/>
        </w:rPr>
      </w:pPr>
      <w:r w:rsidRPr="008215DC">
        <w:rPr>
          <w:sz w:val="24"/>
        </w:rPr>
        <w:lastRenderedPageBreak/>
        <w:t>реконструкция существующих сооружений и сетей водоснабжения;</w:t>
      </w:r>
    </w:p>
    <w:p w:rsidR="00587C88" w:rsidRPr="008215DC" w:rsidRDefault="00587C88" w:rsidP="004D3198">
      <w:pPr>
        <w:pStyle w:val="S"/>
        <w:numPr>
          <w:ilvl w:val="0"/>
          <w:numId w:val="15"/>
        </w:numPr>
        <w:ind w:left="1281" w:hanging="357"/>
        <w:rPr>
          <w:sz w:val="24"/>
        </w:rPr>
      </w:pPr>
      <w:r w:rsidRPr="008215DC">
        <w:rPr>
          <w:sz w:val="24"/>
        </w:rPr>
        <w:t>разведка и бурение новых скважин, для обеспечения поставки требуемого объема воды потребителям;</w:t>
      </w:r>
    </w:p>
    <w:p w:rsidR="00587C88" w:rsidRPr="008215DC" w:rsidRDefault="00587C88" w:rsidP="004D3198">
      <w:pPr>
        <w:pStyle w:val="S"/>
        <w:numPr>
          <w:ilvl w:val="0"/>
          <w:numId w:val="15"/>
        </w:numPr>
        <w:ind w:left="1281" w:hanging="357"/>
        <w:rPr>
          <w:sz w:val="24"/>
        </w:rPr>
      </w:pPr>
      <w:r w:rsidRPr="008215DC">
        <w:rPr>
          <w:sz w:val="24"/>
        </w:rPr>
        <w:t>тампонаж недействующих скважин, для улучшения экологического состояния подземных вод;</w:t>
      </w:r>
    </w:p>
    <w:p w:rsidR="00587C88" w:rsidRPr="008215DC" w:rsidRDefault="00587C88" w:rsidP="004D3198">
      <w:pPr>
        <w:pStyle w:val="S"/>
        <w:numPr>
          <w:ilvl w:val="0"/>
          <w:numId w:val="15"/>
        </w:numPr>
        <w:ind w:left="1281" w:hanging="357"/>
        <w:rPr>
          <w:sz w:val="24"/>
        </w:rPr>
      </w:pPr>
      <w:r w:rsidRPr="008215DC">
        <w:rPr>
          <w:sz w:val="24"/>
        </w:rPr>
        <w:t>строительство водоочистных сооружений при скважинных водозаборах, либо оборудование скважин водоочистными фильтрами;</w:t>
      </w:r>
    </w:p>
    <w:p w:rsidR="00587C88" w:rsidRPr="008215DC" w:rsidRDefault="00587C88" w:rsidP="004D3198">
      <w:pPr>
        <w:pStyle w:val="S"/>
        <w:numPr>
          <w:ilvl w:val="0"/>
          <w:numId w:val="15"/>
        </w:numPr>
        <w:ind w:left="1281" w:hanging="357"/>
        <w:rPr>
          <w:sz w:val="24"/>
        </w:rPr>
      </w:pPr>
      <w:proofErr w:type="gramStart"/>
      <w:r w:rsidRPr="008215DC">
        <w:rPr>
          <w:sz w:val="24"/>
        </w:rPr>
        <w:t>заменить силовое оборудование насосных установок скважин на современное, с лучшими показателями по надежности и более высоким КПД.</w:t>
      </w:r>
      <w:proofErr w:type="gramEnd"/>
      <w:r w:rsidRPr="008215DC">
        <w:rPr>
          <w:sz w:val="24"/>
        </w:rPr>
        <w:t xml:space="preserve">  Так же на всех насосных установках предлагается применить агрегаты с блоками частотной регулировки;</w:t>
      </w:r>
    </w:p>
    <w:p w:rsidR="00587C88" w:rsidRPr="008215DC" w:rsidRDefault="00587C88" w:rsidP="004D3198">
      <w:pPr>
        <w:pStyle w:val="S"/>
        <w:numPr>
          <w:ilvl w:val="0"/>
          <w:numId w:val="15"/>
        </w:numPr>
        <w:ind w:left="1281" w:hanging="357"/>
        <w:rPr>
          <w:sz w:val="24"/>
        </w:rPr>
      </w:pPr>
      <w:r w:rsidRPr="008215DC">
        <w:rPr>
          <w:sz w:val="24"/>
        </w:rPr>
        <w:t>установка приборов учета воды;</w:t>
      </w:r>
    </w:p>
    <w:p w:rsidR="00587C88" w:rsidRPr="008215DC" w:rsidRDefault="00587C88" w:rsidP="004D3198">
      <w:pPr>
        <w:pStyle w:val="S"/>
        <w:numPr>
          <w:ilvl w:val="0"/>
          <w:numId w:val="15"/>
        </w:numPr>
        <w:ind w:left="1281" w:hanging="357"/>
        <w:rPr>
          <w:sz w:val="24"/>
        </w:rPr>
      </w:pPr>
      <w:r w:rsidRPr="008215DC">
        <w:rPr>
          <w:sz w:val="24"/>
        </w:rPr>
        <w:t>разработать и утвердить в органах исполнительной власти РФ, проект зон санитарной охраны водных объектов, используемых для питьевого водоснабжения, хозяйственно-бытового водоснабжения и в лечебных целях, а также установить границы и режим этих зон на местности и в градостроительной документации сельсовета, согласно проекту.</w:t>
      </w:r>
    </w:p>
    <w:p w:rsidR="00C95953" w:rsidRDefault="00C95953" w:rsidP="00D13DAA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Проведение данных мероприятий позволит существ</w:t>
      </w:r>
      <w:r w:rsidR="00DA411C">
        <w:rPr>
          <w:rFonts w:eastAsiaTheme="minorHAnsi"/>
          <w:szCs w:val="24"/>
          <w:lang w:eastAsia="en-US"/>
        </w:rPr>
        <w:t>енно сократить издержки предпри</w:t>
      </w:r>
      <w:r>
        <w:rPr>
          <w:rFonts w:eastAsiaTheme="minorHAnsi"/>
          <w:szCs w:val="24"/>
          <w:lang w:eastAsia="en-US"/>
        </w:rPr>
        <w:t>ятия при эксплуатации объектов, и, соответственно, приведет к снижению тарифных ставок</w:t>
      </w:r>
      <w:r w:rsidR="00DA411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на предоставляемые услуги:</w:t>
      </w:r>
    </w:p>
    <w:p w:rsidR="00C95953" w:rsidRDefault="00C95953" w:rsidP="004D3198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снижение издержек системы водоснабжения;</w:t>
      </w:r>
    </w:p>
    <w:p w:rsidR="00C95953" w:rsidRDefault="00DA411C" w:rsidP="004D3198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повышение наде</w:t>
      </w:r>
      <w:r w:rsidR="00C95953">
        <w:rPr>
          <w:rFonts w:eastAsiaTheme="minorHAnsi"/>
          <w:szCs w:val="24"/>
          <w:lang w:eastAsia="en-US"/>
        </w:rPr>
        <w:t>жности и эффективности функционирования систем водоснабжения;</w:t>
      </w:r>
    </w:p>
    <w:p w:rsidR="00C95953" w:rsidRDefault="00C95953" w:rsidP="004D3198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повышение качества водоснабжения;</w:t>
      </w:r>
    </w:p>
    <w:p w:rsidR="00C95953" w:rsidRDefault="00C95953" w:rsidP="004D3198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- повышение </w:t>
      </w:r>
      <w:proofErr w:type="spellStart"/>
      <w:r>
        <w:rPr>
          <w:rFonts w:eastAsiaTheme="minorHAnsi"/>
          <w:szCs w:val="24"/>
          <w:lang w:eastAsia="en-US"/>
        </w:rPr>
        <w:t>энергоэффективности</w:t>
      </w:r>
      <w:proofErr w:type="spellEnd"/>
      <w:r>
        <w:rPr>
          <w:rFonts w:eastAsiaTheme="minorHAnsi"/>
          <w:szCs w:val="24"/>
          <w:lang w:eastAsia="en-US"/>
        </w:rPr>
        <w:t xml:space="preserve"> и развитие энергосбережения;</w:t>
      </w:r>
    </w:p>
    <w:p w:rsidR="00C95953" w:rsidRDefault="00C95953" w:rsidP="004D3198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обеспечение сбалансированности коммерческих интересов субъектов водоснабжения</w:t>
      </w:r>
    </w:p>
    <w:p w:rsidR="00C95953" w:rsidRDefault="00C95953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и потребителей;</w:t>
      </w:r>
    </w:p>
    <w:p w:rsidR="00C95953" w:rsidRDefault="00C95953" w:rsidP="004D3198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привлечение инвестиций в сферу водоснабжения;</w:t>
      </w:r>
    </w:p>
    <w:p w:rsidR="00C95953" w:rsidRDefault="00C95953" w:rsidP="004D3198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развитие конкурентных отношений.</w:t>
      </w:r>
    </w:p>
    <w:p w:rsidR="00502FF4" w:rsidRDefault="00C95953" w:rsidP="00502FF4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Реализация мероприятий должна обеспечить развитие систем централизованного водоснабжения и водоотведения в соответствии с потребностями зон жилищного и </w:t>
      </w:r>
      <w:proofErr w:type="spellStart"/>
      <w:r>
        <w:rPr>
          <w:rFonts w:eastAsiaTheme="minorHAnsi"/>
          <w:szCs w:val="24"/>
          <w:lang w:eastAsia="en-US"/>
        </w:rPr>
        <w:t>коммунально</w:t>
      </w:r>
      <w:proofErr w:type="spellEnd"/>
      <w:r>
        <w:rPr>
          <w:rFonts w:eastAsiaTheme="minorHAnsi"/>
          <w:szCs w:val="24"/>
          <w:lang w:eastAsia="en-US"/>
        </w:rPr>
        <w:t>–промышленного строительства до 20</w:t>
      </w:r>
      <w:r w:rsidR="00DA411C">
        <w:rPr>
          <w:rFonts w:eastAsiaTheme="minorHAnsi"/>
          <w:szCs w:val="24"/>
          <w:lang w:eastAsia="en-US"/>
        </w:rPr>
        <w:t>3</w:t>
      </w:r>
      <w:r w:rsidR="003E30F5">
        <w:rPr>
          <w:rFonts w:eastAsiaTheme="minorHAnsi"/>
          <w:szCs w:val="24"/>
          <w:lang w:eastAsia="en-US"/>
        </w:rPr>
        <w:t>2</w:t>
      </w:r>
      <w:r>
        <w:rPr>
          <w:rFonts w:eastAsiaTheme="minorHAnsi"/>
          <w:szCs w:val="24"/>
          <w:lang w:eastAsia="en-US"/>
        </w:rPr>
        <w:t xml:space="preserve"> года и подключения 100% населения сельского поселения к централизованным системам водоснабжения и водоотведения.</w:t>
      </w:r>
      <w:r w:rsidR="00502FF4">
        <w:rPr>
          <w:rFonts w:eastAsiaTheme="minorHAnsi"/>
          <w:szCs w:val="24"/>
          <w:lang w:eastAsia="en-US"/>
        </w:rPr>
        <w:t xml:space="preserve"> </w:t>
      </w:r>
    </w:p>
    <w:p w:rsidR="00DA411C" w:rsidRPr="00DA411C" w:rsidRDefault="0097426E" w:rsidP="00CC546E">
      <w:pPr>
        <w:pStyle w:val="20"/>
        <w:rPr>
          <w:rFonts w:eastAsiaTheme="minorHAnsi"/>
        </w:rPr>
      </w:pPr>
      <w:bookmarkStart w:id="60" w:name="_Toc425080829"/>
      <w:r>
        <w:rPr>
          <w:rFonts w:eastAsiaTheme="minorHAnsi"/>
        </w:rPr>
        <w:t>2</w:t>
      </w:r>
      <w:r w:rsidR="00DA411C" w:rsidRPr="00DA411C">
        <w:rPr>
          <w:rFonts w:eastAsiaTheme="minorHAnsi"/>
        </w:rPr>
        <w:t>.3. Баланс водоснабжения и потребления горячей,</w:t>
      </w:r>
      <w:r w:rsidR="00F0578B">
        <w:t xml:space="preserve"> </w:t>
      </w:r>
      <w:r w:rsidR="00DA411C" w:rsidRPr="00DA411C">
        <w:rPr>
          <w:rFonts w:eastAsiaTheme="minorHAnsi"/>
        </w:rPr>
        <w:t>питьевой и технической воды</w:t>
      </w:r>
      <w:bookmarkEnd w:id="60"/>
    </w:p>
    <w:p w:rsidR="00D13DAA" w:rsidRDefault="00DA411C" w:rsidP="00D13DAA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Источником водоснабжения населенных пунктов </w:t>
      </w:r>
      <w:r w:rsidR="004D3198">
        <w:rPr>
          <w:rFonts w:eastAsiaTheme="minorHAnsi"/>
          <w:szCs w:val="24"/>
          <w:lang w:eastAsia="en-US"/>
        </w:rPr>
        <w:t>Черн</w:t>
      </w:r>
      <w:r w:rsidR="00502FF4">
        <w:rPr>
          <w:rFonts w:eastAsiaTheme="minorHAnsi"/>
          <w:szCs w:val="24"/>
          <w:lang w:eastAsia="en-US"/>
        </w:rPr>
        <w:t>овского</w:t>
      </w:r>
      <w:r>
        <w:rPr>
          <w:rFonts w:eastAsiaTheme="minorHAnsi"/>
          <w:szCs w:val="24"/>
          <w:lang w:eastAsia="en-US"/>
        </w:rPr>
        <w:t xml:space="preserve"> сельского поселения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является артезианская вода. При проектировании системы водоснабжения определяются требуемые расходы воды для различных потребителей. Расходование воды на хозяйственно–питьевые нужды населения является основной категорией</w:t>
      </w:r>
      <w:r w:rsidR="00A12150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водопотребления в сельском поселении. Количество расходуемой воды зависит от степени санитарно–технического благоустройства районов жилой</w:t>
      </w:r>
      <w:r w:rsidR="00A12150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застройки.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Система горячего водоснабжения в населенных пунктах сельского поселения отсутствует.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Индивидуальные прибору учета холодной воды у</w:t>
      </w:r>
      <w:r w:rsidR="0097426E">
        <w:rPr>
          <w:rFonts w:eastAsiaTheme="minorHAnsi"/>
          <w:szCs w:val="24"/>
          <w:lang w:eastAsia="en-US"/>
        </w:rPr>
        <w:t>становлены у</w:t>
      </w:r>
      <w:r>
        <w:rPr>
          <w:rFonts w:eastAsiaTheme="minorHAnsi"/>
          <w:szCs w:val="24"/>
          <w:lang w:eastAsia="en-US"/>
        </w:rPr>
        <w:t xml:space="preserve"> </w:t>
      </w:r>
      <w:r w:rsidR="004D3198">
        <w:rPr>
          <w:rFonts w:eastAsiaTheme="minorHAnsi"/>
          <w:szCs w:val="24"/>
          <w:lang w:eastAsia="en-US"/>
        </w:rPr>
        <w:t xml:space="preserve">6 </w:t>
      </w:r>
      <w:r w:rsidR="0097426E">
        <w:rPr>
          <w:rFonts w:eastAsiaTheme="minorHAnsi"/>
          <w:szCs w:val="24"/>
          <w:lang w:eastAsia="en-US"/>
        </w:rPr>
        <w:t xml:space="preserve">% </w:t>
      </w:r>
      <w:r>
        <w:rPr>
          <w:rFonts w:eastAsiaTheme="minorHAnsi"/>
          <w:szCs w:val="24"/>
          <w:lang w:eastAsia="en-US"/>
        </w:rPr>
        <w:t>потребителей. Услуги</w:t>
      </w:r>
      <w:r w:rsidR="00A12150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водоснабжения оплачивается по установленным нормативам</w:t>
      </w:r>
      <w:r w:rsidR="0097426E">
        <w:rPr>
          <w:rFonts w:eastAsiaTheme="minorHAnsi"/>
          <w:szCs w:val="24"/>
          <w:lang w:eastAsia="en-US"/>
        </w:rPr>
        <w:t xml:space="preserve"> и показаниям приборов учета</w:t>
      </w:r>
      <w:r>
        <w:rPr>
          <w:rFonts w:eastAsiaTheme="minorHAnsi"/>
          <w:szCs w:val="24"/>
          <w:lang w:eastAsia="en-US"/>
        </w:rPr>
        <w:t>.</w:t>
      </w:r>
    </w:p>
    <w:p w:rsidR="00A12150" w:rsidRDefault="00A12150" w:rsidP="00D13DAA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Благоустройство жилой застройки для сельского поселения принято следующим: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планируемая жилая застройка на конец расчетного срока (203</w:t>
      </w:r>
      <w:r w:rsidR="00502FF4">
        <w:rPr>
          <w:rFonts w:eastAsiaTheme="minorHAnsi"/>
          <w:szCs w:val="24"/>
          <w:lang w:eastAsia="en-US"/>
        </w:rPr>
        <w:t>2</w:t>
      </w:r>
      <w:r>
        <w:rPr>
          <w:rFonts w:eastAsiaTheme="minorHAnsi"/>
          <w:szCs w:val="24"/>
          <w:lang w:eastAsia="en-US"/>
        </w:rPr>
        <w:t xml:space="preserve"> год) оборудуется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внутренними системами водоснабжения и канализации;</w:t>
      </w:r>
    </w:p>
    <w:p w:rsidR="004F6225" w:rsidRP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>– планируемая и существующая жилая застройка в 100% объеме оборудуются приборами учета расхода воды;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существующий сохраняемый мало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– и </w:t>
      </w:r>
      <w:proofErr w:type="spellStart"/>
      <w:r>
        <w:rPr>
          <w:rFonts w:eastAsiaTheme="minorHAnsi"/>
          <w:szCs w:val="24"/>
          <w:lang w:eastAsia="en-US"/>
        </w:rPr>
        <w:t>среднеэтажный</w:t>
      </w:r>
      <w:proofErr w:type="spellEnd"/>
      <w:r>
        <w:rPr>
          <w:rFonts w:eastAsiaTheme="minorHAnsi"/>
          <w:szCs w:val="24"/>
          <w:lang w:eastAsia="en-US"/>
        </w:rPr>
        <w:t xml:space="preserve"> жилой фонд оборудуется ванными и местными водонагревателями;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новое индивидуальное жилищное строительство оборудуется ванными и местными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водонагревателями.</w:t>
      </w:r>
    </w:p>
    <w:p w:rsidR="00A12150" w:rsidRDefault="00A12150" w:rsidP="00D13DAA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В соответствии с СП 30.1333.2010 </w:t>
      </w:r>
      <w:proofErr w:type="spellStart"/>
      <w:r>
        <w:rPr>
          <w:rFonts w:eastAsiaTheme="minorHAnsi"/>
          <w:szCs w:val="24"/>
          <w:lang w:eastAsia="en-US"/>
        </w:rPr>
        <w:t>СНиП</w:t>
      </w:r>
      <w:proofErr w:type="spellEnd"/>
      <w:r>
        <w:rPr>
          <w:rFonts w:eastAsiaTheme="minorHAnsi"/>
          <w:szCs w:val="24"/>
          <w:lang w:eastAsia="en-US"/>
        </w:rPr>
        <w:t xml:space="preserve"> 2.04.01–85* «Внутренний водопровод и канализация зданий» нормы водопотребления приняты </w:t>
      </w:r>
      <w:proofErr w:type="gramStart"/>
      <w:r>
        <w:rPr>
          <w:rFonts w:eastAsiaTheme="minorHAnsi"/>
          <w:szCs w:val="24"/>
          <w:lang w:eastAsia="en-US"/>
        </w:rPr>
        <w:t>для</w:t>
      </w:r>
      <w:proofErr w:type="gramEnd"/>
      <w:r>
        <w:rPr>
          <w:rFonts w:eastAsiaTheme="minorHAnsi"/>
          <w:szCs w:val="24"/>
          <w:lang w:eastAsia="en-US"/>
        </w:rPr>
        <w:t>: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жилой застройки с водопроводом, канализацией, ванными и ЦГВ – 250 л/чел. в сутки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мало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– и </w:t>
      </w:r>
      <w:proofErr w:type="spellStart"/>
      <w:r>
        <w:rPr>
          <w:rFonts w:eastAsiaTheme="minorHAnsi"/>
          <w:szCs w:val="24"/>
          <w:lang w:eastAsia="en-US"/>
        </w:rPr>
        <w:t>среднеэтажной</w:t>
      </w:r>
      <w:proofErr w:type="spellEnd"/>
      <w:r>
        <w:rPr>
          <w:rFonts w:eastAsiaTheme="minorHAnsi"/>
          <w:szCs w:val="24"/>
          <w:lang w:eastAsia="en-US"/>
        </w:rPr>
        <w:t xml:space="preserve"> застройки с водопроводом, канализацией и ванными с быстродействующими газовыми водонагревателями – 190 л/чел. в сутки;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мало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– и </w:t>
      </w:r>
      <w:proofErr w:type="spellStart"/>
      <w:r>
        <w:rPr>
          <w:rFonts w:eastAsiaTheme="minorHAnsi"/>
          <w:szCs w:val="24"/>
          <w:lang w:eastAsia="en-US"/>
        </w:rPr>
        <w:t>среднеэтажной</w:t>
      </w:r>
      <w:proofErr w:type="spellEnd"/>
      <w:r>
        <w:rPr>
          <w:rFonts w:eastAsiaTheme="minorHAnsi"/>
          <w:szCs w:val="24"/>
          <w:lang w:eastAsia="en-US"/>
        </w:rPr>
        <w:t xml:space="preserve"> и индивидуальной застройки с водопроводом, канализацией,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 ванными и водонагревателями – 160 л/чел. в сутки;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индивидуальной жилой застройки с водопроводом и канализацией без ванн – 95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л/чел. в сутки для населения с постоянным проживанием;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жилой застройки без водопровода и канализации при круглогодичном проживании –50 л/чел в сутки.</w:t>
      </w:r>
    </w:p>
    <w:p w:rsidR="00A12150" w:rsidRDefault="00A12150" w:rsidP="0097426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Суточный коэффициент неравномерности принят 1,0 в соответствии с СП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31.13330.2012 </w:t>
      </w:r>
      <w:proofErr w:type="spellStart"/>
      <w:r>
        <w:rPr>
          <w:rFonts w:eastAsiaTheme="minorHAnsi"/>
          <w:szCs w:val="24"/>
          <w:lang w:eastAsia="en-US"/>
        </w:rPr>
        <w:t>СНиП</w:t>
      </w:r>
      <w:proofErr w:type="spellEnd"/>
      <w:r>
        <w:rPr>
          <w:rFonts w:eastAsiaTheme="minorHAnsi"/>
          <w:szCs w:val="24"/>
          <w:lang w:eastAsia="en-US"/>
        </w:rPr>
        <w:t xml:space="preserve"> 2.04.02–84* «Водоснабжение. Наружные сети и сооружения».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Для планируемых объектов капитального строительства производственно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–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коммунального и </w:t>
      </w:r>
      <w:proofErr w:type="spellStart"/>
      <w:r>
        <w:rPr>
          <w:rFonts w:eastAsiaTheme="minorHAnsi"/>
          <w:szCs w:val="24"/>
          <w:lang w:eastAsia="en-US"/>
        </w:rPr>
        <w:t>коммунально</w:t>
      </w:r>
      <w:proofErr w:type="spellEnd"/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–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бытового обслуживания, рекреационного и общественно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–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делового назначения приняты следующие нормы водопотребления: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общественно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–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деловые учреждения – 12 л на одного работника;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спортивно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–</w:t>
      </w:r>
      <w:r w:rsidR="00D13DAA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рекреационные учреждения – 100 л на одного спортсмена;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предприятия </w:t>
      </w:r>
      <w:proofErr w:type="spellStart"/>
      <w:r w:rsidR="00502FF4">
        <w:rPr>
          <w:rFonts w:eastAsiaTheme="minorHAnsi"/>
          <w:szCs w:val="24"/>
          <w:lang w:eastAsia="en-US"/>
        </w:rPr>
        <w:t>коммунально</w:t>
      </w:r>
      <w:proofErr w:type="spellEnd"/>
      <w:r w:rsidR="006C5E1E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–</w:t>
      </w:r>
      <w:r w:rsidR="006C5E1E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бытового обслуживания – 12 л на одного работника;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предприятия общественного питания –</w:t>
      </w:r>
      <w:r w:rsidR="006C5E1E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12 л на одно условное блюдо;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дошкольные образовательные учреждения </w:t>
      </w:r>
      <w:r w:rsidR="006C5E1E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–</w:t>
      </w:r>
      <w:r w:rsidR="006C5E1E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75 л на одного ребенка;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производственно – коммунальные объекты – 25 л на одного человека в смену.</w:t>
      </w:r>
    </w:p>
    <w:p w:rsidR="00A12150" w:rsidRDefault="00A12150" w:rsidP="006C5E1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Расходы воды на наружное пожаротушение в населенных пунктах сельского поселения</w:t>
      </w:r>
      <w:r w:rsidR="006C5E1E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принимаются в соответствии с СП 31.13330.2012 </w:t>
      </w:r>
      <w:proofErr w:type="spellStart"/>
      <w:r>
        <w:rPr>
          <w:rFonts w:eastAsiaTheme="minorHAnsi"/>
          <w:szCs w:val="24"/>
          <w:lang w:eastAsia="en-US"/>
        </w:rPr>
        <w:t>СНиП</w:t>
      </w:r>
      <w:proofErr w:type="spellEnd"/>
      <w:r>
        <w:rPr>
          <w:rFonts w:eastAsiaTheme="minorHAnsi"/>
          <w:szCs w:val="24"/>
          <w:lang w:eastAsia="en-US"/>
        </w:rPr>
        <w:t xml:space="preserve"> 2.04.02–84* «Водоснабжение. Наружные сети и сооружения», исходя из численности населения и территории объектов.</w:t>
      </w:r>
    </w:p>
    <w:p w:rsidR="00A12150" w:rsidRDefault="00A12150" w:rsidP="006C5E1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Расходы воды на наружное пожаротушение: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10 л/</w:t>
      </w:r>
      <w:proofErr w:type="gramStart"/>
      <w:r>
        <w:rPr>
          <w:rFonts w:eastAsiaTheme="minorHAnsi"/>
          <w:szCs w:val="24"/>
          <w:lang w:eastAsia="en-US"/>
        </w:rPr>
        <w:t>с</w:t>
      </w:r>
      <w:proofErr w:type="gramEnd"/>
      <w:r>
        <w:rPr>
          <w:rFonts w:eastAsiaTheme="minorHAnsi"/>
          <w:szCs w:val="24"/>
          <w:lang w:eastAsia="en-US"/>
        </w:rPr>
        <w:t xml:space="preserve"> </w:t>
      </w:r>
      <w:proofErr w:type="gramStart"/>
      <w:r>
        <w:rPr>
          <w:rFonts w:eastAsiaTheme="minorHAnsi"/>
          <w:szCs w:val="24"/>
          <w:lang w:eastAsia="en-US"/>
        </w:rPr>
        <w:t>в</w:t>
      </w:r>
      <w:proofErr w:type="gramEnd"/>
      <w:r>
        <w:rPr>
          <w:rFonts w:eastAsiaTheme="minorHAnsi"/>
          <w:szCs w:val="24"/>
          <w:lang w:eastAsia="en-US"/>
        </w:rPr>
        <w:t xml:space="preserve"> жилой зоне и на предприятиях местной промышленности (табл. № 5,7</w:t>
      </w:r>
      <w:r w:rsidR="00A416E9">
        <w:rPr>
          <w:rFonts w:eastAsiaTheme="minorHAnsi"/>
          <w:szCs w:val="24"/>
          <w:lang w:eastAsia="en-US"/>
        </w:rPr>
        <w:t xml:space="preserve"> </w:t>
      </w:r>
      <w:proofErr w:type="spellStart"/>
      <w:r w:rsidR="006C5E1E">
        <w:rPr>
          <w:rFonts w:eastAsiaTheme="minorHAnsi"/>
          <w:szCs w:val="24"/>
          <w:lang w:eastAsia="en-US"/>
        </w:rPr>
        <w:t>СНиП</w:t>
      </w:r>
      <w:proofErr w:type="spellEnd"/>
      <w:r w:rsidR="006C5E1E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2.04.02 – 84);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1 </w:t>
      </w:r>
      <w:proofErr w:type="spellStart"/>
      <w:r>
        <w:rPr>
          <w:rFonts w:eastAsiaTheme="minorHAnsi"/>
          <w:szCs w:val="24"/>
          <w:lang w:eastAsia="en-US"/>
        </w:rPr>
        <w:t>х</w:t>
      </w:r>
      <w:proofErr w:type="spellEnd"/>
      <w:r>
        <w:rPr>
          <w:rFonts w:eastAsiaTheme="minorHAnsi"/>
          <w:szCs w:val="24"/>
          <w:lang w:eastAsia="en-US"/>
        </w:rPr>
        <w:t xml:space="preserve"> 2,5 л/</w:t>
      </w:r>
      <w:proofErr w:type="gramStart"/>
      <w:r>
        <w:rPr>
          <w:rFonts w:eastAsiaTheme="minorHAnsi"/>
          <w:szCs w:val="24"/>
          <w:lang w:eastAsia="en-US"/>
        </w:rPr>
        <w:t>с</w:t>
      </w:r>
      <w:proofErr w:type="gramEnd"/>
      <w:r>
        <w:rPr>
          <w:rFonts w:eastAsiaTheme="minorHAnsi"/>
          <w:szCs w:val="24"/>
          <w:lang w:eastAsia="en-US"/>
        </w:rPr>
        <w:t xml:space="preserve"> – </w:t>
      </w:r>
      <w:proofErr w:type="gramStart"/>
      <w:r>
        <w:rPr>
          <w:rFonts w:eastAsiaTheme="minorHAnsi"/>
          <w:szCs w:val="24"/>
          <w:lang w:eastAsia="en-US"/>
        </w:rPr>
        <w:t>на</w:t>
      </w:r>
      <w:proofErr w:type="gramEnd"/>
      <w:r>
        <w:rPr>
          <w:rFonts w:eastAsiaTheme="minorHAnsi"/>
          <w:szCs w:val="24"/>
          <w:lang w:eastAsia="en-US"/>
        </w:rPr>
        <w:t xml:space="preserve"> внутреннее пожаротушение жилых и общественных зданий объѐмом</w:t>
      </w:r>
    </w:p>
    <w:p w:rsidR="00A12150" w:rsidRDefault="00A12150" w:rsidP="00D13DAA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от 5 до 10 тыс. м</w:t>
      </w:r>
      <w:r w:rsidRPr="0045492C">
        <w:rPr>
          <w:rFonts w:eastAsiaTheme="minorHAnsi"/>
          <w:szCs w:val="24"/>
          <w:vertAlign w:val="superscript"/>
          <w:lang w:eastAsia="en-US"/>
        </w:rPr>
        <w:t>3</w:t>
      </w:r>
      <w:r>
        <w:rPr>
          <w:rFonts w:eastAsiaTheme="minorHAnsi"/>
          <w:szCs w:val="24"/>
          <w:lang w:eastAsia="en-US"/>
        </w:rPr>
        <w:t xml:space="preserve"> и административных зданий промышленных предприятий (табл. № 1</w:t>
      </w:r>
      <w:r w:rsidR="00A416E9">
        <w:rPr>
          <w:rFonts w:eastAsiaTheme="minorHAnsi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Cs w:val="24"/>
          <w:lang w:eastAsia="en-US"/>
        </w:rPr>
        <w:t>СНиП</w:t>
      </w:r>
      <w:proofErr w:type="spellEnd"/>
      <w:r>
        <w:rPr>
          <w:rFonts w:eastAsiaTheme="minorHAnsi"/>
          <w:szCs w:val="24"/>
          <w:lang w:eastAsia="en-US"/>
        </w:rPr>
        <w:t xml:space="preserve"> 2.04.02– 84).</w:t>
      </w:r>
    </w:p>
    <w:p w:rsidR="00A12150" w:rsidRDefault="00A12150" w:rsidP="0097426E">
      <w:pPr>
        <w:autoSpaceDE w:val="0"/>
        <w:autoSpaceDN w:val="0"/>
        <w:adjustRightInd w:val="0"/>
        <w:ind w:firstLine="708"/>
        <w:rPr>
          <w:b/>
          <w:bCs/>
          <w:color w:val="000000"/>
          <w:szCs w:val="24"/>
        </w:rPr>
      </w:pPr>
      <w:r>
        <w:rPr>
          <w:rFonts w:eastAsiaTheme="minorHAnsi"/>
          <w:szCs w:val="24"/>
          <w:lang w:eastAsia="en-US"/>
        </w:rPr>
        <w:t>Расчетное количество одновременных пожаров в поселении – 1. Расход воды на внутреннее пожаротушение принимается из расчета 2 струи по 2,5 л/с. Продолжительность тушения пожара – 3 часа. Восстановление противопожарного запаса производится в течение 24 часов.</w:t>
      </w:r>
      <w:r w:rsidR="0097426E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Вода на пожаротушение хранится в водонапорных башнях и в пожарных водоемах.</w:t>
      </w:r>
      <w:r w:rsidR="00502FF4">
        <w:rPr>
          <w:rFonts w:eastAsiaTheme="minorHAnsi"/>
          <w:szCs w:val="24"/>
          <w:lang w:eastAsia="en-US"/>
        </w:rPr>
        <w:t xml:space="preserve"> </w:t>
      </w:r>
    </w:p>
    <w:p w:rsidR="00502FF4" w:rsidRDefault="00502FF4" w:rsidP="00502FF4">
      <w:pPr>
        <w:autoSpaceDE w:val="0"/>
        <w:autoSpaceDN w:val="0"/>
        <w:adjustRightInd w:val="0"/>
        <w:ind w:firstLine="708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Суммарное требуемое водопотребление по </w:t>
      </w:r>
      <w:r w:rsidR="004D3198">
        <w:rPr>
          <w:rFonts w:eastAsiaTheme="minorHAnsi"/>
          <w:szCs w:val="24"/>
          <w:lang w:eastAsia="en-US"/>
        </w:rPr>
        <w:t>Черн</w:t>
      </w:r>
      <w:r>
        <w:rPr>
          <w:rFonts w:eastAsiaTheme="minorHAnsi"/>
          <w:szCs w:val="24"/>
          <w:lang w:eastAsia="en-US"/>
        </w:rPr>
        <w:t xml:space="preserve">овскому сельскому поселению на расчетный </w:t>
      </w:r>
      <w:r w:rsidR="004D3198">
        <w:rPr>
          <w:rFonts w:eastAsiaTheme="minorHAnsi"/>
          <w:szCs w:val="24"/>
          <w:lang w:eastAsia="en-US"/>
        </w:rPr>
        <w:t>период представлено в таблице 15</w:t>
      </w:r>
      <w:r>
        <w:rPr>
          <w:rFonts w:eastAsiaTheme="minorHAnsi"/>
          <w:szCs w:val="24"/>
          <w:lang w:eastAsia="en-US"/>
        </w:rPr>
        <w:t>.</w:t>
      </w:r>
    </w:p>
    <w:p w:rsidR="00502FF4" w:rsidRDefault="00502FF4" w:rsidP="00502FF4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Расчетное потребление воды питьевого качества на территории сельского поселения на 2032 г. составит </w:t>
      </w:r>
      <w:r w:rsidR="004D3198">
        <w:rPr>
          <w:rFonts w:eastAsiaTheme="minorHAnsi"/>
          <w:szCs w:val="24"/>
          <w:lang w:eastAsia="en-US"/>
        </w:rPr>
        <w:t>1162,9</w:t>
      </w:r>
      <w:r>
        <w:rPr>
          <w:rFonts w:eastAsiaTheme="minorHAnsi"/>
          <w:szCs w:val="24"/>
          <w:lang w:eastAsia="en-US"/>
        </w:rPr>
        <w:t xml:space="preserve"> м</w:t>
      </w:r>
      <w:r w:rsidR="004D3198" w:rsidRPr="004D3198">
        <w:rPr>
          <w:rFonts w:eastAsiaTheme="minorHAnsi"/>
          <w:szCs w:val="24"/>
          <w:vertAlign w:val="superscript"/>
          <w:lang w:eastAsia="en-US"/>
        </w:rPr>
        <w:t>3</w:t>
      </w:r>
      <w:r>
        <w:rPr>
          <w:rFonts w:eastAsiaTheme="minorHAnsi"/>
          <w:szCs w:val="24"/>
          <w:lang w:eastAsia="en-US"/>
        </w:rPr>
        <w:t>/</w:t>
      </w:r>
      <w:proofErr w:type="spellStart"/>
      <w:r>
        <w:rPr>
          <w:rFonts w:eastAsiaTheme="minorHAnsi"/>
          <w:szCs w:val="24"/>
          <w:lang w:eastAsia="en-US"/>
        </w:rPr>
        <w:t>сут</w:t>
      </w:r>
      <w:proofErr w:type="spellEnd"/>
      <w:r>
        <w:rPr>
          <w:rFonts w:eastAsiaTheme="minorHAnsi"/>
          <w:szCs w:val="24"/>
          <w:lang w:eastAsia="en-US"/>
        </w:rPr>
        <w:t>.</w:t>
      </w:r>
    </w:p>
    <w:p w:rsidR="00502FF4" w:rsidRDefault="00502FF4" w:rsidP="0097426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</w:p>
    <w:p w:rsidR="00A12150" w:rsidRPr="00A12150" w:rsidRDefault="0097426E" w:rsidP="00CC546E">
      <w:pPr>
        <w:pStyle w:val="20"/>
        <w:rPr>
          <w:rFonts w:eastAsiaTheme="minorHAnsi"/>
        </w:rPr>
      </w:pPr>
      <w:bookmarkStart w:id="61" w:name="_Toc425080830"/>
      <w:r>
        <w:rPr>
          <w:rFonts w:eastAsiaTheme="minorHAnsi"/>
        </w:rPr>
        <w:lastRenderedPageBreak/>
        <w:t>2</w:t>
      </w:r>
      <w:r w:rsidR="00A12150" w:rsidRPr="00A12150">
        <w:rPr>
          <w:rFonts w:eastAsiaTheme="minorHAnsi"/>
        </w:rPr>
        <w:t>.4. Предложения по строительству, реконструкции и модернизации объектов</w:t>
      </w:r>
      <w:r w:rsidR="00F0578B">
        <w:t xml:space="preserve"> </w:t>
      </w:r>
      <w:r w:rsidR="00A12150" w:rsidRPr="00A12150">
        <w:rPr>
          <w:rFonts w:eastAsiaTheme="minorHAnsi"/>
        </w:rPr>
        <w:t>централизованных систем водоснабжения</w:t>
      </w:r>
      <w:bookmarkEnd w:id="61"/>
    </w:p>
    <w:p w:rsidR="00A12150" w:rsidRDefault="00A12150" w:rsidP="00A416E9">
      <w:pPr>
        <w:autoSpaceDE w:val="0"/>
        <w:autoSpaceDN w:val="0"/>
        <w:adjustRightInd w:val="0"/>
        <w:ind w:firstLine="708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Основные задачи по реконструкции и модернизации систем</w:t>
      </w:r>
      <w:r w:rsidR="0097426E">
        <w:rPr>
          <w:rFonts w:eastAsiaTheme="minorHAnsi"/>
          <w:szCs w:val="24"/>
          <w:lang w:eastAsia="en-US"/>
        </w:rPr>
        <w:t>ы водоснабжения и водоотведения:</w:t>
      </w:r>
      <w:r w:rsidR="00A416E9">
        <w:rPr>
          <w:rFonts w:eastAsiaTheme="minorHAnsi"/>
          <w:szCs w:val="24"/>
          <w:lang w:eastAsia="en-US"/>
        </w:rPr>
        <w:t xml:space="preserve"> </w:t>
      </w:r>
    </w:p>
    <w:p w:rsidR="00502FF4" w:rsidRPr="00502FF4" w:rsidRDefault="00502FF4" w:rsidP="00502FF4">
      <w:pPr>
        <w:pStyle w:val="afe"/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 w:eastAsiaTheme="minorHAnsi" w:hAnsi="Times New Roman"/>
          <w:szCs w:val="24"/>
        </w:rPr>
      </w:pPr>
      <w:r w:rsidRPr="00502FF4">
        <w:rPr>
          <w:rFonts w:ascii="Times New Roman" w:eastAsiaTheme="minorHAnsi" w:hAnsi="Times New Roman"/>
          <w:szCs w:val="24"/>
        </w:rPr>
        <w:t>Индивидуальная жилая застройка по всем населенным пунктам сельского поселения</w:t>
      </w:r>
      <w:r>
        <w:rPr>
          <w:rFonts w:ascii="Times New Roman" w:eastAsiaTheme="minorHAnsi" w:hAnsi="Times New Roman"/>
          <w:szCs w:val="24"/>
        </w:rPr>
        <w:t xml:space="preserve"> </w:t>
      </w:r>
      <w:r w:rsidRPr="00502FF4">
        <w:rPr>
          <w:rFonts w:ascii="Times New Roman" w:eastAsiaTheme="minorHAnsi" w:hAnsi="Times New Roman"/>
          <w:szCs w:val="24"/>
        </w:rPr>
        <w:t>не оснащена центра</w:t>
      </w:r>
      <w:r w:rsidR="007F1A30">
        <w:rPr>
          <w:rFonts w:ascii="Times New Roman" w:eastAsiaTheme="minorHAnsi" w:hAnsi="Times New Roman"/>
          <w:szCs w:val="24"/>
        </w:rPr>
        <w:t>лизованной системой канализации</w:t>
      </w:r>
      <w:r w:rsidR="007F1A30" w:rsidRPr="007F1A30">
        <w:rPr>
          <w:rFonts w:ascii="Times New Roman" w:eastAsiaTheme="minorHAnsi" w:hAnsi="Times New Roman"/>
          <w:szCs w:val="24"/>
        </w:rPr>
        <w:t>;</w:t>
      </w:r>
    </w:p>
    <w:p w:rsidR="00502FF4" w:rsidRPr="007F1A30" w:rsidRDefault="00502FF4" w:rsidP="00502FF4">
      <w:pPr>
        <w:autoSpaceDE w:val="0"/>
        <w:autoSpaceDN w:val="0"/>
        <w:adjustRightInd w:val="0"/>
        <w:ind w:firstLine="36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2. Отсутствие очистных соор</w:t>
      </w:r>
      <w:r w:rsidR="004D3198">
        <w:rPr>
          <w:rFonts w:eastAsiaTheme="minorHAnsi"/>
          <w:szCs w:val="24"/>
          <w:lang w:eastAsia="en-US"/>
        </w:rPr>
        <w:t>ужений в населенных пунктах Черн</w:t>
      </w:r>
      <w:r w:rsidR="007F1A30">
        <w:rPr>
          <w:rFonts w:eastAsiaTheme="minorHAnsi"/>
          <w:szCs w:val="24"/>
          <w:lang w:eastAsia="en-US"/>
        </w:rPr>
        <w:t>овского сельского поселения</w:t>
      </w:r>
      <w:r w:rsidR="007F1A30" w:rsidRPr="007F1A30">
        <w:rPr>
          <w:rFonts w:eastAsiaTheme="minorHAnsi"/>
          <w:szCs w:val="24"/>
          <w:lang w:eastAsia="en-US"/>
        </w:rPr>
        <w:t>;</w:t>
      </w:r>
    </w:p>
    <w:p w:rsidR="00A12150" w:rsidRPr="007F1A30" w:rsidRDefault="00502FF4" w:rsidP="00502FF4">
      <w:pPr>
        <w:autoSpaceDE w:val="0"/>
        <w:autoSpaceDN w:val="0"/>
        <w:adjustRightInd w:val="0"/>
        <w:ind w:firstLine="36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3. </w:t>
      </w:r>
      <w:r w:rsidR="0097426E" w:rsidRPr="0097426E">
        <w:rPr>
          <w:rFonts w:eastAsiaTheme="minorHAnsi"/>
          <w:szCs w:val="24"/>
        </w:rPr>
        <w:t xml:space="preserve"> </w:t>
      </w:r>
      <w:r w:rsidR="00A12150" w:rsidRPr="0097426E">
        <w:rPr>
          <w:rFonts w:eastAsiaTheme="minorHAnsi"/>
          <w:szCs w:val="24"/>
        </w:rPr>
        <w:t>Водозабор</w:t>
      </w:r>
      <w:r w:rsidR="0097426E" w:rsidRPr="0097426E">
        <w:rPr>
          <w:rFonts w:eastAsiaTheme="minorHAnsi"/>
          <w:szCs w:val="24"/>
        </w:rPr>
        <w:t>ные узлы требуют реконструкции</w:t>
      </w:r>
      <w:r w:rsidR="00A12150" w:rsidRPr="0097426E">
        <w:rPr>
          <w:rFonts w:eastAsiaTheme="minorHAnsi"/>
          <w:szCs w:val="24"/>
        </w:rPr>
        <w:t xml:space="preserve">, установки </w:t>
      </w:r>
      <w:proofErr w:type="spellStart"/>
      <w:r w:rsidR="00A12150" w:rsidRPr="0097426E">
        <w:rPr>
          <w:rFonts w:eastAsiaTheme="minorHAnsi"/>
          <w:szCs w:val="24"/>
        </w:rPr>
        <w:t>водосчетчиков</w:t>
      </w:r>
      <w:proofErr w:type="spellEnd"/>
      <w:r w:rsidR="00A12150" w:rsidRPr="0097426E">
        <w:rPr>
          <w:rFonts w:eastAsiaTheme="minorHAnsi"/>
          <w:szCs w:val="24"/>
        </w:rPr>
        <w:t xml:space="preserve"> и систем очистки воды</w:t>
      </w:r>
      <w:r w:rsidR="007F1A30" w:rsidRPr="007F1A30">
        <w:rPr>
          <w:rFonts w:eastAsiaTheme="minorHAnsi"/>
          <w:szCs w:val="24"/>
          <w:lang w:eastAsia="en-US"/>
        </w:rPr>
        <w:t>;</w:t>
      </w:r>
    </w:p>
    <w:p w:rsidR="007F1A30" w:rsidRPr="0097426E" w:rsidRDefault="007F1A30" w:rsidP="00502FF4">
      <w:pPr>
        <w:autoSpaceDE w:val="0"/>
        <w:autoSpaceDN w:val="0"/>
        <w:adjustRightInd w:val="0"/>
        <w:ind w:firstLine="360"/>
        <w:jc w:val="left"/>
        <w:rPr>
          <w:rFonts w:eastAsiaTheme="minorHAnsi"/>
          <w:szCs w:val="24"/>
        </w:rPr>
      </w:pPr>
      <w:r>
        <w:rPr>
          <w:rFonts w:eastAsiaTheme="minorHAnsi"/>
          <w:szCs w:val="24"/>
          <w:lang w:eastAsia="en-US"/>
        </w:rPr>
        <w:t>4. реконструкция водопроводных сетей.</w:t>
      </w:r>
    </w:p>
    <w:p w:rsidR="007F1A30" w:rsidRDefault="007F1A30" w:rsidP="004D3198">
      <w:pPr>
        <w:ind w:firstLine="0"/>
        <w:jc w:val="left"/>
      </w:pPr>
    </w:p>
    <w:p w:rsidR="004D3198" w:rsidRDefault="00DF2A14" w:rsidP="004D3198">
      <w:pPr>
        <w:ind w:firstLine="0"/>
        <w:jc w:val="left"/>
        <w:rPr>
          <w:color w:val="FF0000"/>
        </w:rPr>
      </w:pPr>
      <w:r>
        <w:t>Таблица 21</w:t>
      </w:r>
      <w:r w:rsidR="004D3198">
        <w:t xml:space="preserve"> </w:t>
      </w:r>
      <w:r w:rsidR="004D3198" w:rsidRPr="004D3198">
        <w:rPr>
          <w:b/>
        </w:rPr>
        <w:t xml:space="preserve">- </w:t>
      </w:r>
      <w:r w:rsidR="004D3198" w:rsidRPr="004D3198">
        <w:t>Перечень мероприятий по модернизации системы водоснабжения в с</w:t>
      </w:r>
      <w:proofErr w:type="gramStart"/>
      <w:r w:rsidR="004D3198" w:rsidRPr="004D3198">
        <w:t>.Ч</w:t>
      </w:r>
      <w:proofErr w:type="gramEnd"/>
      <w:r w:rsidR="004D3198" w:rsidRPr="004D3198">
        <w:t>ерновка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4135"/>
        <w:gridCol w:w="1096"/>
        <w:gridCol w:w="3459"/>
      </w:tblGrid>
      <w:tr w:rsidR="004D3198" w:rsidTr="004D3198">
        <w:tc>
          <w:tcPr>
            <w:tcW w:w="802" w:type="dxa"/>
            <w:shd w:val="clear" w:color="auto" w:fill="auto"/>
            <w:vAlign w:val="center"/>
          </w:tcPr>
          <w:p w:rsidR="004D3198" w:rsidRDefault="004D3198" w:rsidP="004D319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№</w:t>
            </w:r>
          </w:p>
          <w:p w:rsidR="004D3198" w:rsidRPr="00970392" w:rsidRDefault="004D3198" w:rsidP="004D3198">
            <w:pPr>
              <w:ind w:firstLine="0"/>
              <w:jc w:val="center"/>
              <w:rPr>
                <w:noProof/>
              </w:rPr>
            </w:pPr>
            <w:r w:rsidRPr="00970392">
              <w:rPr>
                <w:noProof/>
              </w:rPr>
              <w:t>п/п</w:t>
            </w:r>
          </w:p>
        </w:tc>
        <w:tc>
          <w:tcPr>
            <w:tcW w:w="4135" w:type="dxa"/>
            <w:shd w:val="clear" w:color="auto" w:fill="auto"/>
          </w:tcPr>
          <w:p w:rsidR="004D3198" w:rsidRDefault="004D3198" w:rsidP="004D3198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096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Год</w:t>
            </w:r>
          </w:p>
        </w:tc>
        <w:tc>
          <w:tcPr>
            <w:tcW w:w="3459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Результат</w:t>
            </w:r>
          </w:p>
        </w:tc>
      </w:tr>
      <w:tr w:rsidR="004D3198" w:rsidTr="004D3198">
        <w:tc>
          <w:tcPr>
            <w:tcW w:w="802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1</w:t>
            </w:r>
          </w:p>
        </w:tc>
        <w:tc>
          <w:tcPr>
            <w:tcW w:w="4135" w:type="dxa"/>
            <w:shd w:val="clear" w:color="auto" w:fill="auto"/>
          </w:tcPr>
          <w:p w:rsidR="004D3198" w:rsidRDefault="004D3198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Строительство/устройство резервной скважины (кол-во-2)</w:t>
            </w:r>
          </w:p>
        </w:tc>
        <w:tc>
          <w:tcPr>
            <w:tcW w:w="1096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2015</w:t>
            </w:r>
          </w:p>
          <w:p w:rsidR="004D3198" w:rsidRDefault="004D3198" w:rsidP="004D3198">
            <w:pPr>
              <w:ind w:firstLine="0"/>
              <w:jc w:val="center"/>
            </w:pPr>
            <w:r>
              <w:t>2016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4D3198" w:rsidRDefault="004D3198" w:rsidP="004D3198">
            <w:pPr>
              <w:ind w:firstLine="0"/>
              <w:jc w:val="left"/>
            </w:pPr>
            <w:r>
              <w:t>Приведение качества воды к требованиям нормативных документов</w:t>
            </w:r>
          </w:p>
        </w:tc>
      </w:tr>
      <w:tr w:rsidR="004D3198" w:rsidTr="004D3198">
        <w:tc>
          <w:tcPr>
            <w:tcW w:w="802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2</w:t>
            </w:r>
          </w:p>
        </w:tc>
        <w:tc>
          <w:tcPr>
            <w:tcW w:w="4135" w:type="dxa"/>
            <w:shd w:val="clear" w:color="auto" w:fill="auto"/>
          </w:tcPr>
          <w:p w:rsidR="004D3198" w:rsidRDefault="004D3198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Замена существующих насосов на насосные агрегаты, оборудованные частотным приводом (кол-во-2)</w:t>
            </w:r>
          </w:p>
        </w:tc>
        <w:tc>
          <w:tcPr>
            <w:tcW w:w="1096" w:type="dxa"/>
            <w:shd w:val="clear" w:color="auto" w:fill="auto"/>
          </w:tcPr>
          <w:p w:rsidR="004D3198" w:rsidRPr="00DE02D5" w:rsidRDefault="004D3198" w:rsidP="004D3198">
            <w:pPr>
              <w:ind w:firstLine="0"/>
              <w:jc w:val="center"/>
            </w:pPr>
            <w:r w:rsidRPr="00DE02D5">
              <w:t>2015</w:t>
            </w:r>
          </w:p>
          <w:p w:rsidR="004D3198" w:rsidRPr="00146B3F" w:rsidRDefault="004D3198" w:rsidP="004D3198">
            <w:pPr>
              <w:ind w:firstLine="0"/>
              <w:jc w:val="center"/>
              <w:rPr>
                <w:color w:val="FF0000"/>
              </w:rPr>
            </w:pPr>
            <w:r w:rsidRPr="00DE02D5">
              <w:t>2016</w:t>
            </w:r>
          </w:p>
        </w:tc>
        <w:tc>
          <w:tcPr>
            <w:tcW w:w="3459" w:type="dxa"/>
            <w:vMerge w:val="restart"/>
            <w:shd w:val="clear" w:color="auto" w:fill="auto"/>
            <w:vAlign w:val="center"/>
          </w:tcPr>
          <w:p w:rsidR="004D3198" w:rsidRDefault="004D3198" w:rsidP="004D3198">
            <w:pPr>
              <w:ind w:firstLine="0"/>
              <w:jc w:val="left"/>
            </w:pPr>
          </w:p>
          <w:p w:rsidR="004D3198" w:rsidRDefault="004D3198" w:rsidP="004D3198">
            <w:pPr>
              <w:ind w:firstLine="0"/>
              <w:jc w:val="left"/>
            </w:pPr>
            <w:r>
              <w:t>Обеспечение бесперебойного водоснабжения</w:t>
            </w:r>
          </w:p>
        </w:tc>
      </w:tr>
      <w:tr w:rsidR="004D3198" w:rsidTr="004D3198">
        <w:tc>
          <w:tcPr>
            <w:tcW w:w="802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3</w:t>
            </w:r>
          </w:p>
        </w:tc>
        <w:tc>
          <w:tcPr>
            <w:tcW w:w="4135" w:type="dxa"/>
            <w:shd w:val="clear" w:color="auto" w:fill="auto"/>
          </w:tcPr>
          <w:p w:rsidR="004D3198" w:rsidRDefault="004D3198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Установка системы управления с частотным приводом для существующих насосных агрегатов (кол-во-2)</w:t>
            </w:r>
          </w:p>
        </w:tc>
        <w:tc>
          <w:tcPr>
            <w:tcW w:w="1096" w:type="dxa"/>
            <w:shd w:val="clear" w:color="auto" w:fill="auto"/>
          </w:tcPr>
          <w:p w:rsidR="004D3198" w:rsidRPr="00DE02D5" w:rsidRDefault="004D3198" w:rsidP="004D3198">
            <w:pPr>
              <w:ind w:firstLine="0"/>
              <w:jc w:val="center"/>
            </w:pPr>
            <w:r w:rsidRPr="00DE02D5">
              <w:t>2015</w:t>
            </w:r>
          </w:p>
          <w:p w:rsidR="004D3198" w:rsidRPr="00146B3F" w:rsidRDefault="004D3198" w:rsidP="004D3198">
            <w:pPr>
              <w:ind w:firstLine="0"/>
              <w:jc w:val="center"/>
              <w:rPr>
                <w:color w:val="FF0000"/>
              </w:rPr>
            </w:pPr>
            <w:r w:rsidRPr="00DE02D5">
              <w:t>2016</w:t>
            </w:r>
          </w:p>
        </w:tc>
        <w:tc>
          <w:tcPr>
            <w:tcW w:w="3459" w:type="dxa"/>
            <w:vMerge/>
            <w:shd w:val="clear" w:color="auto" w:fill="auto"/>
          </w:tcPr>
          <w:p w:rsidR="004D3198" w:rsidRDefault="004D3198" w:rsidP="004D3198">
            <w:pPr>
              <w:ind w:firstLine="0"/>
              <w:jc w:val="left"/>
            </w:pPr>
          </w:p>
        </w:tc>
      </w:tr>
      <w:tr w:rsidR="004D3198" w:rsidTr="004D3198">
        <w:tc>
          <w:tcPr>
            <w:tcW w:w="802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4</w:t>
            </w:r>
          </w:p>
        </w:tc>
        <w:tc>
          <w:tcPr>
            <w:tcW w:w="4135" w:type="dxa"/>
            <w:shd w:val="clear" w:color="auto" w:fill="auto"/>
          </w:tcPr>
          <w:p w:rsidR="004D3198" w:rsidRDefault="004D3198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Строительство/капитальный ремонт павильона (кол-во-2)</w:t>
            </w:r>
          </w:p>
        </w:tc>
        <w:tc>
          <w:tcPr>
            <w:tcW w:w="1096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2015</w:t>
            </w:r>
          </w:p>
          <w:p w:rsidR="004D3198" w:rsidRPr="00146B3F" w:rsidRDefault="004D3198" w:rsidP="004D3198">
            <w:pPr>
              <w:ind w:firstLine="0"/>
              <w:jc w:val="center"/>
              <w:rPr>
                <w:color w:val="FF0000"/>
              </w:rPr>
            </w:pPr>
            <w:r>
              <w:t>2016</w:t>
            </w:r>
          </w:p>
        </w:tc>
        <w:tc>
          <w:tcPr>
            <w:tcW w:w="3459" w:type="dxa"/>
            <w:vMerge/>
            <w:shd w:val="clear" w:color="auto" w:fill="auto"/>
          </w:tcPr>
          <w:p w:rsidR="004D3198" w:rsidRDefault="004D3198" w:rsidP="004D3198">
            <w:pPr>
              <w:ind w:firstLine="0"/>
              <w:jc w:val="left"/>
            </w:pPr>
          </w:p>
        </w:tc>
      </w:tr>
      <w:tr w:rsidR="004D3198" w:rsidTr="004D3198">
        <w:tc>
          <w:tcPr>
            <w:tcW w:w="802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5</w:t>
            </w:r>
          </w:p>
        </w:tc>
        <w:tc>
          <w:tcPr>
            <w:tcW w:w="4135" w:type="dxa"/>
            <w:shd w:val="clear" w:color="auto" w:fill="auto"/>
          </w:tcPr>
          <w:p w:rsidR="004D3198" w:rsidRDefault="004D3198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Установка комплекса обеззараживания воды (кол-во-2)</w:t>
            </w:r>
          </w:p>
        </w:tc>
        <w:tc>
          <w:tcPr>
            <w:tcW w:w="1096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2015</w:t>
            </w:r>
          </w:p>
          <w:p w:rsidR="004D3198" w:rsidRDefault="004D3198" w:rsidP="004D3198">
            <w:pPr>
              <w:ind w:firstLine="0"/>
              <w:jc w:val="center"/>
            </w:pPr>
            <w:r>
              <w:t>2016</w:t>
            </w:r>
          </w:p>
        </w:tc>
        <w:tc>
          <w:tcPr>
            <w:tcW w:w="3459" w:type="dxa"/>
            <w:vMerge/>
            <w:shd w:val="clear" w:color="auto" w:fill="auto"/>
          </w:tcPr>
          <w:p w:rsidR="004D3198" w:rsidRDefault="004D3198" w:rsidP="004D3198">
            <w:pPr>
              <w:ind w:firstLine="0"/>
              <w:jc w:val="left"/>
            </w:pPr>
          </w:p>
        </w:tc>
      </w:tr>
      <w:tr w:rsidR="004D3198" w:rsidTr="004D3198">
        <w:tc>
          <w:tcPr>
            <w:tcW w:w="802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8</w:t>
            </w:r>
          </w:p>
        </w:tc>
        <w:tc>
          <w:tcPr>
            <w:tcW w:w="4135" w:type="dxa"/>
            <w:shd w:val="clear" w:color="auto" w:fill="auto"/>
          </w:tcPr>
          <w:p w:rsidR="004D3198" w:rsidRDefault="004D3198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Устройство водопроводных очистных сооружений</w:t>
            </w:r>
          </w:p>
        </w:tc>
        <w:tc>
          <w:tcPr>
            <w:tcW w:w="1096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2015-2022</w:t>
            </w:r>
          </w:p>
        </w:tc>
        <w:tc>
          <w:tcPr>
            <w:tcW w:w="3459" w:type="dxa"/>
            <w:vMerge/>
            <w:shd w:val="clear" w:color="auto" w:fill="auto"/>
          </w:tcPr>
          <w:p w:rsidR="004D3198" w:rsidRDefault="004D3198" w:rsidP="004D3198">
            <w:pPr>
              <w:ind w:firstLine="0"/>
              <w:jc w:val="left"/>
            </w:pPr>
          </w:p>
        </w:tc>
      </w:tr>
      <w:tr w:rsidR="004D3198" w:rsidTr="004D3198">
        <w:tc>
          <w:tcPr>
            <w:tcW w:w="802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10</w:t>
            </w:r>
          </w:p>
        </w:tc>
        <w:tc>
          <w:tcPr>
            <w:tcW w:w="4135" w:type="dxa"/>
            <w:shd w:val="clear" w:color="auto" w:fill="auto"/>
          </w:tcPr>
          <w:p w:rsidR="004D3198" w:rsidRDefault="004D3198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Установка пожарных гидрантов (кол-во-10)</w:t>
            </w:r>
          </w:p>
        </w:tc>
        <w:tc>
          <w:tcPr>
            <w:tcW w:w="1096" w:type="dxa"/>
            <w:shd w:val="clear" w:color="auto" w:fill="auto"/>
          </w:tcPr>
          <w:p w:rsidR="004D3198" w:rsidRPr="00DE02D5" w:rsidRDefault="004D3198" w:rsidP="004D3198">
            <w:pPr>
              <w:ind w:firstLine="0"/>
              <w:jc w:val="center"/>
            </w:pPr>
            <w:r w:rsidRPr="00DE02D5">
              <w:t>2018-</w:t>
            </w:r>
          </w:p>
          <w:p w:rsidR="004D3198" w:rsidRDefault="004D3198" w:rsidP="004D3198">
            <w:pPr>
              <w:ind w:firstLine="0"/>
              <w:jc w:val="center"/>
            </w:pPr>
            <w:r w:rsidRPr="00DE02D5">
              <w:t>2021</w:t>
            </w:r>
          </w:p>
        </w:tc>
        <w:tc>
          <w:tcPr>
            <w:tcW w:w="3459" w:type="dxa"/>
            <w:vMerge/>
            <w:shd w:val="clear" w:color="auto" w:fill="auto"/>
          </w:tcPr>
          <w:p w:rsidR="004D3198" w:rsidRDefault="004D3198" w:rsidP="004D3198">
            <w:pPr>
              <w:ind w:firstLine="0"/>
              <w:jc w:val="left"/>
            </w:pPr>
          </w:p>
        </w:tc>
      </w:tr>
      <w:tr w:rsidR="004D3198" w:rsidTr="004D3198">
        <w:tc>
          <w:tcPr>
            <w:tcW w:w="802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11</w:t>
            </w:r>
          </w:p>
        </w:tc>
        <w:tc>
          <w:tcPr>
            <w:tcW w:w="4135" w:type="dxa"/>
            <w:shd w:val="clear" w:color="auto" w:fill="auto"/>
          </w:tcPr>
          <w:p w:rsidR="004D3198" w:rsidRDefault="004D3198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Реконструкция водопроводных сетей, протяженностью 9700 м</w:t>
            </w:r>
          </w:p>
        </w:tc>
        <w:tc>
          <w:tcPr>
            <w:tcW w:w="1096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2015-2021</w:t>
            </w:r>
          </w:p>
        </w:tc>
        <w:tc>
          <w:tcPr>
            <w:tcW w:w="3459" w:type="dxa"/>
            <w:vMerge/>
            <w:shd w:val="clear" w:color="auto" w:fill="auto"/>
          </w:tcPr>
          <w:p w:rsidR="004D3198" w:rsidRDefault="004D3198" w:rsidP="004D3198">
            <w:pPr>
              <w:ind w:firstLine="0"/>
              <w:jc w:val="left"/>
            </w:pPr>
          </w:p>
        </w:tc>
      </w:tr>
      <w:tr w:rsidR="004D3198" w:rsidTr="004D3198">
        <w:tc>
          <w:tcPr>
            <w:tcW w:w="802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12</w:t>
            </w:r>
          </w:p>
        </w:tc>
        <w:tc>
          <w:tcPr>
            <w:tcW w:w="4135" w:type="dxa"/>
            <w:shd w:val="clear" w:color="auto" w:fill="auto"/>
          </w:tcPr>
          <w:p w:rsidR="004D3198" w:rsidRDefault="004D3198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Приведение в нормативное состояние имеющихся водопроводных колодцев, запорной арматуры и задвижек</w:t>
            </w:r>
          </w:p>
        </w:tc>
        <w:tc>
          <w:tcPr>
            <w:tcW w:w="1096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45</w:t>
            </w:r>
          </w:p>
        </w:tc>
        <w:tc>
          <w:tcPr>
            <w:tcW w:w="3459" w:type="dxa"/>
            <w:shd w:val="clear" w:color="auto" w:fill="auto"/>
          </w:tcPr>
          <w:p w:rsidR="004D3198" w:rsidRDefault="004D3198" w:rsidP="004D3198">
            <w:pPr>
              <w:ind w:firstLine="0"/>
              <w:jc w:val="left"/>
            </w:pPr>
            <w:r>
              <w:t>Обеспечение бесперебойного пожаротушения</w:t>
            </w:r>
          </w:p>
        </w:tc>
      </w:tr>
      <w:tr w:rsidR="007F1A30" w:rsidTr="004D3198">
        <w:tc>
          <w:tcPr>
            <w:tcW w:w="802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13</w:t>
            </w:r>
          </w:p>
        </w:tc>
        <w:tc>
          <w:tcPr>
            <w:tcW w:w="4135" w:type="dxa"/>
            <w:shd w:val="clear" w:color="auto" w:fill="auto"/>
          </w:tcPr>
          <w:p w:rsidR="007F1A30" w:rsidRDefault="007F1A30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Установка счетчиков (кол-во)</w:t>
            </w:r>
          </w:p>
        </w:tc>
        <w:tc>
          <w:tcPr>
            <w:tcW w:w="1096" w:type="dxa"/>
            <w:shd w:val="clear" w:color="auto" w:fill="auto"/>
          </w:tcPr>
          <w:p w:rsidR="007F1A30" w:rsidRPr="00DE02D5" w:rsidRDefault="007F1A30" w:rsidP="004D3198">
            <w:pPr>
              <w:ind w:firstLine="0"/>
              <w:jc w:val="center"/>
            </w:pPr>
            <w:r>
              <w:t>2015-2017</w:t>
            </w:r>
          </w:p>
        </w:tc>
        <w:tc>
          <w:tcPr>
            <w:tcW w:w="3459" w:type="dxa"/>
            <w:shd w:val="clear" w:color="auto" w:fill="auto"/>
          </w:tcPr>
          <w:p w:rsidR="007F1A30" w:rsidRDefault="007F1A30" w:rsidP="007F1A30">
            <w:pPr>
              <w:ind w:firstLine="0"/>
              <w:jc w:val="left"/>
            </w:pPr>
            <w:r>
              <w:t>Обеспечение водоснабжения</w:t>
            </w:r>
          </w:p>
          <w:p w:rsidR="007F1A30" w:rsidRDefault="007F1A30" w:rsidP="007F1A30">
            <w:pPr>
              <w:ind w:firstLine="0"/>
              <w:jc w:val="left"/>
            </w:pPr>
            <w:r>
              <w:t>Контроль распределения воды</w:t>
            </w:r>
          </w:p>
        </w:tc>
      </w:tr>
    </w:tbl>
    <w:p w:rsidR="004D3198" w:rsidRDefault="004D3198" w:rsidP="004D3198">
      <w:pPr>
        <w:ind w:firstLine="0"/>
        <w:jc w:val="center"/>
      </w:pPr>
    </w:p>
    <w:p w:rsidR="007F1A30" w:rsidRPr="007F1A30" w:rsidRDefault="007F1A30" w:rsidP="007F1A30">
      <w:pPr>
        <w:ind w:firstLine="0"/>
        <w:jc w:val="left"/>
      </w:pPr>
    </w:p>
    <w:p w:rsidR="004D3198" w:rsidRPr="007F1A30" w:rsidRDefault="00DF2A14" w:rsidP="007F1A30">
      <w:pPr>
        <w:ind w:firstLine="0"/>
        <w:jc w:val="left"/>
        <w:rPr>
          <w:color w:val="FF0000"/>
        </w:rPr>
      </w:pPr>
      <w:r>
        <w:t xml:space="preserve">Таблица 22 </w:t>
      </w:r>
      <w:r w:rsidR="007F1A30" w:rsidRPr="007F1A30">
        <w:t xml:space="preserve">- </w:t>
      </w:r>
      <w:r w:rsidR="004D3198" w:rsidRPr="007F1A30">
        <w:t>Перечень мероприятий по модернизации системы водоснабжения в д.</w:t>
      </w:r>
      <w:r w:rsidR="007F1A30">
        <w:t xml:space="preserve"> </w:t>
      </w:r>
      <w:proofErr w:type="spellStart"/>
      <w:r w:rsidR="004D3198" w:rsidRPr="007F1A30">
        <w:t>Букреево</w:t>
      </w:r>
      <w:proofErr w:type="spellEnd"/>
      <w:r w:rsidR="004D3198" w:rsidRPr="007F1A30">
        <w:t xml:space="preserve"> </w:t>
      </w:r>
      <w:proofErr w:type="spellStart"/>
      <w:r w:rsidR="004D3198" w:rsidRPr="007F1A30">
        <w:t>Плесо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4135"/>
        <w:gridCol w:w="1096"/>
        <w:gridCol w:w="3459"/>
      </w:tblGrid>
      <w:tr w:rsidR="004D3198" w:rsidTr="007F1A30">
        <w:tc>
          <w:tcPr>
            <w:tcW w:w="802" w:type="dxa"/>
            <w:shd w:val="clear" w:color="auto" w:fill="auto"/>
            <w:vAlign w:val="center"/>
          </w:tcPr>
          <w:p w:rsidR="004D3198" w:rsidRDefault="004D3198" w:rsidP="007F1A30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№</w:t>
            </w:r>
          </w:p>
          <w:p w:rsidR="004D3198" w:rsidRPr="00970392" w:rsidRDefault="004D3198" w:rsidP="004D3198">
            <w:pPr>
              <w:ind w:firstLine="0"/>
              <w:jc w:val="center"/>
              <w:rPr>
                <w:noProof/>
              </w:rPr>
            </w:pPr>
            <w:r w:rsidRPr="00970392">
              <w:rPr>
                <w:noProof/>
              </w:rPr>
              <w:t>п/п</w:t>
            </w:r>
          </w:p>
        </w:tc>
        <w:tc>
          <w:tcPr>
            <w:tcW w:w="4135" w:type="dxa"/>
            <w:shd w:val="clear" w:color="auto" w:fill="auto"/>
          </w:tcPr>
          <w:p w:rsidR="004D3198" w:rsidRDefault="004D3198" w:rsidP="004D3198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096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Год</w:t>
            </w:r>
          </w:p>
        </w:tc>
        <w:tc>
          <w:tcPr>
            <w:tcW w:w="3459" w:type="dxa"/>
            <w:shd w:val="clear" w:color="auto" w:fill="auto"/>
          </w:tcPr>
          <w:p w:rsidR="004D3198" w:rsidRDefault="004D3198" w:rsidP="004D3198">
            <w:pPr>
              <w:ind w:firstLine="0"/>
              <w:jc w:val="center"/>
            </w:pPr>
            <w:r>
              <w:t>Результат</w:t>
            </w:r>
          </w:p>
        </w:tc>
      </w:tr>
      <w:tr w:rsidR="007F1A30" w:rsidTr="00177FD0">
        <w:tc>
          <w:tcPr>
            <w:tcW w:w="802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lastRenderedPageBreak/>
              <w:t>1</w:t>
            </w:r>
          </w:p>
        </w:tc>
        <w:tc>
          <w:tcPr>
            <w:tcW w:w="4135" w:type="dxa"/>
            <w:shd w:val="clear" w:color="auto" w:fill="auto"/>
          </w:tcPr>
          <w:p w:rsidR="007F1A30" w:rsidRDefault="007F1A30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Строительство/устройство резервной скважины (кол-во-2)</w:t>
            </w:r>
          </w:p>
        </w:tc>
        <w:tc>
          <w:tcPr>
            <w:tcW w:w="1096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2018</w:t>
            </w:r>
          </w:p>
          <w:p w:rsidR="007F1A30" w:rsidRDefault="007F1A30" w:rsidP="004D3198">
            <w:pPr>
              <w:ind w:firstLine="0"/>
              <w:jc w:val="center"/>
            </w:pPr>
            <w:r>
              <w:t>2021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F1A30" w:rsidRDefault="007F1A30" w:rsidP="004D3198">
            <w:pPr>
              <w:ind w:firstLine="0"/>
              <w:jc w:val="left"/>
            </w:pPr>
            <w:r>
              <w:t>Приведение качества воды к требованиям нормативных документов</w:t>
            </w:r>
          </w:p>
        </w:tc>
      </w:tr>
      <w:tr w:rsidR="007F1A30" w:rsidTr="007F1A30">
        <w:tc>
          <w:tcPr>
            <w:tcW w:w="802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2</w:t>
            </w:r>
          </w:p>
        </w:tc>
        <w:tc>
          <w:tcPr>
            <w:tcW w:w="4135" w:type="dxa"/>
            <w:shd w:val="clear" w:color="auto" w:fill="auto"/>
          </w:tcPr>
          <w:p w:rsidR="007F1A30" w:rsidRDefault="007F1A30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Замена существующих насосов на насосные агрегаты, оборудованные частотным приводом (кол-во-2)</w:t>
            </w:r>
          </w:p>
        </w:tc>
        <w:tc>
          <w:tcPr>
            <w:tcW w:w="1096" w:type="dxa"/>
            <w:shd w:val="clear" w:color="auto" w:fill="auto"/>
          </w:tcPr>
          <w:p w:rsidR="007F1A30" w:rsidRPr="00DE02D5" w:rsidRDefault="007F1A30" w:rsidP="004D3198">
            <w:pPr>
              <w:ind w:firstLine="0"/>
              <w:jc w:val="center"/>
            </w:pPr>
            <w:r w:rsidRPr="00DE02D5">
              <w:t>2015</w:t>
            </w:r>
          </w:p>
          <w:p w:rsidR="007F1A30" w:rsidRDefault="007F1A30" w:rsidP="004D3198">
            <w:pPr>
              <w:ind w:firstLine="0"/>
              <w:jc w:val="center"/>
            </w:pPr>
            <w:r w:rsidRPr="00DE02D5">
              <w:t>2016</w:t>
            </w:r>
          </w:p>
        </w:tc>
        <w:tc>
          <w:tcPr>
            <w:tcW w:w="3459" w:type="dxa"/>
            <w:vMerge w:val="restart"/>
            <w:shd w:val="clear" w:color="auto" w:fill="auto"/>
            <w:vAlign w:val="center"/>
          </w:tcPr>
          <w:p w:rsidR="007F1A30" w:rsidRDefault="007F1A30" w:rsidP="004D3198">
            <w:pPr>
              <w:ind w:firstLine="0"/>
              <w:jc w:val="left"/>
            </w:pPr>
          </w:p>
          <w:p w:rsidR="007F1A30" w:rsidRDefault="007F1A30" w:rsidP="004D3198">
            <w:pPr>
              <w:ind w:firstLine="0"/>
              <w:jc w:val="left"/>
            </w:pPr>
            <w:r>
              <w:t>Обеспечение бесперебойного водоснабжения</w:t>
            </w:r>
          </w:p>
        </w:tc>
      </w:tr>
      <w:tr w:rsidR="007F1A30" w:rsidTr="00177FD0">
        <w:tc>
          <w:tcPr>
            <w:tcW w:w="802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3</w:t>
            </w:r>
          </w:p>
        </w:tc>
        <w:tc>
          <w:tcPr>
            <w:tcW w:w="4135" w:type="dxa"/>
            <w:shd w:val="clear" w:color="auto" w:fill="auto"/>
          </w:tcPr>
          <w:p w:rsidR="007F1A30" w:rsidRDefault="007F1A30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Установка системы управления с частотным приводом для существующих насосных агрегатов (кол-во-2)</w:t>
            </w:r>
          </w:p>
        </w:tc>
        <w:tc>
          <w:tcPr>
            <w:tcW w:w="1096" w:type="dxa"/>
            <w:shd w:val="clear" w:color="auto" w:fill="auto"/>
          </w:tcPr>
          <w:p w:rsidR="007F1A30" w:rsidRPr="00DE02D5" w:rsidRDefault="007F1A30" w:rsidP="004D3198">
            <w:pPr>
              <w:ind w:firstLine="0"/>
              <w:jc w:val="center"/>
            </w:pPr>
            <w:r w:rsidRPr="00DE02D5">
              <w:t>2015</w:t>
            </w:r>
          </w:p>
          <w:p w:rsidR="007F1A30" w:rsidRPr="00146B3F" w:rsidRDefault="007F1A30" w:rsidP="004D3198">
            <w:pPr>
              <w:ind w:firstLine="0"/>
              <w:jc w:val="center"/>
              <w:rPr>
                <w:color w:val="FF0000"/>
              </w:rPr>
            </w:pPr>
            <w:r w:rsidRPr="00DE02D5">
              <w:t>2016</w:t>
            </w:r>
          </w:p>
        </w:tc>
        <w:tc>
          <w:tcPr>
            <w:tcW w:w="3459" w:type="dxa"/>
            <w:vMerge/>
            <w:shd w:val="clear" w:color="auto" w:fill="auto"/>
          </w:tcPr>
          <w:p w:rsidR="007F1A30" w:rsidRDefault="007F1A30" w:rsidP="004D3198">
            <w:pPr>
              <w:ind w:firstLine="0"/>
              <w:jc w:val="left"/>
            </w:pPr>
          </w:p>
        </w:tc>
      </w:tr>
      <w:tr w:rsidR="007F1A30" w:rsidTr="007F1A30">
        <w:tc>
          <w:tcPr>
            <w:tcW w:w="802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4</w:t>
            </w:r>
          </w:p>
        </w:tc>
        <w:tc>
          <w:tcPr>
            <w:tcW w:w="4135" w:type="dxa"/>
            <w:shd w:val="clear" w:color="auto" w:fill="auto"/>
          </w:tcPr>
          <w:p w:rsidR="007F1A30" w:rsidRDefault="007F1A30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Строительство/капитальный ремонт павильона (кол-во-2)</w:t>
            </w:r>
          </w:p>
        </w:tc>
        <w:tc>
          <w:tcPr>
            <w:tcW w:w="1096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2018</w:t>
            </w:r>
          </w:p>
          <w:p w:rsidR="007F1A30" w:rsidRPr="00146B3F" w:rsidRDefault="007F1A30" w:rsidP="004D3198">
            <w:pPr>
              <w:ind w:firstLine="0"/>
              <w:jc w:val="center"/>
              <w:rPr>
                <w:color w:val="FF0000"/>
              </w:rPr>
            </w:pPr>
            <w:r>
              <w:t>2021</w:t>
            </w:r>
          </w:p>
        </w:tc>
        <w:tc>
          <w:tcPr>
            <w:tcW w:w="3459" w:type="dxa"/>
            <w:vMerge/>
            <w:shd w:val="clear" w:color="auto" w:fill="auto"/>
          </w:tcPr>
          <w:p w:rsidR="007F1A30" w:rsidRDefault="007F1A30" w:rsidP="004D3198">
            <w:pPr>
              <w:ind w:firstLine="0"/>
              <w:jc w:val="left"/>
            </w:pPr>
          </w:p>
        </w:tc>
      </w:tr>
      <w:tr w:rsidR="007F1A30" w:rsidTr="007F1A30">
        <w:tc>
          <w:tcPr>
            <w:tcW w:w="802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5</w:t>
            </w:r>
          </w:p>
        </w:tc>
        <w:tc>
          <w:tcPr>
            <w:tcW w:w="4135" w:type="dxa"/>
            <w:shd w:val="clear" w:color="auto" w:fill="auto"/>
          </w:tcPr>
          <w:p w:rsidR="007F1A30" w:rsidRDefault="007F1A30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Установка комплекса обеззараживания воды (кол-во-2)</w:t>
            </w:r>
          </w:p>
        </w:tc>
        <w:tc>
          <w:tcPr>
            <w:tcW w:w="1096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2018</w:t>
            </w:r>
          </w:p>
          <w:p w:rsidR="007F1A30" w:rsidRDefault="007F1A30" w:rsidP="004D3198">
            <w:pPr>
              <w:ind w:firstLine="0"/>
              <w:jc w:val="center"/>
            </w:pPr>
            <w:r>
              <w:t>2021</w:t>
            </w:r>
          </w:p>
        </w:tc>
        <w:tc>
          <w:tcPr>
            <w:tcW w:w="3459" w:type="dxa"/>
            <w:vMerge/>
            <w:shd w:val="clear" w:color="auto" w:fill="auto"/>
          </w:tcPr>
          <w:p w:rsidR="007F1A30" w:rsidRDefault="007F1A30" w:rsidP="004D3198">
            <w:pPr>
              <w:ind w:firstLine="0"/>
              <w:jc w:val="left"/>
            </w:pPr>
          </w:p>
        </w:tc>
      </w:tr>
      <w:tr w:rsidR="007F1A30" w:rsidTr="007F1A30">
        <w:tc>
          <w:tcPr>
            <w:tcW w:w="802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6</w:t>
            </w:r>
          </w:p>
        </w:tc>
        <w:tc>
          <w:tcPr>
            <w:tcW w:w="4135" w:type="dxa"/>
            <w:shd w:val="clear" w:color="auto" w:fill="auto"/>
          </w:tcPr>
          <w:p w:rsidR="007F1A30" w:rsidRDefault="007F1A30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Устройство водопроводных очистных сооружений (кол-во)</w:t>
            </w:r>
          </w:p>
        </w:tc>
        <w:tc>
          <w:tcPr>
            <w:tcW w:w="1096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2015-2022</w:t>
            </w:r>
          </w:p>
        </w:tc>
        <w:tc>
          <w:tcPr>
            <w:tcW w:w="3459" w:type="dxa"/>
            <w:vMerge/>
            <w:shd w:val="clear" w:color="auto" w:fill="auto"/>
          </w:tcPr>
          <w:p w:rsidR="007F1A30" w:rsidRDefault="007F1A30" w:rsidP="004D3198">
            <w:pPr>
              <w:ind w:firstLine="0"/>
              <w:jc w:val="left"/>
            </w:pPr>
          </w:p>
        </w:tc>
      </w:tr>
      <w:tr w:rsidR="007F1A30" w:rsidTr="007F1A30">
        <w:tc>
          <w:tcPr>
            <w:tcW w:w="802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10</w:t>
            </w:r>
          </w:p>
        </w:tc>
        <w:tc>
          <w:tcPr>
            <w:tcW w:w="4135" w:type="dxa"/>
            <w:shd w:val="clear" w:color="auto" w:fill="auto"/>
          </w:tcPr>
          <w:p w:rsidR="007F1A30" w:rsidRDefault="007F1A30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Установка пожарных гидрантов (кол-во 10)</w:t>
            </w:r>
          </w:p>
        </w:tc>
        <w:tc>
          <w:tcPr>
            <w:tcW w:w="1096" w:type="dxa"/>
            <w:shd w:val="clear" w:color="auto" w:fill="auto"/>
          </w:tcPr>
          <w:p w:rsidR="007F1A30" w:rsidRDefault="007F1A30" w:rsidP="007F1A30">
            <w:pPr>
              <w:ind w:firstLine="0"/>
              <w:jc w:val="center"/>
            </w:pPr>
            <w:r>
              <w:t>2015-2018</w:t>
            </w:r>
          </w:p>
        </w:tc>
        <w:tc>
          <w:tcPr>
            <w:tcW w:w="3459" w:type="dxa"/>
            <w:vMerge/>
            <w:shd w:val="clear" w:color="auto" w:fill="auto"/>
          </w:tcPr>
          <w:p w:rsidR="007F1A30" w:rsidRDefault="007F1A30" w:rsidP="004D3198">
            <w:pPr>
              <w:ind w:firstLine="0"/>
              <w:jc w:val="left"/>
            </w:pPr>
          </w:p>
        </w:tc>
      </w:tr>
      <w:tr w:rsidR="007F1A30" w:rsidTr="007F1A30">
        <w:tc>
          <w:tcPr>
            <w:tcW w:w="802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11</w:t>
            </w:r>
          </w:p>
        </w:tc>
        <w:tc>
          <w:tcPr>
            <w:tcW w:w="4135" w:type="dxa"/>
            <w:shd w:val="clear" w:color="auto" w:fill="auto"/>
          </w:tcPr>
          <w:p w:rsidR="007F1A30" w:rsidRDefault="007F1A30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Реконструкция водопроводных сетей, протяженностью 9500 м</w:t>
            </w:r>
          </w:p>
        </w:tc>
        <w:tc>
          <w:tcPr>
            <w:tcW w:w="1096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2015-2021</w:t>
            </w:r>
          </w:p>
        </w:tc>
        <w:tc>
          <w:tcPr>
            <w:tcW w:w="3459" w:type="dxa"/>
            <w:vMerge/>
            <w:shd w:val="clear" w:color="auto" w:fill="auto"/>
          </w:tcPr>
          <w:p w:rsidR="007F1A30" w:rsidRDefault="007F1A30" w:rsidP="004D3198">
            <w:pPr>
              <w:ind w:firstLine="0"/>
              <w:jc w:val="left"/>
            </w:pPr>
          </w:p>
        </w:tc>
      </w:tr>
      <w:tr w:rsidR="007F1A30" w:rsidTr="007F1A30">
        <w:tc>
          <w:tcPr>
            <w:tcW w:w="802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12</w:t>
            </w:r>
          </w:p>
        </w:tc>
        <w:tc>
          <w:tcPr>
            <w:tcW w:w="4135" w:type="dxa"/>
            <w:shd w:val="clear" w:color="auto" w:fill="auto"/>
          </w:tcPr>
          <w:p w:rsidR="007F1A30" w:rsidRDefault="007F1A30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Приведение в нормативное состояние имеющихся водопроводных колодцев, запорной арматуры и задвижек</w:t>
            </w:r>
          </w:p>
        </w:tc>
        <w:tc>
          <w:tcPr>
            <w:tcW w:w="1096" w:type="dxa"/>
            <w:shd w:val="clear" w:color="auto" w:fill="auto"/>
          </w:tcPr>
          <w:p w:rsidR="007F1A30" w:rsidRDefault="007F1A30" w:rsidP="007F1A30">
            <w:pPr>
              <w:ind w:firstLine="0"/>
              <w:jc w:val="center"/>
            </w:pPr>
            <w:r>
              <w:t>2015-2022</w:t>
            </w:r>
          </w:p>
        </w:tc>
        <w:tc>
          <w:tcPr>
            <w:tcW w:w="3459" w:type="dxa"/>
            <w:shd w:val="clear" w:color="auto" w:fill="auto"/>
          </w:tcPr>
          <w:p w:rsidR="007F1A30" w:rsidRDefault="007F1A30" w:rsidP="004D3198">
            <w:pPr>
              <w:ind w:firstLine="0"/>
              <w:jc w:val="left"/>
            </w:pPr>
            <w:r>
              <w:t>Обеспечение бесперебойного пожаротушения</w:t>
            </w:r>
          </w:p>
        </w:tc>
      </w:tr>
      <w:tr w:rsidR="007F1A30" w:rsidTr="007F1A30">
        <w:tc>
          <w:tcPr>
            <w:tcW w:w="802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13</w:t>
            </w:r>
          </w:p>
        </w:tc>
        <w:tc>
          <w:tcPr>
            <w:tcW w:w="4135" w:type="dxa"/>
            <w:shd w:val="clear" w:color="auto" w:fill="auto"/>
          </w:tcPr>
          <w:p w:rsidR="007F1A30" w:rsidRDefault="007F1A30" w:rsidP="004D3198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Установка счетчиков (кол-во)</w:t>
            </w:r>
          </w:p>
        </w:tc>
        <w:tc>
          <w:tcPr>
            <w:tcW w:w="1096" w:type="dxa"/>
            <w:shd w:val="clear" w:color="auto" w:fill="auto"/>
          </w:tcPr>
          <w:p w:rsidR="007F1A30" w:rsidRDefault="007F1A30" w:rsidP="004D3198">
            <w:pPr>
              <w:ind w:firstLine="0"/>
              <w:jc w:val="center"/>
            </w:pPr>
            <w:r>
              <w:t>2015-2018</w:t>
            </w:r>
          </w:p>
        </w:tc>
        <w:tc>
          <w:tcPr>
            <w:tcW w:w="3459" w:type="dxa"/>
            <w:shd w:val="clear" w:color="auto" w:fill="auto"/>
          </w:tcPr>
          <w:p w:rsidR="007F1A30" w:rsidRDefault="007F1A30" w:rsidP="004D3198">
            <w:pPr>
              <w:ind w:firstLine="0"/>
              <w:jc w:val="left"/>
            </w:pPr>
            <w:r>
              <w:t>Контроль распределения воды</w:t>
            </w:r>
          </w:p>
        </w:tc>
      </w:tr>
    </w:tbl>
    <w:p w:rsidR="00AF2F25" w:rsidRPr="0097426E" w:rsidRDefault="00AF2F25" w:rsidP="00502FF4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</w:p>
    <w:p w:rsidR="00184270" w:rsidRPr="006C5E1E" w:rsidRDefault="0097426E" w:rsidP="00CC546E">
      <w:pPr>
        <w:pStyle w:val="20"/>
        <w:rPr>
          <w:rFonts w:eastAsiaTheme="minorHAnsi"/>
        </w:rPr>
      </w:pPr>
      <w:bookmarkStart w:id="62" w:name="_Toc425080831"/>
      <w:r>
        <w:rPr>
          <w:rFonts w:eastAsiaTheme="minorHAnsi"/>
        </w:rPr>
        <w:t>2</w:t>
      </w:r>
      <w:r w:rsidR="00184270" w:rsidRPr="006C5E1E">
        <w:rPr>
          <w:rFonts w:eastAsiaTheme="minorHAnsi"/>
        </w:rPr>
        <w:t>.4.1. Мероприятия по строительству инженерной</w:t>
      </w:r>
      <w:r w:rsidR="00F0578B">
        <w:rPr>
          <w:rFonts w:eastAsiaTheme="minorHAnsi"/>
        </w:rPr>
        <w:t xml:space="preserve"> </w:t>
      </w:r>
      <w:r w:rsidR="00184270" w:rsidRPr="006C5E1E">
        <w:rPr>
          <w:rFonts w:eastAsiaTheme="minorHAnsi"/>
        </w:rPr>
        <w:t>инфраструктуры водоснабжения</w:t>
      </w:r>
      <w:bookmarkEnd w:id="62"/>
    </w:p>
    <w:p w:rsidR="00184270" w:rsidRPr="00FC620F" w:rsidRDefault="00184270" w:rsidP="006C5E1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 w:rsidRPr="00FC620F">
        <w:rPr>
          <w:rFonts w:eastAsiaTheme="minorHAnsi"/>
          <w:szCs w:val="24"/>
          <w:lang w:eastAsia="en-US"/>
        </w:rPr>
        <w:t xml:space="preserve">Водоснабжение </w:t>
      </w:r>
      <w:r w:rsidR="00A27C8C">
        <w:rPr>
          <w:rFonts w:eastAsiaTheme="minorHAnsi"/>
          <w:szCs w:val="24"/>
          <w:lang w:eastAsia="en-US"/>
        </w:rPr>
        <w:t>Черн</w:t>
      </w:r>
      <w:r w:rsidR="00AF2F25">
        <w:rPr>
          <w:rFonts w:eastAsiaTheme="minorHAnsi"/>
          <w:szCs w:val="24"/>
          <w:lang w:eastAsia="en-US"/>
        </w:rPr>
        <w:t>овского</w:t>
      </w:r>
      <w:r w:rsidRPr="00FC620F">
        <w:rPr>
          <w:rFonts w:eastAsiaTheme="minorHAnsi"/>
          <w:szCs w:val="24"/>
          <w:lang w:eastAsia="en-US"/>
        </w:rPr>
        <w:t xml:space="preserve"> сельского поселения будет осуществляться с использованием существующих</w:t>
      </w:r>
      <w:r w:rsidR="00AF2F25">
        <w:rPr>
          <w:rFonts w:eastAsiaTheme="minorHAnsi"/>
          <w:szCs w:val="24"/>
          <w:lang w:eastAsia="en-US"/>
        </w:rPr>
        <w:t xml:space="preserve"> и проектируемых водозаборных скважин. </w:t>
      </w:r>
      <w:r w:rsidRPr="00FC620F">
        <w:rPr>
          <w:rFonts w:eastAsiaTheme="minorHAnsi"/>
          <w:szCs w:val="24"/>
          <w:lang w:eastAsia="en-US"/>
        </w:rPr>
        <w:t>Общая потребность в воде на конец расчетного периода (203</w:t>
      </w:r>
      <w:r w:rsidR="00AF2F25">
        <w:rPr>
          <w:rFonts w:eastAsiaTheme="minorHAnsi"/>
          <w:szCs w:val="24"/>
          <w:lang w:eastAsia="en-US"/>
        </w:rPr>
        <w:t>2</w:t>
      </w:r>
      <w:r w:rsidRPr="00FC620F">
        <w:rPr>
          <w:rFonts w:eastAsiaTheme="minorHAnsi"/>
          <w:szCs w:val="24"/>
          <w:lang w:eastAsia="en-US"/>
        </w:rPr>
        <w:t xml:space="preserve"> год) должна составить</w:t>
      </w:r>
      <w:r w:rsidR="006C5E1E">
        <w:rPr>
          <w:rFonts w:eastAsiaTheme="minorHAnsi"/>
          <w:szCs w:val="24"/>
          <w:lang w:eastAsia="en-US"/>
        </w:rPr>
        <w:t xml:space="preserve"> </w:t>
      </w:r>
      <w:r w:rsidR="00A27C8C">
        <w:rPr>
          <w:rFonts w:eastAsiaTheme="minorHAnsi"/>
          <w:szCs w:val="24"/>
          <w:lang w:eastAsia="en-US"/>
        </w:rPr>
        <w:t>1162,9</w:t>
      </w:r>
      <w:r w:rsidR="009C1A49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>м</w:t>
      </w:r>
      <w:r w:rsidRPr="00FC620F">
        <w:rPr>
          <w:rFonts w:eastAsiaTheme="minorHAnsi"/>
          <w:szCs w:val="24"/>
          <w:vertAlign w:val="superscript"/>
          <w:lang w:eastAsia="en-US"/>
        </w:rPr>
        <w:t>3</w:t>
      </w:r>
      <w:r w:rsidRPr="00FC620F">
        <w:rPr>
          <w:rFonts w:eastAsiaTheme="minorHAnsi"/>
          <w:szCs w:val="24"/>
          <w:lang w:eastAsia="en-US"/>
        </w:rPr>
        <w:t>/</w:t>
      </w:r>
      <w:proofErr w:type="spellStart"/>
      <w:r w:rsidRPr="00FC620F">
        <w:rPr>
          <w:rFonts w:eastAsiaTheme="minorHAnsi"/>
          <w:szCs w:val="24"/>
          <w:lang w:eastAsia="en-US"/>
        </w:rPr>
        <w:t>сут</w:t>
      </w:r>
      <w:proofErr w:type="spellEnd"/>
      <w:r w:rsidRPr="00FC620F">
        <w:rPr>
          <w:rFonts w:eastAsiaTheme="minorHAnsi"/>
          <w:szCs w:val="24"/>
          <w:lang w:eastAsia="en-US"/>
        </w:rPr>
        <w:t>.</w:t>
      </w:r>
      <w:r w:rsidR="006C5E1E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>Для обеспечения указанной потребности в воде с учетом 100% подключения всех потребителей</w:t>
      </w:r>
      <w:r w:rsidR="009C1A49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>предлагаются мероприятия поэтапного освоения мощностей в соответствии с этапами жилищного строительства и освоения выделяемых площадок под застройку производственных, социально</w:t>
      </w:r>
      <w:r w:rsidR="006C5E1E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>– культурных и рекреационных объектов.</w:t>
      </w:r>
    </w:p>
    <w:p w:rsidR="00184270" w:rsidRPr="00FC620F" w:rsidRDefault="00184270" w:rsidP="006C5E1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 w:rsidRPr="00FC620F">
        <w:rPr>
          <w:rFonts w:eastAsiaTheme="minorHAnsi"/>
          <w:szCs w:val="24"/>
          <w:lang w:eastAsia="en-US"/>
        </w:rPr>
        <w:t>Предлагается реализовать следующие мероприятия:</w:t>
      </w:r>
    </w:p>
    <w:p w:rsidR="00184270" w:rsidRPr="00FC620F" w:rsidRDefault="00FC620F" w:rsidP="006C5E1E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- </w:t>
      </w:r>
      <w:r w:rsidR="00184270" w:rsidRPr="00FC620F">
        <w:rPr>
          <w:rFonts w:eastAsiaTheme="minorHAnsi"/>
          <w:szCs w:val="24"/>
          <w:lang w:eastAsia="en-US"/>
        </w:rPr>
        <w:t>техническая реконструкция водозаборных скважин (2015 – 20</w:t>
      </w:r>
      <w:r>
        <w:rPr>
          <w:rFonts w:eastAsiaTheme="minorHAnsi"/>
          <w:szCs w:val="24"/>
          <w:lang w:eastAsia="en-US"/>
        </w:rPr>
        <w:t>2</w:t>
      </w:r>
      <w:r w:rsidR="00AF2F25">
        <w:rPr>
          <w:rFonts w:eastAsiaTheme="minorHAnsi"/>
          <w:szCs w:val="24"/>
          <w:lang w:eastAsia="en-US"/>
        </w:rPr>
        <w:t>2</w:t>
      </w:r>
      <w:r w:rsidR="00184270" w:rsidRPr="00FC620F">
        <w:rPr>
          <w:rFonts w:eastAsiaTheme="minorHAnsi"/>
          <w:szCs w:val="24"/>
          <w:lang w:eastAsia="en-US"/>
        </w:rPr>
        <w:t>года);</w:t>
      </w:r>
    </w:p>
    <w:p w:rsidR="00184270" w:rsidRPr="00FC620F" w:rsidRDefault="00FC620F" w:rsidP="006C5E1E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- </w:t>
      </w:r>
      <w:r w:rsidR="00184270" w:rsidRPr="00FC620F">
        <w:rPr>
          <w:rFonts w:eastAsiaTheme="minorHAnsi"/>
          <w:szCs w:val="24"/>
          <w:lang w:eastAsia="en-US"/>
        </w:rPr>
        <w:t>разработка проектов зон санитарной охраны источников водоснабжения, обустройство</w:t>
      </w:r>
    </w:p>
    <w:p w:rsidR="00184270" w:rsidRPr="00FC620F" w:rsidRDefault="00184270" w:rsidP="006C5E1E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 w:rsidRPr="00FC620F">
        <w:rPr>
          <w:rFonts w:eastAsiaTheme="minorHAnsi"/>
          <w:szCs w:val="24"/>
          <w:lang w:eastAsia="en-US"/>
        </w:rPr>
        <w:t>и соблюдение в их границах всех нормативных регламентов (2015 – 2017 года);</w:t>
      </w:r>
    </w:p>
    <w:p w:rsidR="00184270" w:rsidRPr="00FC620F" w:rsidRDefault="00FC620F" w:rsidP="006C5E1E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- </w:t>
      </w:r>
      <w:r w:rsidR="00184270" w:rsidRPr="00FC620F">
        <w:rPr>
          <w:rFonts w:eastAsiaTheme="minorHAnsi"/>
          <w:szCs w:val="24"/>
          <w:lang w:eastAsia="en-US"/>
        </w:rPr>
        <w:t>оформление лицензий на водопользован</w:t>
      </w:r>
      <w:r>
        <w:rPr>
          <w:rFonts w:eastAsiaTheme="minorHAnsi"/>
          <w:szCs w:val="24"/>
          <w:lang w:eastAsia="en-US"/>
        </w:rPr>
        <w:t xml:space="preserve">ие, упорядочение и контроль при </w:t>
      </w:r>
      <w:r w:rsidR="00184270" w:rsidRPr="00FC620F">
        <w:rPr>
          <w:rFonts w:eastAsiaTheme="minorHAnsi"/>
          <w:szCs w:val="24"/>
          <w:lang w:eastAsia="en-US"/>
        </w:rPr>
        <w:t>лицензировании водопользователей (201</w:t>
      </w:r>
      <w:r>
        <w:rPr>
          <w:rFonts w:eastAsiaTheme="minorHAnsi"/>
          <w:szCs w:val="24"/>
          <w:lang w:eastAsia="en-US"/>
        </w:rPr>
        <w:t>5</w:t>
      </w:r>
      <w:r w:rsidR="00184270" w:rsidRPr="00FC620F">
        <w:rPr>
          <w:rFonts w:eastAsiaTheme="minorHAnsi"/>
          <w:szCs w:val="24"/>
          <w:lang w:eastAsia="en-US"/>
        </w:rPr>
        <w:t xml:space="preserve"> – 2019 года);</w:t>
      </w:r>
    </w:p>
    <w:p w:rsidR="00184270" w:rsidRPr="00FC620F" w:rsidRDefault="00FC620F" w:rsidP="006C5E1E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- </w:t>
      </w:r>
      <w:r w:rsidR="00184270" w:rsidRPr="00FC620F">
        <w:rPr>
          <w:rFonts w:eastAsiaTheme="minorHAnsi"/>
          <w:szCs w:val="24"/>
          <w:lang w:eastAsia="en-US"/>
        </w:rPr>
        <w:t xml:space="preserve">организация сети наблюдательных скважин, обеспечивающих мониторинговые наблюдения за </w:t>
      </w:r>
      <w:proofErr w:type="spellStart"/>
      <w:r w:rsidR="00184270" w:rsidRPr="00FC620F">
        <w:rPr>
          <w:rFonts w:eastAsiaTheme="minorHAnsi"/>
          <w:szCs w:val="24"/>
          <w:lang w:eastAsia="en-US"/>
        </w:rPr>
        <w:t>уровенным</w:t>
      </w:r>
      <w:proofErr w:type="spellEnd"/>
      <w:r w:rsidR="00184270" w:rsidRPr="00FC620F">
        <w:rPr>
          <w:rFonts w:eastAsiaTheme="minorHAnsi"/>
          <w:szCs w:val="24"/>
          <w:lang w:eastAsia="en-US"/>
        </w:rPr>
        <w:t xml:space="preserve"> режимом и качеством подземных вод (2019 – 2022 года);</w:t>
      </w:r>
    </w:p>
    <w:p w:rsidR="00184270" w:rsidRPr="00FC620F" w:rsidRDefault="00FC620F" w:rsidP="006C5E1E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szCs w:val="24"/>
          <w:lang w:eastAsia="en-US"/>
        </w:rPr>
        <w:t xml:space="preserve">- </w:t>
      </w:r>
      <w:r w:rsidR="00184270" w:rsidRPr="00FC620F">
        <w:rPr>
          <w:rFonts w:eastAsiaTheme="minorHAnsi"/>
          <w:szCs w:val="24"/>
          <w:lang w:eastAsia="en-US"/>
        </w:rPr>
        <w:t>общее оздоровление обстановки в зоне основного питания подземных вод (201</w:t>
      </w:r>
      <w:r>
        <w:rPr>
          <w:rFonts w:eastAsiaTheme="minorHAnsi"/>
          <w:szCs w:val="24"/>
          <w:lang w:eastAsia="en-US"/>
        </w:rPr>
        <w:t>5</w:t>
      </w:r>
      <w:r w:rsidR="00184270" w:rsidRPr="00FC620F">
        <w:rPr>
          <w:rFonts w:eastAsiaTheme="minorHAnsi"/>
          <w:szCs w:val="24"/>
          <w:lang w:eastAsia="en-US"/>
        </w:rPr>
        <w:t>– 2025</w:t>
      </w:r>
      <w:proofErr w:type="gramEnd"/>
    </w:p>
    <w:p w:rsidR="00184270" w:rsidRPr="00FC620F" w:rsidRDefault="00184270" w:rsidP="006C5E1E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 w:rsidRPr="00FC620F">
        <w:rPr>
          <w:rFonts w:eastAsiaTheme="minorHAnsi"/>
          <w:szCs w:val="24"/>
          <w:lang w:eastAsia="en-US"/>
        </w:rPr>
        <w:t>года);</w:t>
      </w:r>
    </w:p>
    <w:p w:rsidR="00184270" w:rsidRPr="00FC620F" w:rsidRDefault="00FC620F" w:rsidP="006C5E1E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- </w:t>
      </w:r>
      <w:r w:rsidR="00184270" w:rsidRPr="00FC620F">
        <w:rPr>
          <w:rFonts w:eastAsiaTheme="minorHAnsi"/>
          <w:szCs w:val="24"/>
          <w:lang w:eastAsia="en-US"/>
        </w:rPr>
        <w:t>капитальны</w:t>
      </w:r>
      <w:r w:rsidR="00A27C8C">
        <w:rPr>
          <w:rFonts w:eastAsiaTheme="minorHAnsi"/>
          <w:szCs w:val="24"/>
          <w:lang w:eastAsia="en-US"/>
        </w:rPr>
        <w:t>й ремонт водонапорных башен (2020 – 2032</w:t>
      </w:r>
      <w:r w:rsidR="00184270" w:rsidRPr="00FC620F">
        <w:rPr>
          <w:rFonts w:eastAsiaTheme="minorHAnsi"/>
          <w:szCs w:val="24"/>
          <w:lang w:eastAsia="en-US"/>
        </w:rPr>
        <w:t xml:space="preserve"> года);</w:t>
      </w:r>
    </w:p>
    <w:p w:rsidR="00184270" w:rsidRPr="00FC620F" w:rsidRDefault="00FC620F" w:rsidP="006C5E1E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szCs w:val="24"/>
          <w:lang w:eastAsia="en-US"/>
        </w:rPr>
        <w:lastRenderedPageBreak/>
        <w:t xml:space="preserve">- </w:t>
      </w:r>
      <w:r w:rsidR="00184270" w:rsidRPr="00FC620F">
        <w:rPr>
          <w:rFonts w:eastAsiaTheme="minorHAnsi"/>
          <w:szCs w:val="24"/>
          <w:lang w:eastAsia="en-US"/>
        </w:rPr>
        <w:t xml:space="preserve">реконструкция существующих сетей на </w:t>
      </w:r>
      <w:r w:rsidR="00A27C8C">
        <w:rPr>
          <w:rFonts w:eastAsiaTheme="minorHAnsi"/>
          <w:szCs w:val="24"/>
          <w:lang w:eastAsia="en-US"/>
        </w:rPr>
        <w:t xml:space="preserve">участках, требующих замены (2015 – 2022 </w:t>
      </w:r>
      <w:r w:rsidR="00184270" w:rsidRPr="00FC620F">
        <w:rPr>
          <w:rFonts w:eastAsiaTheme="minorHAnsi"/>
          <w:szCs w:val="24"/>
          <w:lang w:eastAsia="en-US"/>
        </w:rPr>
        <w:t>го-</w:t>
      </w:r>
      <w:proofErr w:type="gramEnd"/>
    </w:p>
    <w:p w:rsidR="00184270" w:rsidRPr="00FC620F" w:rsidRDefault="00184270" w:rsidP="006C5E1E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 w:rsidRPr="00FC620F">
        <w:rPr>
          <w:rFonts w:eastAsiaTheme="minorHAnsi"/>
          <w:szCs w:val="24"/>
          <w:lang w:eastAsia="en-US"/>
        </w:rPr>
        <w:t>да);</w:t>
      </w:r>
    </w:p>
    <w:p w:rsidR="00184270" w:rsidRPr="00FC620F" w:rsidRDefault="00FC620F" w:rsidP="006C5E1E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- </w:t>
      </w:r>
      <w:r w:rsidR="00184270" w:rsidRPr="00FC620F">
        <w:rPr>
          <w:rFonts w:eastAsiaTheme="minorHAnsi"/>
          <w:szCs w:val="24"/>
          <w:lang w:eastAsia="en-US"/>
        </w:rPr>
        <w:t>рациональное использование воды:</w:t>
      </w:r>
      <w:r>
        <w:rPr>
          <w:rFonts w:eastAsiaTheme="minorHAnsi"/>
          <w:szCs w:val="24"/>
          <w:lang w:eastAsia="en-US"/>
        </w:rPr>
        <w:t xml:space="preserve"> в</w:t>
      </w:r>
      <w:r w:rsidR="00184270" w:rsidRPr="00FC620F">
        <w:rPr>
          <w:rFonts w:eastAsiaTheme="minorHAnsi"/>
          <w:szCs w:val="24"/>
          <w:lang w:eastAsia="en-US"/>
        </w:rPr>
        <w:t>ведение</w:t>
      </w:r>
      <w:r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повсеместного приборного учета расхода подаваемой воды;</w:t>
      </w:r>
      <w:r>
        <w:rPr>
          <w:rFonts w:eastAsiaTheme="minorHAnsi"/>
          <w:szCs w:val="24"/>
          <w:lang w:eastAsia="en-US"/>
        </w:rPr>
        <w:t xml:space="preserve"> внедрение </w:t>
      </w:r>
      <w:proofErr w:type="spellStart"/>
      <w:r w:rsidR="00184270" w:rsidRPr="00FC620F">
        <w:rPr>
          <w:rFonts w:eastAsiaTheme="minorHAnsi"/>
          <w:szCs w:val="24"/>
          <w:lang w:eastAsia="en-US"/>
        </w:rPr>
        <w:t>водосберегающих</w:t>
      </w:r>
      <w:proofErr w:type="spellEnd"/>
      <w:r w:rsidR="00184270" w:rsidRPr="00FC620F">
        <w:rPr>
          <w:rFonts w:eastAsiaTheme="minorHAnsi"/>
          <w:szCs w:val="24"/>
          <w:lang w:eastAsia="en-US"/>
        </w:rPr>
        <w:t xml:space="preserve"> технологий;</w:t>
      </w:r>
      <w:r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применение</w:t>
      </w:r>
      <w:r w:rsidR="006C5E1E"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современных инженерно-технических решений в работе систем водоснабжения;</w:t>
      </w:r>
      <w:r w:rsidR="006C5E1E"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повышение</w:t>
      </w:r>
      <w:r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качества эксплуатации систем водоснабжения;</w:t>
      </w:r>
      <w:r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повышение</w:t>
      </w:r>
      <w:r>
        <w:rPr>
          <w:rFonts w:eastAsiaTheme="minorHAnsi"/>
          <w:szCs w:val="24"/>
          <w:lang w:eastAsia="en-US"/>
        </w:rPr>
        <w:t xml:space="preserve"> культуры </w:t>
      </w:r>
      <w:r w:rsidR="00184270" w:rsidRPr="00FC620F">
        <w:rPr>
          <w:rFonts w:eastAsiaTheme="minorHAnsi"/>
          <w:szCs w:val="24"/>
          <w:lang w:eastAsia="en-US"/>
        </w:rPr>
        <w:t>водопользователей;</w:t>
      </w:r>
      <w:r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разработка</w:t>
      </w:r>
      <w:r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и внедрение экономического стимулирования рационального использования питьевой воды потребителями и производителями;</w:t>
      </w:r>
      <w:r w:rsidR="006C5E1E"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внедрение</w:t>
      </w:r>
      <w:r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 xml:space="preserve">автоматических </w:t>
      </w:r>
      <w:proofErr w:type="gramStart"/>
      <w:r w:rsidR="00184270" w:rsidRPr="00FC620F">
        <w:rPr>
          <w:rFonts w:eastAsiaTheme="minorHAnsi"/>
          <w:szCs w:val="24"/>
          <w:lang w:eastAsia="en-US"/>
        </w:rPr>
        <w:t>систем регулирования работы сооружений водоснабжения</w:t>
      </w:r>
      <w:proofErr w:type="gramEnd"/>
      <w:r w:rsidR="00184270" w:rsidRPr="00FC620F">
        <w:rPr>
          <w:rFonts w:eastAsiaTheme="minorHAnsi"/>
          <w:szCs w:val="24"/>
          <w:lang w:eastAsia="en-US"/>
        </w:rPr>
        <w:t>.</w:t>
      </w:r>
    </w:p>
    <w:p w:rsidR="00184270" w:rsidRPr="00FC620F" w:rsidRDefault="00184270" w:rsidP="006C5E1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 w:rsidRPr="00FC620F">
        <w:rPr>
          <w:rFonts w:eastAsiaTheme="minorHAnsi"/>
          <w:szCs w:val="24"/>
          <w:lang w:eastAsia="en-US"/>
        </w:rPr>
        <w:t xml:space="preserve">Источником водоснабжения населенных пунктов </w:t>
      </w:r>
      <w:r w:rsidR="00A27C8C">
        <w:rPr>
          <w:rFonts w:eastAsiaTheme="minorHAnsi"/>
          <w:szCs w:val="24"/>
          <w:lang w:eastAsia="en-US"/>
        </w:rPr>
        <w:t>Черн</w:t>
      </w:r>
      <w:r w:rsidR="00AF2F25">
        <w:rPr>
          <w:rFonts w:eastAsiaTheme="minorHAnsi"/>
          <w:szCs w:val="24"/>
          <w:lang w:eastAsia="en-US"/>
        </w:rPr>
        <w:t>овского</w:t>
      </w:r>
      <w:r w:rsidRPr="00FC620F">
        <w:rPr>
          <w:rFonts w:eastAsiaTheme="minorHAnsi"/>
          <w:szCs w:val="24"/>
          <w:lang w:eastAsia="en-US"/>
        </w:rPr>
        <w:t xml:space="preserve"> сельского поселения на</w:t>
      </w:r>
      <w:r w:rsidR="006C5E1E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>расчетный срок принимается вода от существующих</w:t>
      </w:r>
      <w:r w:rsidR="00AF2F25">
        <w:rPr>
          <w:rFonts w:eastAsiaTheme="minorHAnsi"/>
          <w:szCs w:val="24"/>
          <w:lang w:eastAsia="en-US"/>
        </w:rPr>
        <w:t xml:space="preserve"> и проектируемых</w:t>
      </w:r>
      <w:r w:rsidRPr="00FC620F">
        <w:rPr>
          <w:rFonts w:eastAsiaTheme="minorHAnsi"/>
          <w:szCs w:val="24"/>
          <w:lang w:eastAsia="en-US"/>
        </w:rPr>
        <w:t xml:space="preserve"> водозаборных скважин. На территории</w:t>
      </w:r>
      <w:r w:rsidR="00FC620F">
        <w:rPr>
          <w:rFonts w:eastAsiaTheme="minorHAnsi"/>
          <w:szCs w:val="24"/>
          <w:lang w:eastAsia="en-US"/>
        </w:rPr>
        <w:t xml:space="preserve"> </w:t>
      </w:r>
      <w:r w:rsidR="00A27C8C">
        <w:rPr>
          <w:rFonts w:eastAsiaTheme="minorHAnsi"/>
          <w:szCs w:val="24"/>
          <w:lang w:eastAsia="en-US"/>
        </w:rPr>
        <w:t>Черн</w:t>
      </w:r>
      <w:r w:rsidR="00AF2F25">
        <w:rPr>
          <w:rFonts w:eastAsiaTheme="minorHAnsi"/>
          <w:szCs w:val="24"/>
          <w:lang w:eastAsia="en-US"/>
        </w:rPr>
        <w:t>овского</w:t>
      </w:r>
      <w:r w:rsidR="00FC620F">
        <w:rPr>
          <w:rFonts w:eastAsiaTheme="minorHAnsi"/>
          <w:szCs w:val="24"/>
          <w:lang w:eastAsia="en-US"/>
        </w:rPr>
        <w:t xml:space="preserve"> сельского поселения </w:t>
      </w:r>
      <w:r w:rsidRPr="00FC620F">
        <w:rPr>
          <w:rFonts w:eastAsiaTheme="minorHAnsi"/>
          <w:szCs w:val="24"/>
          <w:lang w:eastAsia="en-US"/>
        </w:rPr>
        <w:t>предусматривается 100%–</w:t>
      </w:r>
      <w:proofErr w:type="spellStart"/>
      <w:r w:rsidRPr="00FC620F">
        <w:rPr>
          <w:rFonts w:eastAsiaTheme="minorHAnsi"/>
          <w:szCs w:val="24"/>
          <w:lang w:eastAsia="en-US"/>
        </w:rPr>
        <w:t>ное</w:t>
      </w:r>
      <w:proofErr w:type="spellEnd"/>
      <w:r w:rsidRPr="00FC620F">
        <w:rPr>
          <w:rFonts w:eastAsiaTheme="minorHAnsi"/>
          <w:szCs w:val="24"/>
          <w:lang w:eastAsia="en-US"/>
        </w:rPr>
        <w:t xml:space="preserve"> обеспечение централизованным водоснабжением существующих и планируемых на данный период объектов капитального</w:t>
      </w:r>
      <w:r w:rsidR="00FC620F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>строительства.</w:t>
      </w:r>
    </w:p>
    <w:p w:rsidR="00FC620F" w:rsidRDefault="00184270" w:rsidP="006C5E1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 w:rsidRPr="00FC620F">
        <w:rPr>
          <w:rFonts w:eastAsiaTheme="minorHAnsi"/>
          <w:szCs w:val="24"/>
          <w:lang w:eastAsia="en-US"/>
        </w:rPr>
        <w:t>На</w:t>
      </w:r>
      <w:r w:rsidR="00FC620F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>территории поселения сохраняется существующая и, в связи с освоением новых территорий,</w:t>
      </w:r>
      <w:r w:rsidR="00FC620F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>будет развиваться планируемая централизованная система водоснабжения.</w:t>
      </w:r>
      <w:r w:rsidR="00FC620F">
        <w:rPr>
          <w:rFonts w:eastAsiaTheme="minorHAnsi"/>
          <w:szCs w:val="24"/>
          <w:lang w:eastAsia="en-US"/>
        </w:rPr>
        <w:t xml:space="preserve"> </w:t>
      </w:r>
    </w:p>
    <w:p w:rsidR="006C5E1E" w:rsidRDefault="00FC620F" w:rsidP="006C5E1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В случае </w:t>
      </w:r>
      <w:proofErr w:type="gramStart"/>
      <w:r>
        <w:rPr>
          <w:rFonts w:eastAsiaTheme="minorHAnsi"/>
          <w:szCs w:val="24"/>
          <w:lang w:eastAsia="en-US"/>
        </w:rPr>
        <w:t>необходимости строительства новых</w:t>
      </w:r>
      <w:r w:rsidR="00184270" w:rsidRPr="00FC620F">
        <w:rPr>
          <w:rFonts w:eastAsiaTheme="minorHAnsi"/>
          <w:szCs w:val="24"/>
          <w:lang w:eastAsia="en-US"/>
        </w:rPr>
        <w:t xml:space="preserve"> водозаборных узлов</w:t>
      </w:r>
      <w:r>
        <w:rPr>
          <w:rFonts w:eastAsiaTheme="minorHAnsi"/>
          <w:szCs w:val="24"/>
          <w:lang w:eastAsia="en-US"/>
        </w:rPr>
        <w:t xml:space="preserve"> места размещения</w:t>
      </w:r>
      <w:proofErr w:type="gramEnd"/>
      <w:r w:rsidR="00184270" w:rsidRPr="00FC620F">
        <w:rPr>
          <w:rFonts w:eastAsiaTheme="minorHAnsi"/>
          <w:szCs w:val="24"/>
          <w:lang w:eastAsia="en-US"/>
        </w:rPr>
        <w:t xml:space="preserve"> согласовываются с органами</w:t>
      </w:r>
      <w:r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санитарного надзора в установленном порядке после получения заключений гидрогеологов на</w:t>
      </w:r>
      <w:r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 xml:space="preserve">бурение артезианских скважин. Выбор площадок под новое водозаборное сооружение производится с учетом соблюдения первого пояса зоны санитарной охраны в соответствии с требованиями </w:t>
      </w:r>
      <w:proofErr w:type="spellStart"/>
      <w:r w:rsidR="00184270" w:rsidRPr="00FC620F">
        <w:rPr>
          <w:rFonts w:eastAsiaTheme="minorHAnsi"/>
          <w:szCs w:val="24"/>
          <w:lang w:eastAsia="en-US"/>
        </w:rPr>
        <w:t>СанПиН</w:t>
      </w:r>
      <w:proofErr w:type="spellEnd"/>
      <w:r w:rsidR="00184270" w:rsidRPr="00FC620F">
        <w:rPr>
          <w:rFonts w:eastAsiaTheme="minorHAnsi"/>
          <w:szCs w:val="24"/>
          <w:lang w:eastAsia="en-US"/>
        </w:rPr>
        <w:t xml:space="preserve"> 2.1.4.1110–02 «Зоны санитарной охраны источников водоснабжения и водопроводов хозяйственно–питьевого водоснабжения».</w:t>
      </w:r>
      <w:r>
        <w:rPr>
          <w:rFonts w:eastAsiaTheme="minorHAnsi"/>
          <w:szCs w:val="24"/>
          <w:lang w:eastAsia="en-US"/>
        </w:rPr>
        <w:t xml:space="preserve"> </w:t>
      </w:r>
      <w:proofErr w:type="gramStart"/>
      <w:r w:rsidR="00184270" w:rsidRPr="00FC620F">
        <w:rPr>
          <w:rFonts w:eastAsiaTheme="minorHAnsi"/>
          <w:szCs w:val="24"/>
          <w:lang w:eastAsia="en-US"/>
        </w:rPr>
        <w:t>Место расположения водозаборных сооружений следует выбирать на незагрязненном</w:t>
      </w:r>
      <w:r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участке, удаленном не менее чем на 50 метров выше по потоку грунтовых вод от существующих или возможных источников загрязнения: выгребных туалетов и ям, мест захоронения</w:t>
      </w:r>
      <w:r w:rsidR="00B030CD"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людей и животных, складов удобрений и ядохимикатов, предприятий местной промышленности, канализационных сооружений и др.</w:t>
      </w:r>
      <w:r w:rsidR="006C5E1E"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В радиусе ближе 20 м от колодца (каптажа) не допускается мытье автомашин, водопой</w:t>
      </w:r>
      <w:proofErr w:type="gramEnd"/>
      <w:r w:rsidR="006C5E1E"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животных, стирка и полоскание белья, а также осуществление других видов деятельности,</w:t>
      </w:r>
      <w:r w:rsidR="00B030CD"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способствующих загрязнению воды.</w:t>
      </w:r>
      <w:r w:rsidR="006C5E1E"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Водозаборные сооружения нецентрализованного водоснабжения не должны устраиваться на участках, затапливаемых паводковыми водами, в заболоченных местах, а также</w:t>
      </w:r>
      <w:r w:rsidR="006C5E1E"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 xml:space="preserve">местах, подвергаемых </w:t>
      </w:r>
      <w:proofErr w:type="spellStart"/>
      <w:r w:rsidR="00184270" w:rsidRPr="00FC620F">
        <w:rPr>
          <w:rFonts w:eastAsiaTheme="minorHAnsi"/>
          <w:szCs w:val="24"/>
          <w:lang w:eastAsia="en-US"/>
        </w:rPr>
        <w:t>оползным</w:t>
      </w:r>
      <w:proofErr w:type="spellEnd"/>
      <w:r w:rsidR="00184270" w:rsidRPr="00FC620F">
        <w:rPr>
          <w:rFonts w:eastAsiaTheme="minorHAnsi"/>
          <w:szCs w:val="24"/>
          <w:lang w:eastAsia="en-US"/>
        </w:rPr>
        <w:t xml:space="preserve"> и другим видам деформации, а также ближе 30 метров от</w:t>
      </w:r>
      <w:r w:rsidR="00B030CD"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магистралей с интенсивным движением транспорта.</w:t>
      </w:r>
      <w:r w:rsidR="006C5E1E">
        <w:rPr>
          <w:rFonts w:eastAsiaTheme="minorHAnsi"/>
          <w:szCs w:val="24"/>
          <w:lang w:eastAsia="en-US"/>
        </w:rPr>
        <w:t xml:space="preserve"> </w:t>
      </w:r>
      <w:r w:rsidR="00184270" w:rsidRPr="00FC620F">
        <w:rPr>
          <w:rFonts w:eastAsiaTheme="minorHAnsi"/>
          <w:szCs w:val="24"/>
          <w:lang w:eastAsia="en-US"/>
        </w:rPr>
        <w:t>Подключение планируемых площадок нового строит</w:t>
      </w:r>
      <w:r w:rsidR="006C5E1E">
        <w:rPr>
          <w:rFonts w:eastAsiaTheme="minorHAnsi"/>
          <w:szCs w:val="24"/>
          <w:lang w:eastAsia="en-US"/>
        </w:rPr>
        <w:t>ельства, располагаемых на терри</w:t>
      </w:r>
      <w:r w:rsidR="00184270" w:rsidRPr="00FC620F">
        <w:rPr>
          <w:rFonts w:eastAsiaTheme="minorHAnsi"/>
          <w:szCs w:val="24"/>
          <w:lang w:eastAsia="en-US"/>
        </w:rPr>
        <w:t xml:space="preserve">тории или вблизи действующих систем водоснабжения, производится по </w:t>
      </w:r>
      <w:r w:rsidR="006C5E1E">
        <w:rPr>
          <w:rFonts w:eastAsiaTheme="minorHAnsi"/>
          <w:szCs w:val="24"/>
          <w:lang w:eastAsia="en-US"/>
        </w:rPr>
        <w:t xml:space="preserve">техническим условиям владельцев </w:t>
      </w:r>
      <w:r w:rsidR="00184270" w:rsidRPr="00FC620F">
        <w:rPr>
          <w:rFonts w:eastAsiaTheme="minorHAnsi"/>
          <w:szCs w:val="24"/>
          <w:lang w:eastAsia="en-US"/>
        </w:rPr>
        <w:t>водопроводных сооружений.</w:t>
      </w:r>
      <w:r w:rsidR="006C5E1E">
        <w:rPr>
          <w:rFonts w:eastAsiaTheme="minorHAnsi"/>
          <w:szCs w:val="24"/>
          <w:lang w:eastAsia="en-US"/>
        </w:rPr>
        <w:t xml:space="preserve"> </w:t>
      </w:r>
    </w:p>
    <w:p w:rsidR="006C5E1E" w:rsidRDefault="00184270" w:rsidP="006C5E1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 w:rsidRPr="00FC620F">
        <w:rPr>
          <w:rFonts w:eastAsiaTheme="minorHAnsi"/>
          <w:szCs w:val="24"/>
          <w:lang w:eastAsia="en-US"/>
        </w:rPr>
        <w:t>Для улучшения органолептических свойств питьевой воды на всех водозаборных узлах</w:t>
      </w:r>
      <w:r w:rsidR="006C5E1E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>следует предусмотреть водоподготовку в составе установок обезжелезивания и обеззараживания воды.</w:t>
      </w:r>
      <w:r w:rsidR="006C5E1E">
        <w:rPr>
          <w:rFonts w:eastAsiaTheme="minorHAnsi"/>
          <w:szCs w:val="24"/>
          <w:lang w:eastAsia="en-US"/>
        </w:rPr>
        <w:t xml:space="preserve"> </w:t>
      </w:r>
    </w:p>
    <w:p w:rsidR="00184270" w:rsidRPr="00FC620F" w:rsidRDefault="00184270" w:rsidP="006C5E1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 w:rsidRPr="00FC620F">
        <w:rPr>
          <w:rFonts w:eastAsiaTheme="minorHAnsi"/>
          <w:szCs w:val="24"/>
          <w:lang w:eastAsia="en-US"/>
        </w:rPr>
        <w:t>Для снижения потерь воды, связанных с нерациональным ее использованием, у потребителей повсеместно устанавливаются счетчики учета расхода воды.</w:t>
      </w:r>
    </w:p>
    <w:p w:rsidR="00184270" w:rsidRPr="00FC620F" w:rsidRDefault="00184270" w:rsidP="006C5E1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 w:rsidRPr="00FC620F">
        <w:rPr>
          <w:rFonts w:eastAsiaTheme="minorHAnsi"/>
          <w:szCs w:val="24"/>
          <w:lang w:eastAsia="en-US"/>
        </w:rPr>
        <w:t>Перспективы развития централизованной системы горячего водоснабжения в населенных пунктах сельского поселения отсутствуют.</w:t>
      </w:r>
    </w:p>
    <w:p w:rsidR="00184270" w:rsidRPr="00FC620F" w:rsidRDefault="00184270" w:rsidP="006C5E1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 w:rsidRPr="00FC620F">
        <w:rPr>
          <w:rFonts w:eastAsiaTheme="minorHAnsi"/>
          <w:szCs w:val="24"/>
          <w:lang w:eastAsia="en-US"/>
        </w:rPr>
        <w:t>В настоящее время системы диспетчеризации, телемеханизации и системы управления</w:t>
      </w:r>
      <w:r w:rsidR="006C5E1E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 xml:space="preserve">режимами водоснабжения на </w:t>
      </w:r>
      <w:proofErr w:type="gramStart"/>
      <w:r w:rsidRPr="00FC620F">
        <w:rPr>
          <w:rFonts w:eastAsiaTheme="minorHAnsi"/>
          <w:szCs w:val="24"/>
          <w:lang w:eastAsia="en-US"/>
        </w:rPr>
        <w:t>объектах организаций, осуществляющих водоснабжения отсутствуют</w:t>
      </w:r>
      <w:proofErr w:type="gramEnd"/>
      <w:r w:rsidRPr="00FC620F">
        <w:rPr>
          <w:rFonts w:eastAsiaTheme="minorHAnsi"/>
          <w:szCs w:val="24"/>
          <w:lang w:eastAsia="en-US"/>
        </w:rPr>
        <w:t>. Развитие систем диспетчеризации и телемеханизации в поселении не предполагается.</w:t>
      </w:r>
      <w:r w:rsidR="00B030CD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 xml:space="preserve">Границы планируемых </w:t>
      </w:r>
      <w:proofErr w:type="gramStart"/>
      <w:r w:rsidRPr="00FC620F">
        <w:rPr>
          <w:rFonts w:eastAsiaTheme="minorHAnsi"/>
          <w:szCs w:val="24"/>
          <w:lang w:eastAsia="en-US"/>
        </w:rPr>
        <w:t>зон размещения объектов централизованных систем холодного</w:t>
      </w:r>
      <w:r w:rsidR="00B030CD">
        <w:rPr>
          <w:rFonts w:eastAsiaTheme="minorHAnsi"/>
          <w:szCs w:val="24"/>
          <w:lang w:eastAsia="en-US"/>
        </w:rPr>
        <w:t xml:space="preserve"> </w:t>
      </w:r>
      <w:r w:rsidRPr="00FC620F">
        <w:rPr>
          <w:rFonts w:eastAsiaTheme="minorHAnsi"/>
          <w:szCs w:val="24"/>
          <w:lang w:eastAsia="en-US"/>
        </w:rPr>
        <w:t>водоснабжения</w:t>
      </w:r>
      <w:proofErr w:type="gramEnd"/>
      <w:r w:rsidRPr="00FC620F">
        <w:rPr>
          <w:rFonts w:eastAsiaTheme="minorHAnsi"/>
          <w:szCs w:val="24"/>
          <w:lang w:eastAsia="en-US"/>
        </w:rPr>
        <w:t xml:space="preserve"> совпадают с границами населенных пунктов.</w:t>
      </w:r>
    </w:p>
    <w:p w:rsidR="00B030CD" w:rsidRPr="006C5E1E" w:rsidRDefault="009C1A49" w:rsidP="00827FD3">
      <w:pPr>
        <w:pStyle w:val="20"/>
        <w:jc w:val="center"/>
        <w:rPr>
          <w:rFonts w:eastAsiaTheme="minorHAnsi"/>
        </w:rPr>
      </w:pPr>
      <w:bookmarkStart w:id="63" w:name="_Toc425080832"/>
      <w:r>
        <w:rPr>
          <w:rFonts w:eastAsiaTheme="minorHAnsi"/>
        </w:rPr>
        <w:lastRenderedPageBreak/>
        <w:t>3</w:t>
      </w:r>
      <w:r w:rsidR="00B030CD" w:rsidRPr="006C5E1E">
        <w:rPr>
          <w:rFonts w:eastAsiaTheme="minorHAnsi"/>
        </w:rPr>
        <w:t>. СУЩЕСТВУЮЩЕЕ ПОЛОЖЕНИЕ В СФЕРЕ ВОДООТВЕДЕНИЯ</w:t>
      </w:r>
      <w:bookmarkEnd w:id="63"/>
    </w:p>
    <w:p w:rsidR="00B030CD" w:rsidRPr="006C5E1E" w:rsidRDefault="009C1A49" w:rsidP="00CC546E">
      <w:pPr>
        <w:pStyle w:val="20"/>
        <w:rPr>
          <w:rFonts w:eastAsiaTheme="minorHAnsi"/>
        </w:rPr>
      </w:pPr>
      <w:bookmarkStart w:id="64" w:name="_Toc425080833"/>
      <w:r>
        <w:rPr>
          <w:rFonts w:eastAsiaTheme="minorHAnsi"/>
        </w:rPr>
        <w:t>3</w:t>
      </w:r>
      <w:r w:rsidR="00B030CD" w:rsidRPr="006C5E1E">
        <w:rPr>
          <w:rFonts w:eastAsiaTheme="minorHAnsi"/>
        </w:rPr>
        <w:t>.1. Анализ структуры системы водоотведения</w:t>
      </w:r>
      <w:bookmarkEnd w:id="64"/>
    </w:p>
    <w:p w:rsidR="00B030CD" w:rsidRDefault="00B030CD" w:rsidP="00B030CD">
      <w:pPr>
        <w:autoSpaceDE w:val="0"/>
        <w:autoSpaceDN w:val="0"/>
        <w:adjustRightInd w:val="0"/>
        <w:ind w:firstLine="0"/>
        <w:jc w:val="left"/>
        <w:rPr>
          <w:rFonts w:ascii="Times New Roman,BoldItalic" w:eastAsiaTheme="minorHAnsi" w:hAnsi="Times New Roman,BoldItalic" w:cs="Times New Roman,BoldItalic"/>
          <w:b/>
          <w:bCs/>
          <w:i/>
          <w:iCs/>
          <w:szCs w:val="24"/>
          <w:lang w:eastAsia="en-US"/>
        </w:rPr>
      </w:pPr>
    </w:p>
    <w:p w:rsidR="00B030CD" w:rsidRDefault="006C5E1E" w:rsidP="00A23AD7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В населенных пунктах </w:t>
      </w:r>
      <w:r w:rsidR="00A27C8C">
        <w:rPr>
          <w:rFonts w:eastAsiaTheme="minorHAnsi"/>
          <w:szCs w:val="24"/>
          <w:lang w:eastAsia="en-US"/>
        </w:rPr>
        <w:t>Черн</w:t>
      </w:r>
      <w:r w:rsidR="00AF2F25">
        <w:rPr>
          <w:rFonts w:eastAsiaTheme="minorHAnsi"/>
          <w:szCs w:val="24"/>
          <w:lang w:eastAsia="en-US"/>
        </w:rPr>
        <w:t>овского</w:t>
      </w:r>
      <w:r w:rsidR="00B030CD">
        <w:rPr>
          <w:rFonts w:eastAsiaTheme="minorHAnsi"/>
          <w:szCs w:val="24"/>
          <w:lang w:eastAsia="en-US"/>
        </w:rPr>
        <w:t xml:space="preserve"> сельского поселения централизованная система</w:t>
      </w:r>
      <w:r>
        <w:rPr>
          <w:rFonts w:eastAsiaTheme="minorHAnsi"/>
          <w:szCs w:val="24"/>
          <w:lang w:eastAsia="en-US"/>
        </w:rPr>
        <w:t xml:space="preserve"> </w:t>
      </w:r>
      <w:r w:rsidR="00B030CD">
        <w:rPr>
          <w:rFonts w:eastAsiaTheme="minorHAnsi"/>
          <w:szCs w:val="24"/>
          <w:lang w:eastAsia="en-US"/>
        </w:rPr>
        <w:t>водоотведения отсутствует.</w:t>
      </w:r>
    </w:p>
    <w:p w:rsidR="00A23AD7" w:rsidRDefault="00B030CD" w:rsidP="00A23AD7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Техническая возможность утилизации осадков сточных вод на очистных сооружениях</w:t>
      </w:r>
      <w:r w:rsidR="006C5E1E">
        <w:rPr>
          <w:rFonts w:eastAsiaTheme="minorHAnsi"/>
          <w:szCs w:val="24"/>
          <w:lang w:eastAsia="en-US"/>
        </w:rPr>
        <w:t xml:space="preserve"> </w:t>
      </w:r>
      <w:r w:rsidR="00A23AD7">
        <w:rPr>
          <w:rFonts w:eastAsiaTheme="minorHAnsi"/>
          <w:szCs w:val="24"/>
          <w:lang w:eastAsia="en-US"/>
        </w:rPr>
        <w:t>о</w:t>
      </w:r>
      <w:r>
        <w:rPr>
          <w:rFonts w:eastAsiaTheme="minorHAnsi"/>
          <w:szCs w:val="24"/>
          <w:lang w:eastAsia="en-US"/>
        </w:rPr>
        <w:t xml:space="preserve">тсутствует, так как очистные сооружения в </w:t>
      </w:r>
      <w:r w:rsidR="00A27C8C">
        <w:rPr>
          <w:rFonts w:eastAsiaTheme="minorHAnsi"/>
          <w:szCs w:val="24"/>
          <w:lang w:eastAsia="en-US"/>
        </w:rPr>
        <w:t>Черн</w:t>
      </w:r>
      <w:r w:rsidR="00AF2F25">
        <w:rPr>
          <w:rFonts w:eastAsiaTheme="minorHAnsi"/>
          <w:szCs w:val="24"/>
          <w:lang w:eastAsia="en-US"/>
        </w:rPr>
        <w:t>овском</w:t>
      </w:r>
      <w:r>
        <w:rPr>
          <w:rFonts w:eastAsiaTheme="minorHAnsi"/>
          <w:szCs w:val="24"/>
          <w:lang w:eastAsia="en-US"/>
        </w:rPr>
        <w:t xml:space="preserve"> сельском поселении отсутствуют.</w:t>
      </w:r>
      <w:r w:rsidR="006C5E1E">
        <w:rPr>
          <w:rFonts w:eastAsiaTheme="minorHAnsi"/>
          <w:szCs w:val="24"/>
          <w:lang w:eastAsia="en-US"/>
        </w:rPr>
        <w:t xml:space="preserve"> </w:t>
      </w:r>
    </w:p>
    <w:p w:rsidR="00AF2F25" w:rsidRDefault="00AF2F25" w:rsidP="00AF2F25">
      <w:pPr>
        <w:autoSpaceDE w:val="0"/>
        <w:autoSpaceDN w:val="0"/>
        <w:adjustRightInd w:val="0"/>
        <w:ind w:firstLine="708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Информация </w:t>
      </w:r>
      <w:proofErr w:type="gramStart"/>
      <w:r>
        <w:rPr>
          <w:rFonts w:eastAsiaTheme="minorHAnsi"/>
          <w:szCs w:val="24"/>
          <w:lang w:eastAsia="en-US"/>
        </w:rPr>
        <w:t>о</w:t>
      </w:r>
      <w:proofErr w:type="gramEnd"/>
      <w:r>
        <w:rPr>
          <w:rFonts w:eastAsiaTheme="minorHAnsi"/>
          <w:szCs w:val="24"/>
          <w:lang w:eastAsia="en-US"/>
        </w:rPr>
        <w:t xml:space="preserve"> объеме водоотведения за последние 10 лет, безопасности и надежности объектов водоотведения не предоставлена.</w:t>
      </w:r>
    </w:p>
    <w:p w:rsidR="00AF2F25" w:rsidRDefault="00AF2F25" w:rsidP="00AF2F25">
      <w:pPr>
        <w:autoSpaceDE w:val="0"/>
        <w:autoSpaceDN w:val="0"/>
        <w:adjustRightInd w:val="0"/>
        <w:ind w:firstLine="708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Баланс поступления сточных вод в централизованную систему водоотведения и отведения стоков по технологическим зонам не предоставлены.</w:t>
      </w:r>
    </w:p>
    <w:p w:rsidR="00B030CD" w:rsidRDefault="009C1A49" w:rsidP="00A23AD7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Объекты не </w:t>
      </w:r>
      <w:r w:rsidR="00A23AD7">
        <w:rPr>
          <w:rFonts w:eastAsiaTheme="minorHAnsi"/>
          <w:szCs w:val="24"/>
          <w:lang w:eastAsia="en-US"/>
        </w:rPr>
        <w:t>оснащены локальными канализационными сетями.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Выводы: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1. В населенных пунктах </w:t>
      </w:r>
      <w:r w:rsidR="00A27C8C">
        <w:rPr>
          <w:rFonts w:eastAsiaTheme="minorHAnsi"/>
          <w:szCs w:val="24"/>
          <w:lang w:eastAsia="en-US"/>
        </w:rPr>
        <w:t>Черн</w:t>
      </w:r>
      <w:r w:rsidR="00AF2F25">
        <w:rPr>
          <w:rFonts w:eastAsiaTheme="minorHAnsi"/>
          <w:szCs w:val="24"/>
          <w:lang w:eastAsia="en-US"/>
        </w:rPr>
        <w:t xml:space="preserve">овского </w:t>
      </w:r>
      <w:r>
        <w:rPr>
          <w:rFonts w:eastAsiaTheme="minorHAnsi"/>
          <w:szCs w:val="24"/>
          <w:lang w:eastAsia="en-US"/>
        </w:rPr>
        <w:t>сельского поселения централизованная система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водоотведения отсутствует.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2. Отсутствуют сооружения биологической очистки жидких отходов во всех населен</w:t>
      </w:r>
      <w:r w:rsidR="00A23AD7">
        <w:rPr>
          <w:rFonts w:eastAsiaTheme="minorHAnsi"/>
          <w:szCs w:val="24"/>
          <w:lang w:eastAsia="en-US"/>
        </w:rPr>
        <w:t xml:space="preserve">ных </w:t>
      </w:r>
      <w:r>
        <w:rPr>
          <w:rFonts w:eastAsiaTheme="minorHAnsi"/>
          <w:szCs w:val="24"/>
          <w:lang w:eastAsia="en-US"/>
        </w:rPr>
        <w:t xml:space="preserve">пунктах </w:t>
      </w:r>
      <w:proofErr w:type="spellStart"/>
      <w:r w:rsidR="00A27C8C">
        <w:rPr>
          <w:rFonts w:eastAsiaTheme="minorHAnsi"/>
          <w:szCs w:val="24"/>
          <w:lang w:eastAsia="en-US"/>
        </w:rPr>
        <w:t>Черн</w:t>
      </w:r>
      <w:r w:rsidR="00AF2F25">
        <w:rPr>
          <w:rFonts w:eastAsiaTheme="minorHAnsi"/>
          <w:szCs w:val="24"/>
          <w:lang w:eastAsia="en-US"/>
        </w:rPr>
        <w:t>овского</w:t>
      </w:r>
      <w:r w:rsidR="009C1A49">
        <w:rPr>
          <w:rFonts w:eastAsiaTheme="minorHAnsi"/>
          <w:szCs w:val="24"/>
          <w:lang w:eastAsia="en-US"/>
        </w:rPr>
        <w:t>о</w:t>
      </w:r>
      <w:proofErr w:type="spellEnd"/>
      <w:r>
        <w:rPr>
          <w:rFonts w:eastAsiaTheme="minorHAnsi"/>
          <w:szCs w:val="24"/>
          <w:lang w:eastAsia="en-US"/>
        </w:rPr>
        <w:t xml:space="preserve"> сельского поселения.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3. Территории существующей и проектируемой застройки сельского поселения необходимо подключить к централизованной системе </w:t>
      </w:r>
      <w:proofErr w:type="spellStart"/>
      <w:r>
        <w:rPr>
          <w:rFonts w:eastAsiaTheme="minorHAnsi"/>
          <w:szCs w:val="24"/>
          <w:lang w:eastAsia="en-US"/>
        </w:rPr>
        <w:t>хоз</w:t>
      </w:r>
      <w:proofErr w:type="spellEnd"/>
      <w:r w:rsidR="00A23AD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–</w:t>
      </w:r>
      <w:r w:rsidR="00A23AD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бытовой канализации с передачей стоков на очистные сооружения полной биологической очистки с доочисткой и механическим обезвоживаниям осадка.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4. Отсутствие локальных очистных сооружений, биологических очистных сооружений.</w:t>
      </w:r>
    </w:p>
    <w:p w:rsidR="00B030CD" w:rsidRDefault="00B030CD" w:rsidP="00B030CD">
      <w:pPr>
        <w:autoSpaceDE w:val="0"/>
        <w:autoSpaceDN w:val="0"/>
        <w:adjustRightInd w:val="0"/>
        <w:ind w:firstLine="0"/>
        <w:jc w:val="left"/>
        <w:rPr>
          <w:rFonts w:eastAsiaTheme="minorHAnsi"/>
          <w:b/>
          <w:szCs w:val="24"/>
          <w:lang w:eastAsia="en-US"/>
        </w:rPr>
      </w:pPr>
    </w:p>
    <w:p w:rsidR="00AF2F25" w:rsidRDefault="00AF2F25" w:rsidP="00CC546E">
      <w:pPr>
        <w:pStyle w:val="20"/>
        <w:rPr>
          <w:rFonts w:eastAsiaTheme="minorHAnsi"/>
          <w:lang w:eastAsia="en-US"/>
        </w:rPr>
      </w:pPr>
      <w:bookmarkStart w:id="65" w:name="_Toc425080834"/>
      <w:r>
        <w:rPr>
          <w:rFonts w:eastAsiaTheme="minorHAnsi"/>
          <w:lang w:eastAsia="en-US"/>
        </w:rPr>
        <w:t>3</w:t>
      </w:r>
      <w:r w:rsidRPr="00AF2F25">
        <w:rPr>
          <w:rFonts w:eastAsiaTheme="minorHAnsi"/>
          <w:lang w:eastAsia="en-US"/>
        </w:rPr>
        <w:t>.2. Анализ существующих проблем</w:t>
      </w:r>
      <w:bookmarkEnd w:id="65"/>
    </w:p>
    <w:p w:rsidR="00AF2F25" w:rsidRPr="00AF2F25" w:rsidRDefault="00AF2F25" w:rsidP="00AF2F25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iCs/>
          <w:szCs w:val="24"/>
          <w:lang w:eastAsia="en-US"/>
        </w:rPr>
      </w:pPr>
    </w:p>
    <w:p w:rsidR="00AF2F25" w:rsidRPr="00AF2F25" w:rsidRDefault="00AF2F25" w:rsidP="00AF2F25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 w:rsidRPr="00AF2F25">
        <w:rPr>
          <w:rFonts w:eastAsiaTheme="minorHAnsi"/>
          <w:szCs w:val="24"/>
          <w:lang w:eastAsia="en-US"/>
        </w:rPr>
        <w:t xml:space="preserve">1. </w:t>
      </w:r>
      <w:r w:rsidR="00E53230">
        <w:rPr>
          <w:rFonts w:eastAsiaTheme="minorHAnsi"/>
          <w:szCs w:val="24"/>
          <w:lang w:eastAsia="en-US"/>
        </w:rPr>
        <w:t>Ц</w:t>
      </w:r>
      <w:r w:rsidR="00E53230" w:rsidRPr="00AF2F25">
        <w:rPr>
          <w:rFonts w:eastAsiaTheme="minorHAnsi"/>
          <w:szCs w:val="24"/>
          <w:lang w:eastAsia="en-US"/>
        </w:rPr>
        <w:t>ентрализован</w:t>
      </w:r>
      <w:r w:rsidR="00E53230">
        <w:rPr>
          <w:rFonts w:eastAsiaTheme="minorHAnsi"/>
          <w:szCs w:val="24"/>
          <w:lang w:eastAsia="en-US"/>
        </w:rPr>
        <w:t>ная</w:t>
      </w:r>
      <w:r w:rsidR="00E53230" w:rsidRPr="00AF2F25">
        <w:rPr>
          <w:rFonts w:eastAsiaTheme="minorHAnsi"/>
          <w:szCs w:val="24"/>
          <w:lang w:eastAsia="en-US"/>
        </w:rPr>
        <w:t xml:space="preserve"> </w:t>
      </w:r>
      <w:r w:rsidR="00E53230">
        <w:rPr>
          <w:rFonts w:eastAsiaTheme="minorHAnsi"/>
          <w:szCs w:val="24"/>
          <w:lang w:eastAsia="en-US"/>
        </w:rPr>
        <w:t>система</w:t>
      </w:r>
      <w:r w:rsidR="00E53230" w:rsidRPr="00AF2F25">
        <w:rPr>
          <w:rFonts w:eastAsiaTheme="minorHAnsi"/>
          <w:szCs w:val="24"/>
          <w:lang w:eastAsia="en-US"/>
        </w:rPr>
        <w:t xml:space="preserve"> водоотведения </w:t>
      </w:r>
      <w:r w:rsidRPr="00AF2F25">
        <w:rPr>
          <w:rFonts w:eastAsiaTheme="minorHAnsi"/>
          <w:szCs w:val="24"/>
          <w:lang w:eastAsia="en-US"/>
        </w:rPr>
        <w:t xml:space="preserve">в населенных пунктах </w:t>
      </w:r>
      <w:r w:rsidR="00A27C8C">
        <w:rPr>
          <w:rFonts w:eastAsiaTheme="minorHAnsi"/>
          <w:szCs w:val="24"/>
          <w:lang w:eastAsia="en-US"/>
        </w:rPr>
        <w:t>Черн</w:t>
      </w:r>
      <w:r>
        <w:rPr>
          <w:rFonts w:eastAsiaTheme="minorHAnsi"/>
          <w:szCs w:val="24"/>
          <w:lang w:eastAsia="en-US"/>
        </w:rPr>
        <w:t>овского</w:t>
      </w:r>
      <w:r w:rsidRPr="00AF2F25">
        <w:rPr>
          <w:rFonts w:eastAsiaTheme="minorHAnsi"/>
          <w:szCs w:val="24"/>
          <w:lang w:eastAsia="en-US"/>
        </w:rPr>
        <w:t xml:space="preserve"> сельского поселения отсутствует.</w:t>
      </w:r>
    </w:p>
    <w:p w:rsidR="00AF2F25" w:rsidRPr="00AF2F25" w:rsidRDefault="00AF2F25" w:rsidP="00AF2F25">
      <w:pPr>
        <w:autoSpaceDE w:val="0"/>
        <w:autoSpaceDN w:val="0"/>
        <w:adjustRightInd w:val="0"/>
        <w:ind w:firstLine="0"/>
        <w:jc w:val="left"/>
        <w:rPr>
          <w:rFonts w:eastAsiaTheme="minorHAnsi"/>
          <w:b/>
          <w:szCs w:val="24"/>
          <w:lang w:eastAsia="en-US"/>
        </w:rPr>
      </w:pPr>
      <w:r w:rsidRPr="00AF2F25">
        <w:rPr>
          <w:rFonts w:eastAsiaTheme="minorHAnsi"/>
          <w:szCs w:val="24"/>
          <w:lang w:eastAsia="en-US"/>
        </w:rPr>
        <w:t>2. Отсутствие локальных очистных сооружений, биологических очистных сооружений.</w:t>
      </w:r>
    </w:p>
    <w:p w:rsidR="00B030CD" w:rsidRDefault="009C1A49" w:rsidP="00CC546E">
      <w:pPr>
        <w:pStyle w:val="20"/>
        <w:rPr>
          <w:rFonts w:eastAsiaTheme="minorHAnsi"/>
        </w:rPr>
      </w:pPr>
      <w:bookmarkStart w:id="66" w:name="_Toc425080835"/>
      <w:r>
        <w:rPr>
          <w:rFonts w:eastAsiaTheme="minorHAnsi"/>
        </w:rPr>
        <w:t>3</w:t>
      </w:r>
      <w:r w:rsidR="00B030CD" w:rsidRPr="00A23AD7">
        <w:rPr>
          <w:rFonts w:eastAsiaTheme="minorHAnsi"/>
        </w:rPr>
        <w:t>.</w:t>
      </w:r>
      <w:r w:rsidR="00CC546E">
        <w:rPr>
          <w:rFonts w:eastAsiaTheme="minorHAnsi"/>
        </w:rPr>
        <w:t>3</w:t>
      </w:r>
      <w:r w:rsidR="00B030CD" w:rsidRPr="00A23AD7">
        <w:rPr>
          <w:rFonts w:eastAsiaTheme="minorHAnsi"/>
        </w:rPr>
        <w:t>. Прогноз объема сточных вод</w:t>
      </w:r>
      <w:bookmarkEnd w:id="66"/>
    </w:p>
    <w:p w:rsidR="00B030CD" w:rsidRDefault="00B030CD" w:rsidP="00A23AD7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Нормы водоотведения от населения согласно СП 32.13330.2012 «</w:t>
      </w:r>
      <w:proofErr w:type="spellStart"/>
      <w:r>
        <w:rPr>
          <w:rFonts w:eastAsiaTheme="minorHAnsi"/>
          <w:szCs w:val="24"/>
          <w:lang w:eastAsia="en-US"/>
        </w:rPr>
        <w:t>СНиП</w:t>
      </w:r>
      <w:proofErr w:type="spellEnd"/>
      <w:r>
        <w:rPr>
          <w:rFonts w:eastAsiaTheme="minorHAnsi"/>
          <w:szCs w:val="24"/>
          <w:lang w:eastAsia="en-US"/>
        </w:rPr>
        <w:t xml:space="preserve"> 2.04.03–85 Канализация. Наружные сети и сооруже</w:t>
      </w:r>
      <w:r w:rsidR="00A23AD7">
        <w:rPr>
          <w:rFonts w:eastAsiaTheme="minorHAnsi"/>
          <w:szCs w:val="24"/>
          <w:lang w:eastAsia="en-US"/>
        </w:rPr>
        <w:t xml:space="preserve">ния» принимаются </w:t>
      </w:r>
      <w:proofErr w:type="gramStart"/>
      <w:r w:rsidR="00A23AD7">
        <w:rPr>
          <w:rFonts w:eastAsiaTheme="minorHAnsi"/>
          <w:szCs w:val="24"/>
          <w:lang w:eastAsia="en-US"/>
        </w:rPr>
        <w:t>равными</w:t>
      </w:r>
      <w:proofErr w:type="gramEnd"/>
      <w:r w:rsidR="00A23AD7">
        <w:rPr>
          <w:rFonts w:eastAsiaTheme="minorHAnsi"/>
          <w:szCs w:val="24"/>
          <w:lang w:eastAsia="en-US"/>
        </w:rPr>
        <w:t xml:space="preserve"> нормам </w:t>
      </w:r>
      <w:r>
        <w:rPr>
          <w:rFonts w:eastAsiaTheme="minorHAnsi"/>
          <w:szCs w:val="24"/>
          <w:lang w:eastAsia="en-US"/>
        </w:rPr>
        <w:t>водопотребления,</w:t>
      </w:r>
      <w:r w:rsidR="00F743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без учета расходов воды на восстановление пожарного запаса и полив территории, с учетом</w:t>
      </w:r>
      <w:r w:rsidR="00F743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коэффициента суточной неравномерности.</w:t>
      </w:r>
      <w:r w:rsidR="00A23AD7">
        <w:rPr>
          <w:rFonts w:eastAsiaTheme="minorHAnsi"/>
          <w:szCs w:val="24"/>
          <w:lang w:eastAsia="en-US"/>
        </w:rPr>
        <w:t xml:space="preserve"> Прогноз объема сточных вод строится из прогноза объема потребления воды и составляет </w:t>
      </w:r>
      <w:r w:rsidR="00A27C8C">
        <w:rPr>
          <w:rFonts w:eastAsiaTheme="minorHAnsi"/>
          <w:szCs w:val="24"/>
          <w:lang w:eastAsia="en-US"/>
        </w:rPr>
        <w:t>646,75</w:t>
      </w:r>
      <w:r w:rsidR="00E53230">
        <w:rPr>
          <w:rFonts w:eastAsiaTheme="minorHAnsi"/>
          <w:szCs w:val="24"/>
          <w:lang w:eastAsia="en-US"/>
        </w:rPr>
        <w:t xml:space="preserve"> </w:t>
      </w:r>
      <w:r w:rsidR="00A23AD7">
        <w:rPr>
          <w:rFonts w:eastAsiaTheme="minorHAnsi"/>
          <w:szCs w:val="24"/>
          <w:lang w:eastAsia="en-US"/>
        </w:rPr>
        <w:t>м</w:t>
      </w:r>
      <w:r w:rsidR="00A23AD7" w:rsidRPr="00A23AD7">
        <w:rPr>
          <w:rFonts w:eastAsiaTheme="minorHAnsi"/>
          <w:szCs w:val="24"/>
          <w:vertAlign w:val="superscript"/>
          <w:lang w:eastAsia="en-US"/>
        </w:rPr>
        <w:t>3</w:t>
      </w:r>
      <w:r w:rsidR="00A23AD7">
        <w:rPr>
          <w:rFonts w:eastAsiaTheme="minorHAnsi"/>
          <w:szCs w:val="24"/>
          <w:lang w:eastAsia="en-US"/>
        </w:rPr>
        <w:t>/</w:t>
      </w:r>
      <w:proofErr w:type="spellStart"/>
      <w:r w:rsidR="00A23AD7">
        <w:rPr>
          <w:rFonts w:eastAsiaTheme="minorHAnsi"/>
          <w:szCs w:val="24"/>
          <w:lang w:eastAsia="en-US"/>
        </w:rPr>
        <w:t>сут</w:t>
      </w:r>
      <w:proofErr w:type="spellEnd"/>
      <w:r w:rsidR="00A27C8C">
        <w:rPr>
          <w:rFonts w:eastAsiaTheme="minorHAnsi"/>
          <w:szCs w:val="24"/>
          <w:lang w:eastAsia="en-US"/>
        </w:rPr>
        <w:t xml:space="preserve"> (таблица 16</w:t>
      </w:r>
      <w:r w:rsidR="00E53230">
        <w:rPr>
          <w:rFonts w:eastAsiaTheme="minorHAnsi"/>
          <w:szCs w:val="24"/>
          <w:lang w:eastAsia="en-US"/>
        </w:rPr>
        <w:t>)</w:t>
      </w:r>
      <w:r w:rsidR="00A23AD7">
        <w:rPr>
          <w:rFonts w:eastAsiaTheme="minorHAnsi"/>
          <w:szCs w:val="24"/>
          <w:lang w:eastAsia="en-US"/>
        </w:rPr>
        <w:t>.</w:t>
      </w:r>
    </w:p>
    <w:p w:rsidR="00B030CD" w:rsidRPr="00A23AD7" w:rsidRDefault="009C1A49" w:rsidP="00CC546E">
      <w:pPr>
        <w:pStyle w:val="20"/>
        <w:rPr>
          <w:rFonts w:eastAsiaTheme="minorHAnsi"/>
        </w:rPr>
      </w:pPr>
      <w:bookmarkStart w:id="67" w:name="_Toc425080836"/>
      <w:r>
        <w:rPr>
          <w:rFonts w:eastAsiaTheme="minorHAnsi"/>
        </w:rPr>
        <w:t>3</w:t>
      </w:r>
      <w:r w:rsidR="00F7436F" w:rsidRPr="00A23AD7">
        <w:rPr>
          <w:rFonts w:eastAsiaTheme="minorHAnsi"/>
        </w:rPr>
        <w:t>.</w:t>
      </w:r>
      <w:r w:rsidR="00CC546E">
        <w:rPr>
          <w:rFonts w:eastAsiaTheme="minorHAnsi"/>
        </w:rPr>
        <w:t>4</w:t>
      </w:r>
      <w:r w:rsidR="00B030CD" w:rsidRPr="00A23AD7">
        <w:rPr>
          <w:rFonts w:eastAsiaTheme="minorHAnsi"/>
        </w:rPr>
        <w:t>. Перспективная схема хозяйственно–бытовой канализации</w:t>
      </w:r>
      <w:bookmarkEnd w:id="67"/>
    </w:p>
    <w:p w:rsidR="00B030CD" w:rsidRDefault="00B030CD" w:rsidP="00A23AD7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Перспективная схема водоотведения учитывает развитие сельского поселения, его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первоочередную и перспективную застройки, исходя из увеличения степени благоустройства</w:t>
      </w:r>
      <w:r w:rsidR="00F743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жилых зданий, развития пр</w:t>
      </w:r>
      <w:r w:rsidR="00A23AD7">
        <w:rPr>
          <w:rFonts w:eastAsiaTheme="minorHAnsi"/>
          <w:szCs w:val="24"/>
          <w:lang w:eastAsia="en-US"/>
        </w:rPr>
        <w:t xml:space="preserve">оизводственных, рекреационных и </w:t>
      </w:r>
      <w:r>
        <w:rPr>
          <w:rFonts w:eastAsiaTheme="minorHAnsi"/>
          <w:szCs w:val="24"/>
          <w:lang w:eastAsia="en-US"/>
        </w:rPr>
        <w:t>общественно–деловых центров.</w:t>
      </w:r>
    </w:p>
    <w:p w:rsidR="00B030CD" w:rsidRDefault="00B030CD" w:rsidP="00A23AD7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Перспективная система водоотведения предусматривает дальнейшее строительство</w:t>
      </w:r>
      <w:r w:rsidR="00A23AD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централизованных систем канализации в каждом развиваемом населенном пункте, в которую</w:t>
      </w:r>
      <w:r w:rsidR="00F743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будут поступать хозяйственно–бытовые и промышленные стоки, </w:t>
      </w:r>
      <w:r>
        <w:rPr>
          <w:rFonts w:eastAsiaTheme="minorHAnsi"/>
          <w:szCs w:val="24"/>
          <w:lang w:eastAsia="en-US"/>
        </w:rPr>
        <w:lastRenderedPageBreak/>
        <w:t>прошедшие предварительную очистку на локальных очистных сооружениях до ПДК, допустимых к сбросу в сеть.</w:t>
      </w:r>
      <w:r w:rsidR="00F743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Схемы строительства централизованных систем водоотведения для населенных пунктов </w:t>
      </w:r>
      <w:r w:rsidR="00A27C8C">
        <w:rPr>
          <w:rFonts w:eastAsiaTheme="minorHAnsi"/>
          <w:szCs w:val="24"/>
          <w:lang w:eastAsia="en-US"/>
        </w:rPr>
        <w:t>Черн</w:t>
      </w:r>
      <w:r w:rsidR="00E53230">
        <w:rPr>
          <w:rFonts w:eastAsiaTheme="minorHAnsi"/>
          <w:szCs w:val="24"/>
          <w:lang w:eastAsia="en-US"/>
        </w:rPr>
        <w:t>овского</w:t>
      </w:r>
      <w:r>
        <w:rPr>
          <w:rFonts w:eastAsiaTheme="minorHAnsi"/>
          <w:szCs w:val="24"/>
          <w:lang w:eastAsia="en-US"/>
        </w:rPr>
        <w:t xml:space="preserve"> сельского поселения не представлены.</w:t>
      </w:r>
    </w:p>
    <w:p w:rsidR="00B030CD" w:rsidRDefault="00B030CD" w:rsidP="00A23AD7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На территории сельского поселения предлагается строительство очистных сооружений</w:t>
      </w:r>
      <w:r w:rsidR="00A23AD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полной биологической очистки, строительство канализационных очистных сооружений полной биологической очистки с доочисткой сточных вод и механическим обезвоживанием</w:t>
      </w:r>
      <w:r w:rsidR="00F743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осадка. Развитие</w:t>
      </w:r>
      <w:r w:rsidR="00F743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канализационных сетей, а также строительство компактных очистных</w:t>
      </w:r>
      <w:r w:rsidR="00F743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сооружений биологической очистки малой производительности на площадках планируемой</w:t>
      </w:r>
      <w:r w:rsidR="00F743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индивидуальной жилой застройки.</w:t>
      </w:r>
    </w:p>
    <w:p w:rsidR="00B030CD" w:rsidRDefault="00B030CD" w:rsidP="00A23AD7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На основании прогнозных балансов сточных вод </w:t>
      </w:r>
      <w:proofErr w:type="gramStart"/>
      <w:r>
        <w:rPr>
          <w:rFonts w:eastAsiaTheme="minorHAnsi"/>
          <w:szCs w:val="24"/>
          <w:lang w:eastAsia="en-US"/>
        </w:rPr>
        <w:t>исходя из текущего населения и его</w:t>
      </w:r>
      <w:r w:rsidR="00A23AD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динамики развития с учетом перспективы расширения и изменения состава и структуры застройки в 20</w:t>
      </w:r>
      <w:r w:rsidR="00F7436F">
        <w:rPr>
          <w:rFonts w:eastAsiaTheme="minorHAnsi"/>
          <w:szCs w:val="24"/>
          <w:lang w:eastAsia="en-US"/>
        </w:rPr>
        <w:t>3</w:t>
      </w:r>
      <w:r w:rsidR="00E53230">
        <w:rPr>
          <w:rFonts w:eastAsiaTheme="minorHAnsi"/>
          <w:szCs w:val="24"/>
          <w:lang w:eastAsia="en-US"/>
        </w:rPr>
        <w:t>2</w:t>
      </w:r>
      <w:r>
        <w:rPr>
          <w:rFonts w:eastAsiaTheme="minorHAnsi"/>
          <w:szCs w:val="24"/>
          <w:lang w:eastAsia="en-US"/>
        </w:rPr>
        <w:t xml:space="preserve"> году расчетная потребность сельского поселения в водоотведении должна</w:t>
      </w:r>
      <w:proofErr w:type="gramEnd"/>
      <w:r>
        <w:rPr>
          <w:rFonts w:eastAsiaTheme="minorHAnsi"/>
          <w:szCs w:val="24"/>
          <w:lang w:eastAsia="en-US"/>
        </w:rPr>
        <w:t xml:space="preserve"> составить </w:t>
      </w:r>
      <w:r w:rsidR="00A27C8C">
        <w:rPr>
          <w:rFonts w:eastAsiaTheme="minorHAnsi"/>
          <w:szCs w:val="24"/>
          <w:lang w:eastAsia="en-US"/>
        </w:rPr>
        <w:t xml:space="preserve">646,75 </w:t>
      </w:r>
      <w:r>
        <w:rPr>
          <w:rFonts w:eastAsiaTheme="minorHAnsi"/>
          <w:szCs w:val="24"/>
          <w:lang w:eastAsia="en-US"/>
        </w:rPr>
        <w:t>м</w:t>
      </w:r>
      <w:r w:rsidRPr="00DE0B47">
        <w:rPr>
          <w:rFonts w:eastAsiaTheme="minorHAnsi"/>
          <w:szCs w:val="24"/>
          <w:vertAlign w:val="superscript"/>
          <w:lang w:eastAsia="en-US"/>
        </w:rPr>
        <w:t>3</w:t>
      </w:r>
      <w:r>
        <w:rPr>
          <w:rFonts w:eastAsiaTheme="minorHAnsi"/>
          <w:szCs w:val="24"/>
          <w:lang w:eastAsia="en-US"/>
        </w:rPr>
        <w:t>/</w:t>
      </w:r>
      <w:proofErr w:type="spellStart"/>
      <w:r>
        <w:rPr>
          <w:rFonts w:eastAsiaTheme="minorHAnsi"/>
          <w:szCs w:val="24"/>
          <w:lang w:eastAsia="en-US"/>
        </w:rPr>
        <w:t>сут</w:t>
      </w:r>
      <w:proofErr w:type="spellEnd"/>
      <w:r>
        <w:rPr>
          <w:rFonts w:eastAsiaTheme="minorHAnsi"/>
          <w:szCs w:val="24"/>
          <w:lang w:eastAsia="en-US"/>
        </w:rPr>
        <w:t xml:space="preserve">. Производительность </w:t>
      </w:r>
      <w:proofErr w:type="gramStart"/>
      <w:r>
        <w:rPr>
          <w:rFonts w:eastAsiaTheme="minorHAnsi"/>
          <w:szCs w:val="24"/>
          <w:lang w:eastAsia="en-US"/>
        </w:rPr>
        <w:t>очистных</w:t>
      </w:r>
      <w:proofErr w:type="gramEnd"/>
      <w:r>
        <w:rPr>
          <w:rFonts w:eastAsiaTheme="minorHAnsi"/>
          <w:szCs w:val="24"/>
          <w:lang w:eastAsia="en-US"/>
        </w:rPr>
        <w:t xml:space="preserve"> сооружения должна составить</w:t>
      </w:r>
      <w:r w:rsidR="00A23AD7">
        <w:rPr>
          <w:rFonts w:eastAsiaTheme="minorHAnsi"/>
          <w:szCs w:val="24"/>
          <w:lang w:eastAsia="en-US"/>
        </w:rPr>
        <w:t xml:space="preserve"> </w:t>
      </w:r>
      <w:r w:rsidR="00A27C8C">
        <w:rPr>
          <w:rFonts w:eastAsiaTheme="minorHAnsi"/>
          <w:szCs w:val="24"/>
          <w:lang w:eastAsia="en-US"/>
        </w:rPr>
        <w:t>750</w:t>
      </w:r>
      <w:r>
        <w:rPr>
          <w:rFonts w:eastAsiaTheme="minorHAnsi"/>
          <w:szCs w:val="24"/>
          <w:lang w:eastAsia="en-US"/>
        </w:rPr>
        <w:t xml:space="preserve"> м</w:t>
      </w:r>
      <w:r w:rsidRPr="00DE0B47">
        <w:rPr>
          <w:rFonts w:eastAsiaTheme="minorHAnsi"/>
          <w:szCs w:val="24"/>
          <w:vertAlign w:val="superscript"/>
          <w:lang w:eastAsia="en-US"/>
        </w:rPr>
        <w:t>3</w:t>
      </w:r>
      <w:r>
        <w:rPr>
          <w:rFonts w:eastAsiaTheme="minorHAnsi"/>
          <w:szCs w:val="24"/>
          <w:lang w:eastAsia="en-US"/>
        </w:rPr>
        <w:t>/</w:t>
      </w:r>
      <w:proofErr w:type="spellStart"/>
      <w:r>
        <w:rPr>
          <w:rFonts w:eastAsiaTheme="minorHAnsi"/>
          <w:szCs w:val="24"/>
          <w:lang w:eastAsia="en-US"/>
        </w:rPr>
        <w:t>сут</w:t>
      </w:r>
      <w:proofErr w:type="spellEnd"/>
      <w:r>
        <w:rPr>
          <w:rFonts w:eastAsiaTheme="minorHAnsi"/>
          <w:szCs w:val="24"/>
          <w:lang w:eastAsia="en-US"/>
        </w:rPr>
        <w:t>.</w:t>
      </w:r>
    </w:p>
    <w:p w:rsidR="00B030CD" w:rsidRDefault="00B030CD" w:rsidP="00A23AD7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Для обеспечения отвода и очистки бытовых стоков на территории сельского поселения</w:t>
      </w:r>
      <w:r w:rsidR="00DE0B4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предусматриваются следующие мероприятия: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строительство новых канализационных сетей;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строительство канализационных очистных сооружений полной биологической очистки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с глубокой доочисткой стоков и механическим обезвоживанием осадка на территориях бассейнов </w:t>
      </w:r>
      <w:proofErr w:type="spellStart"/>
      <w:r>
        <w:rPr>
          <w:rFonts w:eastAsiaTheme="minorHAnsi"/>
          <w:szCs w:val="24"/>
          <w:lang w:eastAsia="en-US"/>
        </w:rPr>
        <w:t>канализования</w:t>
      </w:r>
      <w:proofErr w:type="spellEnd"/>
      <w:r>
        <w:rPr>
          <w:rFonts w:eastAsiaTheme="minorHAnsi"/>
          <w:szCs w:val="24"/>
          <w:lang w:eastAsia="en-US"/>
        </w:rPr>
        <w:t xml:space="preserve">. При выборе площадок под размещение новых сооружений обеспечить соблюдение санитарно–защитных зон от них в соответствии с </w:t>
      </w:r>
      <w:proofErr w:type="spellStart"/>
      <w:r>
        <w:rPr>
          <w:rFonts w:eastAsiaTheme="minorHAnsi"/>
          <w:szCs w:val="24"/>
          <w:lang w:eastAsia="en-US"/>
        </w:rPr>
        <w:t>СанПиН</w:t>
      </w:r>
      <w:proofErr w:type="spellEnd"/>
      <w:r>
        <w:rPr>
          <w:rFonts w:eastAsiaTheme="minorHAnsi"/>
          <w:szCs w:val="24"/>
          <w:lang w:eastAsia="en-US"/>
        </w:rPr>
        <w:t xml:space="preserve"> 2.2.1/2.1.1.200–03 «Санитарно–защитные зоны и санитарная классификация предприятий, сооружений и иных объектов» и учесть наличие согласованных мест выпуска очищенных стоков;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утилизация образующегося осадка на площадках канализационных очистных сооружений;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строительство очистных сооружений малой производительности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10 – 50 м</w:t>
      </w:r>
      <w:r w:rsidRPr="00A23AD7">
        <w:rPr>
          <w:rFonts w:eastAsiaTheme="minorHAnsi"/>
          <w:szCs w:val="24"/>
          <w:vertAlign w:val="superscript"/>
          <w:lang w:eastAsia="en-US"/>
        </w:rPr>
        <w:t>3</w:t>
      </w:r>
      <w:r>
        <w:rPr>
          <w:rFonts w:eastAsiaTheme="minorHAnsi"/>
          <w:szCs w:val="24"/>
          <w:lang w:eastAsia="en-US"/>
        </w:rPr>
        <w:t>/</w:t>
      </w:r>
      <w:proofErr w:type="spellStart"/>
      <w:r>
        <w:rPr>
          <w:rFonts w:eastAsiaTheme="minorHAnsi"/>
          <w:szCs w:val="24"/>
          <w:lang w:eastAsia="en-US"/>
        </w:rPr>
        <w:t>сут</w:t>
      </w:r>
      <w:proofErr w:type="spellEnd"/>
      <w:r w:rsidR="00A23AD7">
        <w:rPr>
          <w:rFonts w:eastAsiaTheme="minorHAnsi"/>
          <w:szCs w:val="24"/>
          <w:lang w:eastAsia="en-US"/>
        </w:rPr>
        <w:t>.</w:t>
      </w:r>
      <w:r>
        <w:rPr>
          <w:rFonts w:eastAsiaTheme="minorHAnsi"/>
          <w:szCs w:val="24"/>
          <w:lang w:eastAsia="en-US"/>
        </w:rPr>
        <w:t xml:space="preserve"> для индивидуальных систем водоотведения на территориях индивидуальной застройки и </w:t>
      </w:r>
      <w:proofErr w:type="spellStart"/>
      <w:r>
        <w:rPr>
          <w:rFonts w:eastAsiaTheme="minorHAnsi"/>
          <w:szCs w:val="24"/>
          <w:lang w:eastAsia="en-US"/>
        </w:rPr>
        <w:t>садово</w:t>
      </w:r>
      <w:proofErr w:type="spellEnd"/>
      <w:r>
        <w:rPr>
          <w:rFonts w:eastAsiaTheme="minorHAnsi"/>
          <w:szCs w:val="24"/>
          <w:lang w:eastAsia="en-US"/>
        </w:rPr>
        <w:t>–дачных товариществ;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согласование площадок под размещение новых очистных сооружений и мест выпуска</w:t>
      </w:r>
    </w:p>
    <w:p w:rsidR="00B030CD" w:rsidRDefault="00B030CD" w:rsidP="00A23AD7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очищенных сточных вод в установленном порядке до начала разработки проектов с учетом зон</w:t>
      </w:r>
      <w:r w:rsidR="00DE0B4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санитарной охраны.</w:t>
      </w:r>
    </w:p>
    <w:p w:rsidR="00B030CD" w:rsidRDefault="00B030CD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Сточные воды от существующих и планируемых производственных зон должны очищаться на локальных очистных сооружениях до ПДК, допустимых к сбросу в сеть хозяйственно–бытовой канализации. На всех автотранспортных предприятиях следует построить системы</w:t>
      </w:r>
      <w:r w:rsidR="00DE0B4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оборотного водоснабжения с локальными очистными сооружениями для мойки автотранспорта.</w:t>
      </w:r>
    </w:p>
    <w:p w:rsidR="00B030CD" w:rsidRDefault="00B030CD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Основным направлением развития централизованной системы водоотведения в населенных пункт</w:t>
      </w:r>
      <w:r w:rsidR="00A96611">
        <w:rPr>
          <w:rFonts w:eastAsiaTheme="minorHAnsi"/>
          <w:szCs w:val="24"/>
          <w:lang w:eastAsia="en-US"/>
        </w:rPr>
        <w:t xml:space="preserve">ах сельского поселения является </w:t>
      </w:r>
      <w:r w:rsidR="00DE0B47">
        <w:rPr>
          <w:rFonts w:eastAsiaTheme="minorHAnsi"/>
          <w:szCs w:val="24"/>
          <w:lang w:eastAsia="en-US"/>
        </w:rPr>
        <w:t xml:space="preserve">развитие локальных сетей водоотведения для </w:t>
      </w:r>
      <w:r w:rsidR="00A96611">
        <w:rPr>
          <w:rFonts w:eastAsiaTheme="minorHAnsi"/>
          <w:szCs w:val="24"/>
          <w:lang w:eastAsia="en-US"/>
        </w:rPr>
        <w:t>населенных пунктов Черновского сельсовета</w:t>
      </w:r>
      <w:r>
        <w:rPr>
          <w:rFonts w:eastAsiaTheme="minorHAnsi"/>
          <w:szCs w:val="24"/>
          <w:lang w:eastAsia="en-US"/>
        </w:rPr>
        <w:t>.</w:t>
      </w:r>
    </w:p>
    <w:p w:rsidR="00B030CD" w:rsidRDefault="00B030CD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 настоящее время системы диспетчеризации, телемеханизации и системы управления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режимами водоотведения на объектах </w:t>
      </w:r>
      <w:proofErr w:type="gramStart"/>
      <w:r>
        <w:rPr>
          <w:rFonts w:eastAsiaTheme="minorHAnsi"/>
          <w:szCs w:val="24"/>
          <w:lang w:eastAsia="en-US"/>
        </w:rPr>
        <w:t>организаций, осуществляющих водоотведение отсутствуют</w:t>
      </w:r>
      <w:proofErr w:type="gramEnd"/>
      <w:r>
        <w:rPr>
          <w:rFonts w:eastAsiaTheme="minorHAnsi"/>
          <w:szCs w:val="24"/>
          <w:lang w:eastAsia="en-US"/>
        </w:rPr>
        <w:t>. Развитие систем диспетчеризации и телемеханизации в поселении не предполагается.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Границы планируемых </w:t>
      </w:r>
      <w:proofErr w:type="gramStart"/>
      <w:r>
        <w:rPr>
          <w:rFonts w:eastAsiaTheme="minorHAnsi"/>
          <w:szCs w:val="24"/>
          <w:lang w:eastAsia="en-US"/>
        </w:rPr>
        <w:t>зон размещения объектов систем водоотведения</w:t>
      </w:r>
      <w:proofErr w:type="gramEnd"/>
      <w:r>
        <w:rPr>
          <w:rFonts w:eastAsiaTheme="minorHAnsi"/>
          <w:szCs w:val="24"/>
          <w:lang w:eastAsia="en-US"/>
        </w:rPr>
        <w:t xml:space="preserve"> совпадают с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границами населенных пунктов.</w:t>
      </w:r>
    </w:p>
    <w:p w:rsidR="00B030CD" w:rsidRDefault="00B43016" w:rsidP="00CC546E">
      <w:pPr>
        <w:pStyle w:val="20"/>
        <w:rPr>
          <w:rFonts w:eastAsiaTheme="minorHAnsi"/>
        </w:rPr>
      </w:pPr>
      <w:bookmarkStart w:id="68" w:name="_Toc425080837"/>
      <w:r>
        <w:rPr>
          <w:rFonts w:eastAsiaTheme="minorHAnsi"/>
        </w:rPr>
        <w:t>3</w:t>
      </w:r>
      <w:r w:rsidR="00B030CD" w:rsidRPr="00D21E6F">
        <w:rPr>
          <w:rFonts w:eastAsiaTheme="minorHAnsi"/>
        </w:rPr>
        <w:t>.</w:t>
      </w:r>
      <w:r w:rsidR="00CC546E">
        <w:rPr>
          <w:rFonts w:eastAsiaTheme="minorHAnsi"/>
        </w:rPr>
        <w:t>5</w:t>
      </w:r>
      <w:r w:rsidR="00B030CD" w:rsidRPr="00D21E6F">
        <w:rPr>
          <w:rFonts w:eastAsiaTheme="minorHAnsi"/>
        </w:rPr>
        <w:t>. Объекты централизованных систем водоотведения и площадки для их размещения,</w:t>
      </w:r>
      <w:r w:rsidR="00D21E6F">
        <w:rPr>
          <w:rFonts w:eastAsiaTheme="minorHAnsi"/>
        </w:rPr>
        <w:t xml:space="preserve"> </w:t>
      </w:r>
      <w:r w:rsidR="00B030CD" w:rsidRPr="00D21E6F">
        <w:rPr>
          <w:rFonts w:eastAsiaTheme="minorHAnsi"/>
        </w:rPr>
        <w:t>определение потребности в ресурсах для эксплуатации объектов</w:t>
      </w:r>
      <w:bookmarkEnd w:id="68"/>
    </w:p>
    <w:p w:rsidR="00B030CD" w:rsidRDefault="00B030CD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При размещении централизованных систем водоотведения и площадки для их размещения необходимо руководствоваться СП 18.13330.2011 и СНиП</w:t>
      </w:r>
      <w:proofErr w:type="gramStart"/>
      <w:r>
        <w:rPr>
          <w:rFonts w:eastAsiaTheme="minorHAnsi"/>
          <w:szCs w:val="24"/>
          <w:lang w:eastAsia="en-US"/>
        </w:rPr>
        <w:t>2</w:t>
      </w:r>
      <w:proofErr w:type="gramEnd"/>
      <w:r>
        <w:rPr>
          <w:rFonts w:eastAsiaTheme="minorHAnsi"/>
          <w:szCs w:val="24"/>
          <w:lang w:eastAsia="en-US"/>
        </w:rPr>
        <w:t xml:space="preserve">.06.15–85. </w:t>
      </w:r>
      <w:r>
        <w:rPr>
          <w:rFonts w:eastAsiaTheme="minorHAnsi"/>
          <w:szCs w:val="24"/>
          <w:lang w:eastAsia="en-US"/>
        </w:rPr>
        <w:lastRenderedPageBreak/>
        <w:t>Площадку насосных</w:t>
      </w:r>
      <w:r w:rsidR="00DE0B4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станций следует размещать вне территории жилых кварталов, преимущественно в зеленой зоне</w:t>
      </w:r>
      <w:r w:rsidR="00DE0B4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по возможности на пониженных участках естественного рельефа. При размещении очистных</w:t>
      </w:r>
      <w:r w:rsidR="00DE0B4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сооружений рекомендуется предусматривать:</w:t>
      </w:r>
    </w:p>
    <w:p w:rsidR="00B030CD" w:rsidRDefault="00B030CD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расположение площадки ниже границ поселения по течению реки или по направлению</w:t>
      </w:r>
    </w:p>
    <w:p w:rsidR="00B030CD" w:rsidRDefault="00B030CD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господствующего течения в водоеме;</w:t>
      </w:r>
    </w:p>
    <w:p w:rsidR="00B030CD" w:rsidRDefault="00B030CD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размещение площадки </w:t>
      </w:r>
      <w:proofErr w:type="gramStart"/>
      <w:r>
        <w:rPr>
          <w:rFonts w:eastAsiaTheme="minorHAnsi"/>
          <w:szCs w:val="24"/>
          <w:lang w:eastAsia="en-US"/>
        </w:rPr>
        <w:t>с подветренной стороны к жилой застройке по отношению к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преимущественному направлению ветров в теплый сезон</w:t>
      </w:r>
      <w:proofErr w:type="gramEnd"/>
      <w:r>
        <w:rPr>
          <w:rFonts w:eastAsiaTheme="minorHAnsi"/>
          <w:szCs w:val="24"/>
          <w:lang w:eastAsia="en-US"/>
        </w:rPr>
        <w:t xml:space="preserve"> года с соблюдением нормативных санитарно–защитных зон (</w:t>
      </w:r>
      <w:proofErr w:type="spellStart"/>
      <w:r>
        <w:rPr>
          <w:rFonts w:eastAsiaTheme="minorHAnsi"/>
          <w:szCs w:val="24"/>
          <w:lang w:eastAsia="en-US"/>
        </w:rPr>
        <w:t>СаНПиН</w:t>
      </w:r>
      <w:proofErr w:type="spellEnd"/>
      <w:r>
        <w:rPr>
          <w:rFonts w:eastAsiaTheme="minorHAnsi"/>
          <w:szCs w:val="24"/>
          <w:lang w:eastAsia="en-US"/>
        </w:rPr>
        <w:t xml:space="preserve"> 2.2.1/2.1.1.1200–03);</w:t>
      </w:r>
    </w:p>
    <w:p w:rsidR="00B030CD" w:rsidRDefault="00B030CD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резерв прилегающей к площадке территории </w:t>
      </w:r>
      <w:proofErr w:type="gramStart"/>
      <w:r>
        <w:rPr>
          <w:rFonts w:eastAsiaTheme="minorHAnsi"/>
          <w:szCs w:val="24"/>
          <w:lang w:eastAsia="en-US"/>
        </w:rPr>
        <w:t>для</w:t>
      </w:r>
      <w:proofErr w:type="gramEnd"/>
      <w:r>
        <w:rPr>
          <w:rFonts w:eastAsiaTheme="minorHAnsi"/>
          <w:szCs w:val="24"/>
          <w:lang w:eastAsia="en-US"/>
        </w:rPr>
        <w:t xml:space="preserve"> </w:t>
      </w:r>
      <w:proofErr w:type="gramStart"/>
      <w:r>
        <w:rPr>
          <w:rFonts w:eastAsiaTheme="minorHAnsi"/>
          <w:szCs w:val="24"/>
          <w:lang w:eastAsia="en-US"/>
        </w:rPr>
        <w:t>расширении</w:t>
      </w:r>
      <w:proofErr w:type="gramEnd"/>
      <w:r>
        <w:rPr>
          <w:rFonts w:eastAsiaTheme="minorHAnsi"/>
          <w:szCs w:val="24"/>
          <w:lang w:eastAsia="en-US"/>
        </w:rPr>
        <w:t xml:space="preserve"> для расширения сооружений.</w:t>
      </w:r>
    </w:p>
    <w:p w:rsidR="00B030CD" w:rsidRDefault="00B030CD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Ориентировочные удельные нормы площади очистных сооружений с учетом сооружений по обработке осадка представлены в СП 42.13330.2011 (</w:t>
      </w:r>
      <w:proofErr w:type="spellStart"/>
      <w:r>
        <w:rPr>
          <w:rFonts w:eastAsiaTheme="minorHAnsi"/>
          <w:szCs w:val="24"/>
          <w:lang w:eastAsia="en-US"/>
        </w:rPr>
        <w:t>СНиП</w:t>
      </w:r>
      <w:proofErr w:type="spellEnd"/>
      <w:r>
        <w:rPr>
          <w:rFonts w:eastAsiaTheme="minorHAnsi"/>
          <w:szCs w:val="24"/>
          <w:lang w:eastAsia="en-US"/>
        </w:rPr>
        <w:t xml:space="preserve"> 2.07.01–89).</w:t>
      </w:r>
    </w:p>
    <w:p w:rsidR="00B030CD" w:rsidRDefault="00B030CD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Технология очистки сточных вод должна удовлетворять нормам сброса в водоприемник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 учетом доочистки. В качестве доочистки в проекте предусматривается строительство станции</w:t>
      </w:r>
      <w:r w:rsidR="00DE0B4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по обеззараживанию ультрафиолетом сточных вод в каждом развиваемом населенном пункте.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Сети канализации по возможности запроектированы </w:t>
      </w:r>
      <w:proofErr w:type="gramStart"/>
      <w:r>
        <w:rPr>
          <w:rFonts w:eastAsiaTheme="minorHAnsi"/>
          <w:szCs w:val="24"/>
          <w:lang w:eastAsia="en-US"/>
        </w:rPr>
        <w:t>самотечными</w:t>
      </w:r>
      <w:proofErr w:type="gramEnd"/>
      <w:r>
        <w:rPr>
          <w:rFonts w:eastAsiaTheme="minorHAnsi"/>
          <w:szCs w:val="24"/>
          <w:lang w:eastAsia="en-US"/>
        </w:rPr>
        <w:t>. Сети должны быть согласованы в</w:t>
      </w:r>
      <w:r w:rsidR="00DE0B4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установленном порядке.</w:t>
      </w:r>
    </w:p>
    <w:p w:rsidR="00B030CD" w:rsidRPr="00D21E6F" w:rsidRDefault="00B43016" w:rsidP="00CC546E">
      <w:pPr>
        <w:pStyle w:val="20"/>
        <w:ind w:firstLine="708"/>
        <w:rPr>
          <w:rFonts w:eastAsiaTheme="minorHAnsi"/>
          <w:lang w:eastAsia="en-US"/>
        </w:rPr>
      </w:pPr>
      <w:bookmarkStart w:id="69" w:name="_Toc425080838"/>
      <w:r>
        <w:rPr>
          <w:rFonts w:eastAsiaTheme="minorHAnsi"/>
          <w:lang w:eastAsia="en-US"/>
        </w:rPr>
        <w:t>3</w:t>
      </w:r>
      <w:r w:rsidR="00B030CD" w:rsidRPr="00D21E6F">
        <w:rPr>
          <w:rFonts w:eastAsiaTheme="minorHAnsi"/>
          <w:lang w:eastAsia="en-US"/>
        </w:rPr>
        <w:t>.</w:t>
      </w:r>
      <w:r w:rsidR="00CC546E">
        <w:rPr>
          <w:rFonts w:eastAsiaTheme="minorHAnsi"/>
          <w:lang w:eastAsia="en-US"/>
        </w:rPr>
        <w:t>6</w:t>
      </w:r>
      <w:r w:rsidR="00B030CD" w:rsidRPr="00D21E6F">
        <w:rPr>
          <w:rFonts w:eastAsiaTheme="minorHAnsi"/>
          <w:lang w:eastAsia="en-US"/>
        </w:rPr>
        <w:t>. Предложения по строительству, реконструкции и модернизации объектов</w:t>
      </w:r>
      <w:r w:rsidR="00D21E6F">
        <w:rPr>
          <w:rFonts w:eastAsiaTheme="minorHAnsi"/>
          <w:lang w:eastAsia="en-US"/>
        </w:rPr>
        <w:t xml:space="preserve"> </w:t>
      </w:r>
      <w:r w:rsidR="00B030CD" w:rsidRPr="00D21E6F">
        <w:rPr>
          <w:rFonts w:eastAsiaTheme="minorHAnsi"/>
          <w:lang w:eastAsia="en-US"/>
        </w:rPr>
        <w:t>централизованных систем водоотведения</w:t>
      </w:r>
      <w:bookmarkEnd w:id="69"/>
    </w:p>
    <w:p w:rsidR="00B030CD" w:rsidRDefault="00B030CD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Водоотведение будет осуществляться самотечными канализационными коллекторами до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площадок новых очистных сооружений канализации с учетом увеличения их производительности. Самотечная сеть канализации прокладывается из полиэтиленовых безнапорных труб ТУ2248–003–75245920–2005. Напорная канализационная сеть – из полиэтиленовых труб ГОСТ</w:t>
      </w:r>
      <w:r w:rsidR="00CF1386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18599–2001 «Техническая».</w:t>
      </w:r>
    </w:p>
    <w:p w:rsidR="00B030CD" w:rsidRDefault="00B030CD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Для обеспечения приема сточных вод от планируемых объектов </w:t>
      </w:r>
      <w:proofErr w:type="spellStart"/>
      <w:r>
        <w:rPr>
          <w:rFonts w:eastAsiaTheme="minorHAnsi"/>
          <w:szCs w:val="24"/>
          <w:lang w:eastAsia="en-US"/>
        </w:rPr>
        <w:t>канализования</w:t>
      </w:r>
      <w:proofErr w:type="spellEnd"/>
      <w:r>
        <w:rPr>
          <w:rFonts w:eastAsiaTheme="minorHAnsi"/>
          <w:szCs w:val="24"/>
          <w:lang w:eastAsia="en-US"/>
        </w:rPr>
        <w:t xml:space="preserve"> и их</w:t>
      </w:r>
    </w:p>
    <w:p w:rsidR="00B030CD" w:rsidRDefault="00B030CD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очистки предлагаются мероприятия освоения мощностей в соответствии со сроками жилищно</w:t>
      </w:r>
      <w:r w:rsidR="00CF1386">
        <w:rPr>
          <w:rFonts w:eastAsiaTheme="minorHAnsi"/>
          <w:szCs w:val="24"/>
          <w:lang w:eastAsia="en-US"/>
        </w:rPr>
        <w:t>г</w:t>
      </w:r>
      <w:r>
        <w:rPr>
          <w:rFonts w:eastAsiaTheme="minorHAnsi"/>
          <w:szCs w:val="24"/>
          <w:lang w:eastAsia="en-US"/>
        </w:rPr>
        <w:t>о строительства и освоения выделяемых площадок под застройку:</w:t>
      </w:r>
    </w:p>
    <w:p w:rsidR="00CF1386" w:rsidRDefault="00B030CD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построить сети самотечной </w:t>
      </w:r>
      <w:proofErr w:type="spellStart"/>
      <w:r>
        <w:rPr>
          <w:rFonts w:eastAsiaTheme="minorHAnsi"/>
          <w:szCs w:val="24"/>
          <w:lang w:eastAsia="en-US"/>
        </w:rPr>
        <w:t>хоз</w:t>
      </w:r>
      <w:proofErr w:type="spellEnd"/>
      <w:r>
        <w:rPr>
          <w:rFonts w:eastAsiaTheme="minorHAnsi"/>
          <w:szCs w:val="24"/>
          <w:lang w:eastAsia="en-US"/>
        </w:rPr>
        <w:t>–бытовой канализации</w:t>
      </w:r>
      <w:r w:rsidR="00CF1386">
        <w:rPr>
          <w:rFonts w:eastAsiaTheme="minorHAnsi"/>
          <w:szCs w:val="24"/>
          <w:lang w:eastAsia="en-US"/>
        </w:rPr>
        <w:t>;</w:t>
      </w:r>
    </w:p>
    <w:p w:rsidR="00B030CD" w:rsidRDefault="00B030CD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построить чек </w:t>
      </w:r>
      <w:proofErr w:type="gramStart"/>
      <w:r>
        <w:rPr>
          <w:rFonts w:eastAsiaTheme="minorHAnsi"/>
          <w:szCs w:val="24"/>
          <w:lang w:eastAsia="en-US"/>
        </w:rPr>
        <w:t>фекальных</w:t>
      </w:r>
      <w:proofErr w:type="gramEnd"/>
      <w:r w:rsidR="00CF1386">
        <w:rPr>
          <w:rFonts w:eastAsiaTheme="minorHAnsi"/>
          <w:szCs w:val="24"/>
          <w:lang w:eastAsia="en-US"/>
        </w:rPr>
        <w:t>;</w:t>
      </w:r>
      <w:r>
        <w:rPr>
          <w:rFonts w:eastAsiaTheme="minorHAnsi"/>
          <w:szCs w:val="24"/>
          <w:lang w:eastAsia="en-US"/>
        </w:rPr>
        <w:t xml:space="preserve"> </w:t>
      </w:r>
    </w:p>
    <w:p w:rsidR="00B030CD" w:rsidRDefault="00B030CD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построить блок очистных сооружений полной биологической очистки</w:t>
      </w:r>
      <w:r w:rsidR="00CF1386">
        <w:rPr>
          <w:rFonts w:eastAsiaTheme="minorHAnsi"/>
          <w:szCs w:val="24"/>
          <w:lang w:eastAsia="en-US"/>
        </w:rPr>
        <w:t>;</w:t>
      </w:r>
    </w:p>
    <w:p w:rsidR="0045492C" w:rsidRDefault="00B030CD" w:rsidP="0045492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построить станцию по обеззараживанию ультрафиолетом сточных вод</w:t>
      </w:r>
      <w:r w:rsidR="00CF1386">
        <w:rPr>
          <w:rFonts w:eastAsiaTheme="minorHAnsi"/>
          <w:szCs w:val="24"/>
          <w:lang w:eastAsia="en-US"/>
        </w:rPr>
        <w:t>.</w:t>
      </w:r>
    </w:p>
    <w:p w:rsidR="00CF1386" w:rsidRPr="00D21E6F" w:rsidRDefault="00B43016" w:rsidP="00CC546E">
      <w:pPr>
        <w:pStyle w:val="20"/>
        <w:rPr>
          <w:rFonts w:eastAsiaTheme="minorHAnsi"/>
        </w:rPr>
      </w:pPr>
      <w:bookmarkStart w:id="70" w:name="_Toc425080839"/>
      <w:r>
        <w:rPr>
          <w:rFonts w:eastAsiaTheme="minorHAnsi"/>
        </w:rPr>
        <w:t>4</w:t>
      </w:r>
      <w:r w:rsidR="00CF1386" w:rsidRPr="00D21E6F">
        <w:rPr>
          <w:rFonts w:eastAsiaTheme="minorHAnsi"/>
        </w:rPr>
        <w:t>. ЭКОЛОГИЧЕСКИЕ АСПЕКТЫ МЕРОПРИЯТИЙ</w:t>
      </w:r>
      <w:r w:rsidR="00F0578B">
        <w:rPr>
          <w:rFonts w:eastAsiaTheme="minorHAnsi"/>
        </w:rPr>
        <w:t xml:space="preserve"> </w:t>
      </w:r>
      <w:r w:rsidR="00CF1386" w:rsidRPr="00D21E6F">
        <w:rPr>
          <w:rFonts w:eastAsiaTheme="minorHAnsi"/>
        </w:rPr>
        <w:t>ПО СТРОИТЕЛЬСТВУ, РЕКОНСТРУКЦИИ И МОДЕРНИЗАЦИИ ОБЪЕКТОВ ЦЕНТРАЛИЗОВАННЫХ СИСТЕМ ВОДОСНАБЖЕНИЯ И ВОДООТВЕДЕНИЯ</w:t>
      </w:r>
      <w:bookmarkEnd w:id="70"/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 соответствии с Водным кодексом Российской федерации в целях защиты водных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объектов на территории поселения учитываются </w:t>
      </w:r>
      <w:proofErr w:type="spellStart"/>
      <w:r>
        <w:rPr>
          <w:rFonts w:eastAsiaTheme="minorHAnsi"/>
          <w:szCs w:val="24"/>
          <w:lang w:eastAsia="en-US"/>
        </w:rPr>
        <w:t>водоохранные</w:t>
      </w:r>
      <w:proofErr w:type="spellEnd"/>
      <w:r>
        <w:rPr>
          <w:rFonts w:eastAsiaTheme="minorHAnsi"/>
          <w:szCs w:val="24"/>
          <w:lang w:eastAsia="en-US"/>
        </w:rPr>
        <w:t xml:space="preserve"> зоны и прибрежные полосы шириной от 30 до 50 метров, в которых допускается режим водопользования, исключающий загрязнение водных объектов. Для кардинального решения проблемы качества воды в условиях будущего необходим комплекс скоординированных мер, основной задачей которых является прекращение сброса сточных вод в реки и водоемы, то есть отделение хозяйственного звена круговорота воды от источников водных ресурсов. Один из путей решения этой проблемы – улучшение и совершенствование технологических процессов на промышленных предприятиях, создание на них расширенных и законченных циклов </w:t>
      </w:r>
      <w:proofErr w:type="gramStart"/>
      <w:r>
        <w:rPr>
          <w:rFonts w:eastAsiaTheme="minorHAnsi"/>
          <w:szCs w:val="24"/>
          <w:lang w:eastAsia="en-US"/>
        </w:rPr>
        <w:t>производства</w:t>
      </w:r>
      <w:proofErr w:type="gramEnd"/>
      <w:r>
        <w:rPr>
          <w:rFonts w:eastAsiaTheme="minorHAnsi"/>
          <w:szCs w:val="24"/>
          <w:lang w:eastAsia="en-US"/>
        </w:rPr>
        <w:t xml:space="preserve"> с использованием образующихся при этом отходов и переход на повторное использование вод.</w:t>
      </w:r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Необходим срочный переход от ―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прямоточного (река–предприятие–река) водоснабжения предприятий к замкнутому циклу, то есть, чтобы взятая однажды вода находилась все время в обороте, это предположит полное исключение попадания </w:t>
      </w:r>
      <w:r>
        <w:rPr>
          <w:rFonts w:eastAsiaTheme="minorHAnsi"/>
          <w:szCs w:val="24"/>
          <w:lang w:eastAsia="en-US"/>
        </w:rPr>
        <w:lastRenderedPageBreak/>
        <w:t>сточных вод в реки и водоемы. Создание систем такого рода водоснабжения промышленных предприятий дают большой экономический эффект.</w:t>
      </w:r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Проектом рекомендуются следующие мероприятия по улучшению качества поверхностных вод:</w:t>
      </w:r>
    </w:p>
    <w:p w:rsidR="00CF1386" w:rsidRDefault="00CF1386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постройка канализационных очистных сооружений;</w:t>
      </w:r>
    </w:p>
    <w:p w:rsidR="00CF1386" w:rsidRDefault="00CF1386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вынос источников загрязнения из </w:t>
      </w:r>
      <w:proofErr w:type="spellStart"/>
      <w:r>
        <w:rPr>
          <w:rFonts w:eastAsiaTheme="minorHAnsi"/>
          <w:szCs w:val="24"/>
          <w:lang w:eastAsia="en-US"/>
        </w:rPr>
        <w:t>водоохранных</w:t>
      </w:r>
      <w:proofErr w:type="spellEnd"/>
      <w:r>
        <w:rPr>
          <w:rFonts w:eastAsiaTheme="minorHAnsi"/>
          <w:szCs w:val="24"/>
          <w:lang w:eastAsia="en-US"/>
        </w:rPr>
        <w:t xml:space="preserve"> зон и зоны санитарной охраны водозабора;</w:t>
      </w:r>
    </w:p>
    <w:p w:rsidR="00CF1386" w:rsidRDefault="00CF1386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разработка и утверждение проекта </w:t>
      </w:r>
      <w:proofErr w:type="spellStart"/>
      <w:r>
        <w:rPr>
          <w:rFonts w:eastAsiaTheme="minorHAnsi"/>
          <w:szCs w:val="24"/>
          <w:lang w:eastAsia="en-US"/>
        </w:rPr>
        <w:t>водоохранных</w:t>
      </w:r>
      <w:proofErr w:type="spellEnd"/>
      <w:r>
        <w:rPr>
          <w:rFonts w:eastAsiaTheme="minorHAnsi"/>
          <w:szCs w:val="24"/>
          <w:lang w:eastAsia="en-US"/>
        </w:rPr>
        <w:t xml:space="preserve"> зон;</w:t>
      </w:r>
    </w:p>
    <w:p w:rsidR="00CF1386" w:rsidRDefault="00CF1386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разработка и утверждение проекта зон санитарной охраны источника </w:t>
      </w:r>
      <w:proofErr w:type="spellStart"/>
      <w:r>
        <w:rPr>
          <w:rFonts w:eastAsiaTheme="minorHAnsi"/>
          <w:szCs w:val="24"/>
          <w:lang w:eastAsia="en-US"/>
        </w:rPr>
        <w:t>хозпитьевого</w:t>
      </w:r>
      <w:proofErr w:type="spellEnd"/>
      <w:r>
        <w:rPr>
          <w:rFonts w:eastAsiaTheme="minorHAnsi"/>
          <w:szCs w:val="24"/>
          <w:lang w:eastAsia="en-US"/>
        </w:rPr>
        <w:t xml:space="preserve"> водоснабжения;</w:t>
      </w:r>
    </w:p>
    <w:p w:rsidR="00CF1386" w:rsidRDefault="00CF1386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озеленение и благоустройство </w:t>
      </w:r>
      <w:proofErr w:type="spellStart"/>
      <w:r>
        <w:rPr>
          <w:rFonts w:eastAsiaTheme="minorHAnsi"/>
          <w:szCs w:val="24"/>
          <w:lang w:eastAsia="en-US"/>
        </w:rPr>
        <w:t>водоохранных</w:t>
      </w:r>
      <w:proofErr w:type="spellEnd"/>
      <w:r>
        <w:rPr>
          <w:rFonts w:eastAsiaTheme="minorHAnsi"/>
          <w:szCs w:val="24"/>
          <w:lang w:eastAsia="en-US"/>
        </w:rPr>
        <w:t xml:space="preserve"> зон.</w:t>
      </w:r>
    </w:p>
    <w:p w:rsidR="00CF1386" w:rsidRDefault="00CF1386" w:rsidP="00CF1386">
      <w:pPr>
        <w:autoSpaceDE w:val="0"/>
        <w:autoSpaceDN w:val="0"/>
        <w:adjustRightInd w:val="0"/>
        <w:ind w:firstLine="0"/>
        <w:jc w:val="left"/>
        <w:rPr>
          <w:rFonts w:ascii="Times New Roman,Italic" w:eastAsiaTheme="minorHAnsi" w:hAnsi="Times New Roman,Italic" w:cs="Times New Roman,Italic"/>
          <w:i/>
          <w:iCs/>
          <w:szCs w:val="24"/>
          <w:lang w:eastAsia="en-US"/>
        </w:rPr>
      </w:pPr>
    </w:p>
    <w:p w:rsidR="00CF1386" w:rsidRPr="00D21E6F" w:rsidRDefault="00CF1386" w:rsidP="00D21E6F">
      <w:pPr>
        <w:autoSpaceDE w:val="0"/>
        <w:autoSpaceDN w:val="0"/>
        <w:adjustRightInd w:val="0"/>
        <w:ind w:firstLine="0"/>
        <w:jc w:val="center"/>
        <w:rPr>
          <w:rFonts w:eastAsiaTheme="minorHAnsi"/>
          <w:i/>
          <w:iCs/>
          <w:szCs w:val="24"/>
          <w:lang w:eastAsia="en-US"/>
        </w:rPr>
      </w:pPr>
      <w:r w:rsidRPr="00D21E6F">
        <w:rPr>
          <w:rFonts w:eastAsiaTheme="minorHAnsi"/>
          <w:i/>
          <w:iCs/>
          <w:szCs w:val="24"/>
          <w:lang w:eastAsia="en-US"/>
        </w:rPr>
        <w:t xml:space="preserve">Требования </w:t>
      </w:r>
      <w:proofErr w:type="gramStart"/>
      <w:r w:rsidRPr="00D21E6F">
        <w:rPr>
          <w:rFonts w:eastAsiaTheme="minorHAnsi"/>
          <w:i/>
          <w:iCs/>
          <w:szCs w:val="24"/>
          <w:lang w:eastAsia="en-US"/>
        </w:rPr>
        <w:t>к</w:t>
      </w:r>
      <w:proofErr w:type="gramEnd"/>
      <w:r w:rsidRPr="00D21E6F">
        <w:rPr>
          <w:rFonts w:eastAsiaTheme="minorHAnsi"/>
          <w:i/>
          <w:iCs/>
          <w:szCs w:val="24"/>
          <w:lang w:eastAsia="en-US"/>
        </w:rPr>
        <w:t xml:space="preserve"> источниками нецентрализованного водоснабжения</w:t>
      </w:r>
    </w:p>
    <w:p w:rsidR="00CF1386" w:rsidRPr="00D21E6F" w:rsidRDefault="00CF1386" w:rsidP="00D21E6F">
      <w:pPr>
        <w:autoSpaceDE w:val="0"/>
        <w:autoSpaceDN w:val="0"/>
        <w:adjustRightInd w:val="0"/>
        <w:ind w:firstLine="0"/>
        <w:jc w:val="center"/>
        <w:rPr>
          <w:rFonts w:eastAsiaTheme="minorHAnsi"/>
          <w:i/>
          <w:iCs/>
          <w:szCs w:val="24"/>
          <w:lang w:eastAsia="en-US"/>
        </w:rPr>
      </w:pPr>
      <w:r w:rsidRPr="00D21E6F">
        <w:rPr>
          <w:rFonts w:eastAsiaTheme="minorHAnsi"/>
          <w:i/>
          <w:iCs/>
          <w:szCs w:val="24"/>
          <w:lang w:eastAsia="en-US"/>
        </w:rPr>
        <w:t>шахтные колодцы, каптажи</w:t>
      </w:r>
    </w:p>
    <w:p w:rsidR="00CF1386" w:rsidRDefault="00CF1386" w:rsidP="00CF1386">
      <w:pPr>
        <w:autoSpaceDE w:val="0"/>
        <w:autoSpaceDN w:val="0"/>
        <w:adjustRightInd w:val="0"/>
        <w:ind w:firstLine="0"/>
        <w:jc w:val="left"/>
        <w:rPr>
          <w:rFonts w:ascii="Times New Roman,Italic" w:eastAsiaTheme="minorHAnsi" w:hAnsi="Times New Roman,Italic" w:cs="Times New Roman,Italic"/>
          <w:i/>
          <w:iCs/>
          <w:szCs w:val="24"/>
          <w:lang w:eastAsia="en-US"/>
        </w:rPr>
      </w:pPr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proofErr w:type="spellStart"/>
      <w:r>
        <w:rPr>
          <w:rFonts w:eastAsiaTheme="minorHAnsi"/>
          <w:szCs w:val="24"/>
          <w:lang w:eastAsia="en-US"/>
        </w:rPr>
        <w:t>СанПиН</w:t>
      </w:r>
      <w:proofErr w:type="spellEnd"/>
      <w:r>
        <w:rPr>
          <w:rFonts w:eastAsiaTheme="minorHAnsi"/>
          <w:szCs w:val="24"/>
          <w:lang w:eastAsia="en-US"/>
        </w:rPr>
        <w:t xml:space="preserve"> 2.1.4.1175–02 «Гигиенические требования </w:t>
      </w:r>
      <w:r w:rsidR="00D21E6F">
        <w:rPr>
          <w:rFonts w:eastAsiaTheme="minorHAnsi"/>
          <w:szCs w:val="24"/>
          <w:lang w:eastAsia="en-US"/>
        </w:rPr>
        <w:t>к качеству воды нецентрализован</w:t>
      </w:r>
      <w:r>
        <w:rPr>
          <w:rFonts w:eastAsiaTheme="minorHAnsi"/>
          <w:szCs w:val="24"/>
          <w:lang w:eastAsia="en-US"/>
        </w:rPr>
        <w:t>ного водоснабжения. Санитарная охрана источников. Санитарные правила и нормативы».</w:t>
      </w:r>
      <w:r w:rsidR="00D21E6F">
        <w:rPr>
          <w:rFonts w:eastAsiaTheme="minorHAnsi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Cs w:val="24"/>
          <w:lang w:eastAsia="en-US"/>
        </w:rPr>
        <w:t>СанПиН</w:t>
      </w:r>
      <w:proofErr w:type="spellEnd"/>
      <w:r>
        <w:rPr>
          <w:rFonts w:eastAsiaTheme="minorHAnsi"/>
          <w:szCs w:val="24"/>
          <w:lang w:eastAsia="en-US"/>
        </w:rPr>
        <w:t xml:space="preserve"> 2.1.4.1074–01 «Питьевая вода. Гигиенические требования к качеству воды централизованных систем питьевого водоснабжения. Контроль качества ».</w:t>
      </w:r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szCs w:val="24"/>
          <w:lang w:eastAsia="en-US"/>
        </w:rPr>
        <w:t>Место расположения водозаборных сооружений следует выбирать на незагрязненном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участке, удал</w:t>
      </w:r>
      <w:r w:rsidR="00D21E6F">
        <w:rPr>
          <w:rFonts w:eastAsiaTheme="minorHAnsi"/>
          <w:szCs w:val="24"/>
          <w:lang w:eastAsia="en-US"/>
        </w:rPr>
        <w:t>енном не менее чем на 50 метров</w:t>
      </w:r>
      <w:r>
        <w:rPr>
          <w:rFonts w:eastAsiaTheme="minorHAnsi"/>
          <w:szCs w:val="24"/>
          <w:lang w:eastAsia="en-US"/>
        </w:rPr>
        <w:t xml:space="preserve"> выше по потоку грунтовых вод от существующих или возможных источников загрязнения: выгребных туалетов и ям, мест захоронения людей и животных, складов удобрений и ядохимикатов, предприятий местной промышленности, канализационных сооружений и др. В радиусе ближе 20 м от колодца (каптажа) не допускается мытье автомашин, водопой</w:t>
      </w:r>
      <w:proofErr w:type="gramEnd"/>
      <w:r>
        <w:rPr>
          <w:rFonts w:eastAsiaTheme="minorHAnsi"/>
          <w:szCs w:val="24"/>
          <w:lang w:eastAsia="en-US"/>
        </w:rPr>
        <w:t xml:space="preserve"> животных, стирка и полоскание белья, а также осуществление других видов деятельности, способствующих загрязнению воды.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Водозаборные сооружения нецентрализованного водоснабжения не должны устраиваться на участках, затапливаемых паводковыми водами, в заболоченных местах, а также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местах, подвергаемых </w:t>
      </w:r>
      <w:proofErr w:type="spellStart"/>
      <w:r>
        <w:rPr>
          <w:rFonts w:eastAsiaTheme="minorHAnsi"/>
          <w:szCs w:val="24"/>
          <w:lang w:eastAsia="en-US"/>
        </w:rPr>
        <w:t>оползным</w:t>
      </w:r>
      <w:proofErr w:type="spellEnd"/>
      <w:r>
        <w:rPr>
          <w:rFonts w:eastAsiaTheme="minorHAnsi"/>
          <w:szCs w:val="24"/>
          <w:lang w:eastAsia="en-US"/>
        </w:rPr>
        <w:t xml:space="preserve"> и другим видам деформации, а также ближе 30 метров от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магистралей с интенсивным движением транспорта.</w:t>
      </w:r>
    </w:p>
    <w:p w:rsidR="00BA1809" w:rsidRDefault="00BA1809" w:rsidP="00CF1386">
      <w:pPr>
        <w:autoSpaceDE w:val="0"/>
        <w:autoSpaceDN w:val="0"/>
        <w:adjustRightInd w:val="0"/>
        <w:ind w:firstLine="0"/>
        <w:jc w:val="left"/>
        <w:rPr>
          <w:rFonts w:ascii="Times New Roman,Italic" w:eastAsiaTheme="minorHAnsi" w:hAnsi="Times New Roman,Italic" w:cs="Times New Roman,Italic"/>
          <w:i/>
          <w:iCs/>
          <w:szCs w:val="24"/>
          <w:lang w:eastAsia="en-US"/>
        </w:rPr>
      </w:pPr>
    </w:p>
    <w:p w:rsidR="00CF1386" w:rsidRPr="00D21E6F" w:rsidRDefault="00CF1386" w:rsidP="00D21E6F">
      <w:pPr>
        <w:autoSpaceDE w:val="0"/>
        <w:autoSpaceDN w:val="0"/>
        <w:adjustRightInd w:val="0"/>
        <w:ind w:firstLine="0"/>
        <w:jc w:val="center"/>
        <w:rPr>
          <w:rFonts w:eastAsiaTheme="minorHAnsi"/>
          <w:i/>
          <w:iCs/>
          <w:szCs w:val="24"/>
          <w:lang w:eastAsia="en-US"/>
        </w:rPr>
      </w:pPr>
      <w:r w:rsidRPr="00D21E6F">
        <w:rPr>
          <w:rFonts w:eastAsiaTheme="minorHAnsi"/>
          <w:i/>
          <w:iCs/>
          <w:szCs w:val="24"/>
          <w:lang w:eastAsia="en-US"/>
        </w:rPr>
        <w:t>Требования к устройству шахтных колодцев</w:t>
      </w:r>
    </w:p>
    <w:p w:rsidR="00BA1809" w:rsidRDefault="00BA1809" w:rsidP="00CF1386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Шахтные колодцы предназначены для получения</w:t>
      </w:r>
      <w:r w:rsidR="00BA1809">
        <w:rPr>
          <w:rFonts w:eastAsiaTheme="minorHAnsi"/>
          <w:szCs w:val="24"/>
          <w:lang w:eastAsia="en-US"/>
        </w:rPr>
        <w:t xml:space="preserve"> подземных вод из первого от по</w:t>
      </w:r>
      <w:r>
        <w:rPr>
          <w:rFonts w:eastAsiaTheme="minorHAnsi"/>
          <w:szCs w:val="24"/>
          <w:lang w:eastAsia="en-US"/>
        </w:rPr>
        <w:t>верхности безнапорного водоносного пласта.</w:t>
      </w:r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Оголовок (надземная часть колодца) должен быть не менее чем на 0,7—0</w:t>
      </w:r>
      <w:r w:rsidR="00D21E6F">
        <w:rPr>
          <w:rFonts w:eastAsiaTheme="minorHAnsi"/>
          <w:szCs w:val="24"/>
          <w:lang w:eastAsia="en-US"/>
        </w:rPr>
        <w:t>,</w:t>
      </w:r>
      <w:r>
        <w:rPr>
          <w:rFonts w:eastAsiaTheme="minorHAnsi"/>
          <w:szCs w:val="24"/>
          <w:lang w:eastAsia="en-US"/>
        </w:rPr>
        <w:t>3 м выше поверхности земли.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Оголовок колодца должен иметь крышку или железобетонное перекрытие с люком,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также закрываемое крышкой. Сверху оголовок прикрывают навесом или помещают и будку.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По периметру оголовка колодца должен быть сделан «замок» из хорошо промятой и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тщательно уплотненной глины или жирного суглинка глубиной 2 метра и шириной 1 метр, а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также </w:t>
      </w:r>
      <w:proofErr w:type="spellStart"/>
      <w:r>
        <w:rPr>
          <w:rFonts w:eastAsiaTheme="minorHAnsi"/>
          <w:szCs w:val="24"/>
          <w:lang w:eastAsia="en-US"/>
        </w:rPr>
        <w:t>отмостка</w:t>
      </w:r>
      <w:proofErr w:type="spellEnd"/>
      <w:r>
        <w:rPr>
          <w:rFonts w:eastAsiaTheme="minorHAnsi"/>
          <w:szCs w:val="24"/>
          <w:lang w:eastAsia="en-US"/>
        </w:rPr>
        <w:t xml:space="preserve"> из камня, кирпича, бетона или асфальта радиусом не менее 2 метров </w:t>
      </w:r>
      <w:proofErr w:type="gramStart"/>
      <w:r>
        <w:rPr>
          <w:rFonts w:eastAsiaTheme="minorHAnsi"/>
          <w:szCs w:val="24"/>
          <w:lang w:eastAsia="en-US"/>
        </w:rPr>
        <w:t>с уклоним</w:t>
      </w:r>
      <w:proofErr w:type="gramEnd"/>
      <w:r>
        <w:rPr>
          <w:rFonts w:eastAsiaTheme="minorHAnsi"/>
          <w:szCs w:val="24"/>
          <w:lang w:eastAsia="en-US"/>
        </w:rPr>
        <w:t xml:space="preserve"> 0,1 метра от колодца в сторону кювета (лотка). Вокруг колодца должно быть ограждение,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а около колодца устраивается скамья для ведер.</w:t>
      </w:r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Наиболее рациональным способом водозабора из колодцев (каптажей) является подъем воды с помощью насоса, в крайнем </w:t>
      </w:r>
      <w:r w:rsidR="00D21E6F">
        <w:rPr>
          <w:rFonts w:eastAsiaTheme="minorHAnsi"/>
          <w:szCs w:val="24"/>
          <w:lang w:eastAsia="en-US"/>
        </w:rPr>
        <w:t>случае,</w:t>
      </w:r>
      <w:r>
        <w:rPr>
          <w:rFonts w:eastAsiaTheme="minorHAnsi"/>
          <w:szCs w:val="24"/>
          <w:lang w:eastAsia="en-US"/>
        </w:rPr>
        <w:t xml:space="preserve"> с помощью общественного ведра (бадьи). Не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разрешается подъем воды из колодца (каптажа) ведрами, приносимыми населением, а также</w:t>
      </w:r>
      <w:r w:rsidR="00BA1809">
        <w:rPr>
          <w:rFonts w:eastAsiaTheme="minorHAnsi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Cs w:val="24"/>
          <w:lang w:eastAsia="en-US"/>
        </w:rPr>
        <w:t>вычерпывание</w:t>
      </w:r>
      <w:proofErr w:type="spellEnd"/>
      <w:r>
        <w:rPr>
          <w:rFonts w:eastAsiaTheme="minorHAnsi"/>
          <w:szCs w:val="24"/>
          <w:lang w:eastAsia="en-US"/>
        </w:rPr>
        <w:t xml:space="preserve"> воды из общественной бадьи приносимыми из дома ковшами.</w:t>
      </w:r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>Для утепления и защиты от замерзания водозаборных сооружений следует использовать чистую прессованную солому, сено, стружку или опилки, которые не должны попадать в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колодец (каптаж). Не допускается использование стекловаты или других синтетических материалов, не включенных в «Перечень материалов, реагентов и малогабаритных очистных устройств, разрешенных Государственным комитетом </w:t>
      </w:r>
      <w:proofErr w:type="spellStart"/>
      <w:r>
        <w:rPr>
          <w:rFonts w:eastAsiaTheme="minorHAnsi"/>
          <w:szCs w:val="24"/>
          <w:lang w:eastAsia="en-US"/>
        </w:rPr>
        <w:t>санэпиднадзора</w:t>
      </w:r>
      <w:proofErr w:type="spellEnd"/>
      <w:r>
        <w:rPr>
          <w:rFonts w:eastAsiaTheme="minorHAnsi"/>
          <w:szCs w:val="24"/>
          <w:lang w:eastAsia="en-US"/>
        </w:rPr>
        <w:t xml:space="preserve"> РФ для применения в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практике хозяйственно–питьевого водоснабжения».</w:t>
      </w:r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Для защиты от замерзания электрических насосов необходимо предусмотреть их обогрев.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Чистка колодца (каптажа) должна производиться по первому требованию центра государственного санитарно–эпидемиологического надзора, но не реже одного раза в год с одновременным текущим ремонтом оборудования и крепления.</w:t>
      </w:r>
    </w:p>
    <w:p w:rsidR="00CF1386" w:rsidRPr="00BA1809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После каждой чистки или ремонта должна производиться дезинфекция водозаборных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сооружений хлорсодержащими реагентами и последующая их промывка с составлением акта.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Для дезинфекции колодцев можно использовать любые подходящие для этой цели дезинфицирующие препараты, включенные в «Перечень отечественных и зарубежных дезинфицирующих средств, разрешенных к применению на территории РФ» (№ 0014–9Д от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29.07.93 г.). Чаще всего для этих целей исполь</w:t>
      </w:r>
      <w:r w:rsidR="00BA1809">
        <w:rPr>
          <w:rFonts w:eastAsiaTheme="minorHAnsi"/>
          <w:szCs w:val="24"/>
          <w:lang w:eastAsia="en-US"/>
        </w:rPr>
        <w:t xml:space="preserve">зуют хлорсодержащие препараты </w:t>
      </w:r>
      <w:r>
        <w:rPr>
          <w:rFonts w:eastAsiaTheme="minorHAnsi"/>
          <w:szCs w:val="24"/>
          <w:lang w:eastAsia="en-US"/>
        </w:rPr>
        <w:t>хлорную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известь или </w:t>
      </w:r>
      <w:proofErr w:type="spellStart"/>
      <w:r>
        <w:rPr>
          <w:rFonts w:eastAsiaTheme="minorHAnsi"/>
          <w:szCs w:val="24"/>
          <w:lang w:eastAsia="en-US"/>
        </w:rPr>
        <w:t>двутретьосновную</w:t>
      </w:r>
      <w:proofErr w:type="spellEnd"/>
      <w:r>
        <w:rPr>
          <w:rFonts w:eastAsiaTheme="minorHAnsi"/>
          <w:szCs w:val="24"/>
          <w:lang w:eastAsia="en-US"/>
        </w:rPr>
        <w:t xml:space="preserve"> соль гипохлорита кальция (ДТСГК).</w:t>
      </w:r>
    </w:p>
    <w:p w:rsidR="00CF1386" w:rsidRDefault="00CF1386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 случае</w:t>
      </w:r>
      <w:proofErr w:type="gramStart"/>
      <w:r>
        <w:rPr>
          <w:rFonts w:eastAsiaTheme="minorHAnsi"/>
          <w:szCs w:val="24"/>
          <w:lang w:eastAsia="en-US"/>
        </w:rPr>
        <w:t>,</w:t>
      </w:r>
      <w:proofErr w:type="gramEnd"/>
      <w:r>
        <w:rPr>
          <w:rFonts w:eastAsiaTheme="minorHAnsi"/>
          <w:szCs w:val="24"/>
          <w:lang w:eastAsia="en-US"/>
        </w:rPr>
        <w:t xml:space="preserve"> если при санитарном обследовании не удалось выявить или ликвидировать</w:t>
      </w:r>
    </w:p>
    <w:p w:rsidR="00CF1386" w:rsidRDefault="00CF1386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причину ухудшения качества воды или чистка, промывка и профилактическая дезинфекция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колодца (каптажа) не привела к стойкому улучшению качества воды, вода в колодце (каптаже) должна постоянно обеззараживаться хлорсодержащими реагентами.</w:t>
      </w:r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Чистка, дезинфекция и промывка, водозаборных сооружений производится за счет</w:t>
      </w:r>
    </w:p>
    <w:p w:rsidR="00CF1386" w:rsidRDefault="00CF1386" w:rsidP="00D21E6F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средств местного бюджета или средств коллективных и частных владельцев в соответствии с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их принадлежностью.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Контроль за эффективностью обеззараживания воды в колодце (каптаже) проводится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центром государственного санитарно</w:t>
      </w:r>
      <w:r w:rsidR="00D21E6F">
        <w:rPr>
          <w:rFonts w:eastAsiaTheme="minorHAnsi"/>
          <w:szCs w:val="24"/>
          <w:lang w:eastAsia="en-US"/>
        </w:rPr>
        <w:t xml:space="preserve"> </w:t>
      </w:r>
      <w:proofErr w:type="gramStart"/>
      <w:r>
        <w:rPr>
          <w:rFonts w:eastAsiaTheme="minorHAnsi"/>
          <w:szCs w:val="24"/>
          <w:lang w:eastAsia="en-US"/>
        </w:rPr>
        <w:t>–э</w:t>
      </w:r>
      <w:proofErr w:type="gramEnd"/>
      <w:r>
        <w:rPr>
          <w:rFonts w:eastAsiaTheme="minorHAnsi"/>
          <w:szCs w:val="24"/>
          <w:lang w:eastAsia="en-US"/>
        </w:rPr>
        <w:t>пидемиологического надзора в установленные им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сроки. Центры государственного санитарно–эпидемиологического надзора осуществляют</w:t>
      </w:r>
      <w:r w:rsidR="00D21E6F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плановый или выборочный </w:t>
      </w:r>
      <w:proofErr w:type="gramStart"/>
      <w:r>
        <w:rPr>
          <w:rFonts w:eastAsiaTheme="minorHAnsi"/>
          <w:szCs w:val="24"/>
          <w:lang w:eastAsia="en-US"/>
        </w:rPr>
        <w:t>контроль за</w:t>
      </w:r>
      <w:proofErr w:type="gramEnd"/>
      <w:r>
        <w:rPr>
          <w:rFonts w:eastAsiaTheme="minorHAnsi"/>
          <w:szCs w:val="24"/>
          <w:lang w:eastAsia="en-US"/>
        </w:rPr>
        <w:t xml:space="preserve"> кач</w:t>
      </w:r>
      <w:r w:rsidR="00BA1809">
        <w:rPr>
          <w:rFonts w:eastAsiaTheme="minorHAnsi"/>
          <w:szCs w:val="24"/>
          <w:lang w:eastAsia="en-US"/>
        </w:rPr>
        <w:t xml:space="preserve">еством воды колодцев и каптажей </w:t>
      </w:r>
      <w:r>
        <w:rPr>
          <w:rFonts w:eastAsiaTheme="minorHAnsi"/>
          <w:szCs w:val="24"/>
          <w:lang w:eastAsia="en-US"/>
        </w:rPr>
        <w:t>общественного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пользования, а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также контроль по разовым заявкам от</w:t>
      </w:r>
      <w:r w:rsidR="00BA1809">
        <w:rPr>
          <w:rFonts w:eastAsiaTheme="minorHAnsi"/>
          <w:szCs w:val="24"/>
          <w:lang w:eastAsia="en-US"/>
        </w:rPr>
        <w:t xml:space="preserve"> садово-</w:t>
      </w:r>
      <w:r>
        <w:rPr>
          <w:rFonts w:eastAsiaTheme="minorHAnsi"/>
          <w:szCs w:val="24"/>
          <w:lang w:eastAsia="en-US"/>
        </w:rPr>
        <w:t>огороднических товариществ или частных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владельцев на хозяйственно–договорной основе.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При износе оборудования (коррозия труб, заиливание фильтров, обрушение срубов и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т.д.), резком уменьшении дебита или обмелении, неустранимом ухудшении качества воды,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ставшей непригодной для питьевых и хозяйственных нужд, владелец водозаборных сооружений обязан их ликвидировать. После демонтажа наземного оборудования засыпка (тампонаж)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колодца должна быть проведена чистым грунтом, желательно глиной с плотной утрамбовкой.</w:t>
      </w:r>
    </w:p>
    <w:p w:rsidR="00CF1386" w:rsidRDefault="00CF1386" w:rsidP="00D21E6F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Над ликвидированным колодцем с учетом усадки грунта должен возвышаться холмик земли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высотой 0,2—0,3 м.</w:t>
      </w:r>
    </w:p>
    <w:p w:rsidR="00BA1809" w:rsidRDefault="00BA1809" w:rsidP="00CF1386">
      <w:pPr>
        <w:autoSpaceDE w:val="0"/>
        <w:autoSpaceDN w:val="0"/>
        <w:adjustRightInd w:val="0"/>
        <w:ind w:firstLine="0"/>
        <w:jc w:val="left"/>
        <w:rPr>
          <w:rFonts w:ascii="Times New Roman,Italic" w:eastAsiaTheme="minorHAnsi" w:hAnsi="Times New Roman,Italic" w:cs="Times New Roman,Italic"/>
          <w:i/>
          <w:iCs/>
          <w:szCs w:val="24"/>
          <w:lang w:eastAsia="en-US"/>
        </w:rPr>
      </w:pPr>
    </w:p>
    <w:p w:rsidR="00CF1386" w:rsidRPr="00C61ADC" w:rsidRDefault="00CF1386" w:rsidP="00C61ADC">
      <w:pPr>
        <w:autoSpaceDE w:val="0"/>
        <w:autoSpaceDN w:val="0"/>
        <w:adjustRightInd w:val="0"/>
        <w:ind w:firstLine="0"/>
        <w:jc w:val="center"/>
        <w:rPr>
          <w:rFonts w:eastAsiaTheme="minorHAnsi"/>
          <w:i/>
          <w:iCs/>
          <w:szCs w:val="24"/>
          <w:lang w:eastAsia="en-US"/>
        </w:rPr>
      </w:pPr>
      <w:r w:rsidRPr="00C61ADC">
        <w:rPr>
          <w:rFonts w:eastAsiaTheme="minorHAnsi"/>
          <w:i/>
          <w:iCs/>
          <w:szCs w:val="24"/>
          <w:lang w:eastAsia="en-US"/>
        </w:rPr>
        <w:t>Зоны санитарной охраны подземного источника водоснабжения</w:t>
      </w:r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Для водозаборов из скважин, шахтных колодцев и каптажей или от крайних водозаборных сооружений группового водозабора предусматривается создание 3–</w:t>
      </w:r>
      <w:proofErr w:type="spellStart"/>
      <w:r>
        <w:rPr>
          <w:rFonts w:eastAsiaTheme="minorHAnsi"/>
          <w:szCs w:val="24"/>
          <w:lang w:eastAsia="en-US"/>
        </w:rPr>
        <w:t>х</w:t>
      </w:r>
      <w:proofErr w:type="spellEnd"/>
      <w:r>
        <w:rPr>
          <w:rFonts w:eastAsiaTheme="minorHAnsi"/>
          <w:szCs w:val="24"/>
          <w:lang w:eastAsia="en-US"/>
        </w:rPr>
        <w:t xml:space="preserve"> поясов зон санитарной охраны: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граница первого пояса ЗСО (зона строгого санитарного режима) принята радиусом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30 м (гл.10 </w:t>
      </w:r>
      <w:proofErr w:type="spellStart"/>
      <w:r>
        <w:rPr>
          <w:rFonts w:eastAsiaTheme="minorHAnsi"/>
          <w:szCs w:val="24"/>
          <w:lang w:eastAsia="en-US"/>
        </w:rPr>
        <w:t>СНиП</w:t>
      </w:r>
      <w:proofErr w:type="spellEnd"/>
      <w:r>
        <w:rPr>
          <w:rFonts w:eastAsiaTheme="minorHAnsi"/>
          <w:szCs w:val="24"/>
          <w:lang w:eastAsia="en-US"/>
        </w:rPr>
        <w:t xml:space="preserve"> 2.04.02–84) при использовании защищенных подземных вод и 50 м – при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недостаточно защищенных подземных водах;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границы втор</w:t>
      </w:r>
      <w:r w:rsidR="00BA1809">
        <w:rPr>
          <w:rFonts w:eastAsiaTheme="minorHAnsi"/>
          <w:szCs w:val="24"/>
          <w:lang w:eastAsia="en-US"/>
        </w:rPr>
        <w:t>ого пояса ЗСО определяются расче</w:t>
      </w:r>
      <w:r>
        <w:rPr>
          <w:rFonts w:eastAsiaTheme="minorHAnsi"/>
          <w:szCs w:val="24"/>
          <w:lang w:eastAsia="en-US"/>
        </w:rPr>
        <w:t xml:space="preserve">том в ходе проведения </w:t>
      </w:r>
      <w:proofErr w:type="gramStart"/>
      <w:r>
        <w:rPr>
          <w:rFonts w:eastAsiaTheme="minorHAnsi"/>
          <w:szCs w:val="24"/>
          <w:lang w:eastAsia="en-US"/>
        </w:rPr>
        <w:t>оценочных</w:t>
      </w:r>
      <w:proofErr w:type="gramEnd"/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работ, учитывающим время продвижения микробного загрязнения воды до водозабора, принимаемое от 100 до 400 </w:t>
      </w:r>
      <w:proofErr w:type="spellStart"/>
      <w:r>
        <w:rPr>
          <w:rFonts w:eastAsiaTheme="minorHAnsi"/>
          <w:szCs w:val="24"/>
          <w:lang w:eastAsia="en-US"/>
        </w:rPr>
        <w:t>сут</w:t>
      </w:r>
      <w:proofErr w:type="spellEnd"/>
      <w:r>
        <w:rPr>
          <w:rFonts w:eastAsiaTheme="minorHAnsi"/>
          <w:szCs w:val="24"/>
          <w:lang w:eastAsia="en-US"/>
        </w:rPr>
        <w:t>, составляет минимум 100–150 м;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границы третьего пояса ЗСО определяются расчѐтом, учитывая время продвижения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химического загрязнения воды до водозабора, но не менее 25 лет.</w:t>
      </w:r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>Для обеспечения доброкачественной водой соответствующей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 ГН 2.1.5.1315–03 и ГН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2.1.5.2280–07 предусмотреть очистку воды из скважин. На устья скважин установить сменные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и многократно регенерируемые фильтры – картриджи. Фильтры изготавливаются из новых</w:t>
      </w:r>
      <w:r w:rsidR="00BA1809">
        <w:rPr>
          <w:rFonts w:eastAsiaTheme="minorHAnsi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Cs w:val="24"/>
          <w:lang w:eastAsia="en-US"/>
        </w:rPr>
        <w:t>пленочно</w:t>
      </w:r>
      <w:proofErr w:type="spellEnd"/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–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тканевых материалов и предназначены для очистки артезианских и поверхностных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вод. Фильтры устанавливаются на устье </w:t>
      </w:r>
      <w:proofErr w:type="spellStart"/>
      <w:r>
        <w:rPr>
          <w:rFonts w:eastAsiaTheme="minorHAnsi"/>
          <w:szCs w:val="24"/>
          <w:lang w:eastAsia="en-US"/>
        </w:rPr>
        <w:t>артскважины</w:t>
      </w:r>
      <w:proofErr w:type="spellEnd"/>
      <w:r>
        <w:rPr>
          <w:rFonts w:eastAsiaTheme="minorHAnsi"/>
          <w:szCs w:val="24"/>
          <w:lang w:eastAsia="en-US"/>
        </w:rPr>
        <w:t xml:space="preserve"> и непосредственно у потребителей.</w:t>
      </w:r>
    </w:p>
    <w:p w:rsidR="00CF1386" w:rsidRPr="00C61ADC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i/>
          <w:iCs/>
          <w:szCs w:val="24"/>
          <w:lang w:eastAsia="en-US"/>
        </w:rPr>
      </w:pPr>
      <w:r w:rsidRPr="00C61ADC">
        <w:rPr>
          <w:rFonts w:eastAsiaTheme="minorHAnsi"/>
          <w:i/>
          <w:iCs/>
          <w:szCs w:val="24"/>
          <w:lang w:eastAsia="en-US"/>
        </w:rPr>
        <w:t>На территории 1–го пояса ЗСО источников водоснабжения должны быть выполнены</w:t>
      </w:r>
      <w:r w:rsidR="00BA1809" w:rsidRPr="00C61ADC">
        <w:rPr>
          <w:rFonts w:eastAsiaTheme="minorHAnsi"/>
          <w:i/>
          <w:iCs/>
          <w:szCs w:val="24"/>
          <w:lang w:eastAsia="en-US"/>
        </w:rPr>
        <w:t xml:space="preserve"> </w:t>
      </w:r>
      <w:r w:rsidRPr="00C61ADC">
        <w:rPr>
          <w:rFonts w:eastAsiaTheme="minorHAnsi"/>
          <w:i/>
          <w:iCs/>
          <w:szCs w:val="24"/>
          <w:lang w:eastAsia="en-US"/>
        </w:rPr>
        <w:t>следующие мероприятия: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в месте расположения подземного источника территория должна быть спланирована,</w:t>
      </w:r>
    </w:p>
    <w:p w:rsidR="00BA1809" w:rsidRDefault="00CF1386" w:rsidP="00C61ADC">
      <w:pPr>
        <w:spacing w:after="20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ограждена и озеленена. Поверхностный сток отводится за пределы 1–го пояса;</w:t>
      </w:r>
    </w:p>
    <w:p w:rsidR="00BA1809" w:rsidRDefault="00CF1386" w:rsidP="00C61ADC">
      <w:pPr>
        <w:spacing w:after="20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должны быть запрещены все виды строительства, за исключением реконструкции</w:t>
      </w:r>
      <w:r w:rsidR="00BA1809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или расширения основных водопроводных сооружений;</w:t>
      </w:r>
    </w:p>
    <w:p w:rsidR="00CF1386" w:rsidRDefault="00CF1386" w:rsidP="00C61ADC">
      <w:pPr>
        <w:spacing w:after="20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запрещается размещение жилых и общественных зданий;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не допускается прокладка трубопроводов различного назначения, за исключением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трубопроводов, обслуживающих водопроводные сооружения.</w:t>
      </w:r>
    </w:p>
    <w:p w:rsidR="00BA1809" w:rsidRDefault="00BA1809" w:rsidP="00C61ADC">
      <w:pPr>
        <w:autoSpaceDE w:val="0"/>
        <w:autoSpaceDN w:val="0"/>
        <w:adjustRightInd w:val="0"/>
        <w:ind w:firstLine="0"/>
        <w:jc w:val="left"/>
        <w:rPr>
          <w:rFonts w:ascii="Times New Roman,Italic" w:eastAsiaTheme="minorHAnsi" w:hAnsi="Times New Roman,Italic" w:cs="Times New Roman,Italic"/>
          <w:i/>
          <w:iCs/>
          <w:szCs w:val="24"/>
          <w:lang w:eastAsia="en-US"/>
        </w:rPr>
      </w:pPr>
    </w:p>
    <w:p w:rsidR="00CF1386" w:rsidRPr="00C61ADC" w:rsidRDefault="00CF1386" w:rsidP="00C61ADC">
      <w:pPr>
        <w:autoSpaceDE w:val="0"/>
        <w:autoSpaceDN w:val="0"/>
        <w:adjustRightInd w:val="0"/>
        <w:ind w:firstLine="0"/>
        <w:jc w:val="center"/>
        <w:rPr>
          <w:rFonts w:eastAsiaTheme="minorHAnsi"/>
          <w:i/>
          <w:iCs/>
          <w:szCs w:val="24"/>
          <w:lang w:eastAsia="en-US"/>
        </w:rPr>
      </w:pPr>
      <w:r w:rsidRPr="00C61ADC">
        <w:rPr>
          <w:rFonts w:eastAsiaTheme="minorHAnsi"/>
          <w:i/>
          <w:iCs/>
          <w:szCs w:val="24"/>
          <w:lang w:eastAsia="en-US"/>
        </w:rPr>
        <w:t>На территории 2–го пояса ЗСО подземных источников надлежит: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осуществлять регулирование отведения территорий для населѐнных пунктов, лечебно</w:t>
      </w:r>
      <w:r w:rsidR="00C61ADC">
        <w:rPr>
          <w:rFonts w:eastAsiaTheme="minorHAnsi"/>
          <w:szCs w:val="24"/>
          <w:lang w:eastAsia="en-US"/>
        </w:rPr>
        <w:t xml:space="preserve"> </w:t>
      </w:r>
      <w:proofErr w:type="gramStart"/>
      <w:r>
        <w:rPr>
          <w:rFonts w:eastAsiaTheme="minorHAnsi"/>
          <w:szCs w:val="24"/>
          <w:lang w:eastAsia="en-US"/>
        </w:rPr>
        <w:t>–п</w:t>
      </w:r>
      <w:proofErr w:type="gramEnd"/>
      <w:r>
        <w:rPr>
          <w:rFonts w:eastAsiaTheme="minorHAnsi"/>
          <w:szCs w:val="24"/>
          <w:lang w:eastAsia="en-US"/>
        </w:rPr>
        <w:t>рофилактических и оздоровительных учреждений, промышленных и сельскохозяйственных объектов;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благоустраивать промышленные, сельскохозяйственные и другие предприятия;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населѐнные пункты и отдельные здания, предусматривать организованное водоснабжение, </w:t>
      </w:r>
      <w:proofErr w:type="spellStart"/>
      <w:r>
        <w:rPr>
          <w:rFonts w:eastAsiaTheme="minorHAnsi"/>
          <w:szCs w:val="24"/>
          <w:lang w:eastAsia="en-US"/>
        </w:rPr>
        <w:t>канализование</w:t>
      </w:r>
      <w:proofErr w:type="spellEnd"/>
      <w:r>
        <w:rPr>
          <w:rFonts w:eastAsiaTheme="minorHAnsi"/>
          <w:szCs w:val="24"/>
          <w:lang w:eastAsia="en-US"/>
        </w:rPr>
        <w:t>, организацию отвода загрязнѐнных сточных вод и др.;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производить только рубки ухода за лесом.</w:t>
      </w:r>
    </w:p>
    <w:p w:rsidR="00CF1386" w:rsidRPr="00C61ADC" w:rsidRDefault="00CF1386" w:rsidP="00C61ADC">
      <w:pPr>
        <w:autoSpaceDE w:val="0"/>
        <w:autoSpaceDN w:val="0"/>
        <w:adjustRightInd w:val="0"/>
        <w:ind w:firstLine="0"/>
        <w:jc w:val="center"/>
        <w:rPr>
          <w:rFonts w:eastAsiaTheme="minorHAnsi"/>
          <w:i/>
          <w:iCs/>
          <w:szCs w:val="24"/>
          <w:lang w:eastAsia="en-US"/>
        </w:rPr>
      </w:pPr>
      <w:r w:rsidRPr="00C61ADC">
        <w:rPr>
          <w:rFonts w:eastAsiaTheme="minorHAnsi"/>
          <w:i/>
          <w:iCs/>
          <w:szCs w:val="24"/>
          <w:lang w:eastAsia="en-US"/>
        </w:rPr>
        <w:t>Во втором поясе ЗСО запрещается: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загрязнение территории нечистотами, навозом, промышленными отходами и др.;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размещение складов горюче–смазочных материалов, ядохимикатов, минеральных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удобрений и других объектов, которые могут</w:t>
      </w:r>
      <w:r w:rsidR="00474DF4">
        <w:rPr>
          <w:rFonts w:eastAsiaTheme="minorHAnsi"/>
          <w:szCs w:val="24"/>
          <w:lang w:eastAsia="en-US"/>
        </w:rPr>
        <w:t xml:space="preserve"> вызвать химические загрязнения </w:t>
      </w:r>
      <w:r>
        <w:rPr>
          <w:rFonts w:eastAsiaTheme="minorHAnsi"/>
          <w:szCs w:val="24"/>
          <w:lang w:eastAsia="en-US"/>
        </w:rPr>
        <w:t>источников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водоснабжения;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размещение кладбищ, скотомогильников, полей ассенизации, фильтрации и прочее,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навозохранилищ, силосных траншей, животноводческих и птицеводческих предприятий;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применение удобрений и ядохимикатов.</w:t>
      </w:r>
    </w:p>
    <w:p w:rsidR="00C61ADC" w:rsidRDefault="00C61ADC" w:rsidP="00CF1386">
      <w:pPr>
        <w:autoSpaceDE w:val="0"/>
        <w:autoSpaceDN w:val="0"/>
        <w:adjustRightInd w:val="0"/>
        <w:ind w:firstLine="0"/>
        <w:jc w:val="left"/>
        <w:rPr>
          <w:rFonts w:eastAsiaTheme="minorHAnsi"/>
          <w:b/>
          <w:iCs/>
          <w:szCs w:val="24"/>
          <w:lang w:eastAsia="en-US"/>
        </w:rPr>
      </w:pPr>
    </w:p>
    <w:p w:rsidR="00CF1386" w:rsidRPr="00C61ADC" w:rsidRDefault="00CF1386" w:rsidP="00C61ADC">
      <w:pPr>
        <w:autoSpaceDE w:val="0"/>
        <w:autoSpaceDN w:val="0"/>
        <w:adjustRightInd w:val="0"/>
        <w:ind w:firstLine="0"/>
        <w:jc w:val="center"/>
        <w:rPr>
          <w:rFonts w:eastAsiaTheme="minorHAnsi"/>
          <w:i/>
          <w:iCs/>
          <w:szCs w:val="24"/>
          <w:lang w:eastAsia="en-US"/>
        </w:rPr>
      </w:pPr>
      <w:r w:rsidRPr="00C61ADC">
        <w:rPr>
          <w:rFonts w:eastAsiaTheme="minorHAnsi"/>
          <w:i/>
          <w:iCs/>
          <w:szCs w:val="24"/>
          <w:lang w:eastAsia="en-US"/>
        </w:rPr>
        <w:t xml:space="preserve">Зоны санитарной охраны принимаются в соответствии с требованиями </w:t>
      </w:r>
      <w:proofErr w:type="spellStart"/>
      <w:r w:rsidRPr="00C61ADC">
        <w:rPr>
          <w:rFonts w:eastAsiaTheme="minorHAnsi"/>
          <w:i/>
          <w:iCs/>
          <w:szCs w:val="24"/>
          <w:lang w:eastAsia="en-US"/>
        </w:rPr>
        <w:t>СанПиН</w:t>
      </w:r>
      <w:proofErr w:type="spellEnd"/>
    </w:p>
    <w:p w:rsidR="00CF1386" w:rsidRPr="00C61ADC" w:rsidRDefault="00CF1386" w:rsidP="00C61ADC">
      <w:pPr>
        <w:autoSpaceDE w:val="0"/>
        <w:autoSpaceDN w:val="0"/>
        <w:adjustRightInd w:val="0"/>
        <w:ind w:firstLine="0"/>
        <w:jc w:val="center"/>
        <w:rPr>
          <w:rFonts w:eastAsiaTheme="minorHAnsi"/>
          <w:i/>
          <w:iCs/>
          <w:szCs w:val="24"/>
          <w:lang w:eastAsia="en-US"/>
        </w:rPr>
      </w:pPr>
      <w:r w:rsidRPr="00C61ADC">
        <w:rPr>
          <w:rFonts w:eastAsiaTheme="minorHAnsi"/>
          <w:i/>
          <w:iCs/>
          <w:szCs w:val="24"/>
          <w:lang w:eastAsia="en-US"/>
        </w:rPr>
        <w:t>2.1.4.1110–02 «Зоны санитарной охраны источников водоснабжения</w:t>
      </w:r>
    </w:p>
    <w:p w:rsidR="00C61ADC" w:rsidRDefault="00CF1386" w:rsidP="00C61ADC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iCs/>
          <w:szCs w:val="24"/>
          <w:lang w:eastAsia="en-US"/>
        </w:rPr>
      </w:pPr>
      <w:r w:rsidRPr="00C61ADC">
        <w:rPr>
          <w:rFonts w:eastAsiaTheme="minorHAnsi"/>
          <w:i/>
          <w:iCs/>
          <w:szCs w:val="24"/>
          <w:lang w:eastAsia="en-US"/>
        </w:rPr>
        <w:t>и водоводов питьевого назначения».</w:t>
      </w:r>
      <w:r w:rsidR="00474DF4">
        <w:rPr>
          <w:rFonts w:eastAsiaTheme="minorHAnsi"/>
          <w:b/>
          <w:iCs/>
          <w:szCs w:val="24"/>
          <w:lang w:eastAsia="en-US"/>
        </w:rPr>
        <w:t xml:space="preserve"> </w:t>
      </w:r>
    </w:p>
    <w:p w:rsidR="00CF1386" w:rsidRPr="00C61ADC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iCs/>
          <w:szCs w:val="24"/>
          <w:lang w:eastAsia="en-US"/>
        </w:rPr>
      </w:pPr>
      <w:r w:rsidRPr="00C61ADC">
        <w:rPr>
          <w:rFonts w:eastAsiaTheme="minorHAnsi"/>
          <w:iCs/>
          <w:szCs w:val="24"/>
          <w:lang w:eastAsia="en-US"/>
        </w:rPr>
        <w:t>Граница 1–го пояса ЗСО ОСВ принимается на расстоянии: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от стен запасных и регулирующих емкостей, фильтров и осветителей – 30 м;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от водонапорной башни –10 м.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от остальных помещений – не менее 15 м.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Должно предусматриваться также: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выявление, тампонаж или восстановление старых, бездействующих, неправильно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эксплуатируемых </w:t>
      </w:r>
      <w:proofErr w:type="spellStart"/>
      <w:r>
        <w:rPr>
          <w:rFonts w:eastAsiaTheme="minorHAnsi"/>
          <w:szCs w:val="24"/>
          <w:lang w:eastAsia="en-US"/>
        </w:rPr>
        <w:t>артскважин</w:t>
      </w:r>
      <w:proofErr w:type="spellEnd"/>
      <w:r>
        <w:rPr>
          <w:rFonts w:eastAsiaTheme="minorHAnsi"/>
          <w:szCs w:val="24"/>
          <w:lang w:eastAsia="en-US"/>
        </w:rPr>
        <w:t>, шахтных колодцев;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регулирование бурения новых скважин;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выявление и ликвидация подземного складирования отходов и разработки недр земли.</w:t>
      </w:r>
    </w:p>
    <w:p w:rsidR="00CF1386" w:rsidRPr="00474DF4" w:rsidRDefault="00CF1386" w:rsidP="00C61ADC">
      <w:pPr>
        <w:autoSpaceDE w:val="0"/>
        <w:autoSpaceDN w:val="0"/>
        <w:adjustRightInd w:val="0"/>
        <w:ind w:firstLine="708"/>
        <w:jc w:val="center"/>
        <w:rPr>
          <w:rFonts w:eastAsiaTheme="minorHAnsi"/>
          <w:i/>
          <w:iCs/>
          <w:szCs w:val="24"/>
          <w:lang w:eastAsia="en-US"/>
        </w:rPr>
      </w:pPr>
      <w:r w:rsidRPr="00474DF4">
        <w:rPr>
          <w:rFonts w:eastAsiaTheme="minorHAnsi"/>
          <w:i/>
          <w:iCs/>
          <w:szCs w:val="24"/>
          <w:lang w:eastAsia="en-US"/>
        </w:rPr>
        <w:t>На территории третьего пояса ЗСО предусматриваются мероприятия, относящиеся</w:t>
      </w:r>
      <w:r w:rsidR="00F14132">
        <w:rPr>
          <w:rFonts w:eastAsiaTheme="minorHAnsi"/>
          <w:i/>
          <w:iCs/>
          <w:szCs w:val="24"/>
          <w:lang w:eastAsia="en-US"/>
        </w:rPr>
        <w:t xml:space="preserve"> </w:t>
      </w:r>
      <w:r w:rsidRPr="00474DF4">
        <w:rPr>
          <w:rFonts w:eastAsiaTheme="minorHAnsi"/>
          <w:i/>
          <w:iCs/>
          <w:szCs w:val="24"/>
          <w:lang w:eastAsia="en-US"/>
        </w:rPr>
        <w:t>ко 2–</w:t>
      </w:r>
      <w:proofErr w:type="spellStart"/>
      <w:r w:rsidRPr="00474DF4">
        <w:rPr>
          <w:rFonts w:eastAsiaTheme="minorHAnsi"/>
          <w:i/>
          <w:iCs/>
          <w:szCs w:val="24"/>
          <w:lang w:eastAsia="en-US"/>
        </w:rPr>
        <w:t>му</w:t>
      </w:r>
      <w:proofErr w:type="spellEnd"/>
      <w:r w:rsidRPr="00474DF4">
        <w:rPr>
          <w:rFonts w:eastAsiaTheme="minorHAnsi"/>
          <w:i/>
          <w:iCs/>
          <w:szCs w:val="24"/>
          <w:lang w:eastAsia="en-US"/>
        </w:rPr>
        <w:t xml:space="preserve"> поясу ЗСО:</w:t>
      </w:r>
    </w:p>
    <w:p w:rsidR="00CF1386" w:rsidRPr="00474DF4" w:rsidRDefault="00CF1386" w:rsidP="00C61ADC">
      <w:pPr>
        <w:autoSpaceDE w:val="0"/>
        <w:autoSpaceDN w:val="0"/>
        <w:adjustRightInd w:val="0"/>
        <w:ind w:firstLine="0"/>
        <w:jc w:val="center"/>
        <w:rPr>
          <w:rFonts w:eastAsiaTheme="minorHAnsi"/>
          <w:i/>
          <w:iCs/>
          <w:szCs w:val="24"/>
          <w:lang w:eastAsia="en-US"/>
        </w:rPr>
      </w:pPr>
      <w:r w:rsidRPr="00474DF4">
        <w:rPr>
          <w:rFonts w:eastAsiaTheme="minorHAnsi"/>
          <w:i/>
          <w:iCs/>
          <w:szCs w:val="24"/>
          <w:lang w:eastAsia="en-US"/>
        </w:rPr>
        <w:t>– осуществлять регулирование отведения территорий для объектов ранее указанных;</w:t>
      </w:r>
    </w:p>
    <w:p w:rsidR="00CF1386" w:rsidRPr="00474DF4" w:rsidRDefault="00CF1386" w:rsidP="00C61ADC">
      <w:pPr>
        <w:autoSpaceDE w:val="0"/>
        <w:autoSpaceDN w:val="0"/>
        <w:adjustRightInd w:val="0"/>
        <w:ind w:firstLine="0"/>
        <w:jc w:val="center"/>
        <w:rPr>
          <w:rFonts w:eastAsiaTheme="minorHAnsi"/>
          <w:i/>
          <w:iCs/>
          <w:szCs w:val="24"/>
          <w:lang w:eastAsia="en-US"/>
        </w:rPr>
      </w:pPr>
      <w:r w:rsidRPr="00474DF4">
        <w:rPr>
          <w:rFonts w:eastAsiaTheme="minorHAnsi"/>
          <w:i/>
          <w:iCs/>
          <w:szCs w:val="24"/>
          <w:lang w:eastAsia="en-US"/>
        </w:rPr>
        <w:t>– размещение складов с токсическими веществами и т.д.</w:t>
      </w:r>
    </w:p>
    <w:p w:rsidR="00CF1386" w:rsidRPr="00C61ADC" w:rsidRDefault="00CF1386" w:rsidP="00C61ADC">
      <w:pPr>
        <w:autoSpaceDE w:val="0"/>
        <w:autoSpaceDN w:val="0"/>
        <w:adjustRightInd w:val="0"/>
        <w:ind w:firstLine="708"/>
        <w:jc w:val="center"/>
        <w:rPr>
          <w:rFonts w:eastAsiaTheme="minorHAnsi"/>
          <w:iCs/>
          <w:szCs w:val="24"/>
          <w:lang w:eastAsia="en-US"/>
        </w:rPr>
      </w:pPr>
      <w:r w:rsidRPr="00C61ADC">
        <w:rPr>
          <w:rFonts w:eastAsiaTheme="minorHAnsi"/>
          <w:i/>
          <w:iCs/>
          <w:szCs w:val="24"/>
          <w:lang w:eastAsia="en-US"/>
        </w:rPr>
        <w:lastRenderedPageBreak/>
        <w:t>Определение границ второго и третьего поясов ЗСО подз</w:t>
      </w:r>
      <w:r w:rsidR="00474DF4" w:rsidRPr="00C61ADC">
        <w:rPr>
          <w:rFonts w:eastAsiaTheme="minorHAnsi"/>
          <w:i/>
          <w:iCs/>
          <w:szCs w:val="24"/>
          <w:lang w:eastAsia="en-US"/>
        </w:rPr>
        <w:t>емных источников водоснаб</w:t>
      </w:r>
      <w:r w:rsidRPr="00C61ADC">
        <w:rPr>
          <w:rFonts w:eastAsiaTheme="minorHAnsi"/>
          <w:i/>
          <w:iCs/>
          <w:szCs w:val="24"/>
          <w:lang w:eastAsia="en-US"/>
        </w:rPr>
        <w:t>жения в данном проекте не производится</w:t>
      </w:r>
      <w:r w:rsidRPr="00C61ADC">
        <w:rPr>
          <w:rFonts w:eastAsiaTheme="minorHAnsi"/>
          <w:iCs/>
          <w:szCs w:val="24"/>
          <w:lang w:eastAsia="en-US"/>
        </w:rPr>
        <w:t>.</w:t>
      </w:r>
    </w:p>
    <w:p w:rsidR="00C61ADC" w:rsidRDefault="00C61ADC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Мероприятия, которые необходимо предусмотреть в зонах охраны источников водоснабжения, и сметная стоимость их реализации выполняется отдельным проектом при разработке рабочих чертежей сооружений водоснабжения.</w:t>
      </w:r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szCs w:val="24"/>
          <w:lang w:eastAsia="en-US"/>
        </w:rPr>
        <w:t>Эти мероприятии и зоны санитарной охраны, должны быть выделены на местности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(зона 1–го пояса) и соблюдаться для каждого конкретного источника водоснабжения в соответствии с </w:t>
      </w:r>
      <w:proofErr w:type="spellStart"/>
      <w:r>
        <w:rPr>
          <w:rFonts w:eastAsiaTheme="minorHAnsi"/>
          <w:szCs w:val="24"/>
          <w:lang w:eastAsia="en-US"/>
        </w:rPr>
        <w:t>СанПиН</w:t>
      </w:r>
      <w:proofErr w:type="spellEnd"/>
      <w:r>
        <w:rPr>
          <w:rFonts w:eastAsiaTheme="minorHAnsi"/>
          <w:szCs w:val="24"/>
          <w:lang w:eastAsia="en-US"/>
        </w:rPr>
        <w:t xml:space="preserve"> 2.1.4.1110–02 «Зоны санитарной охраны источников водоснабжения и водопроводов хозяйственно–питьевого назначения».</w:t>
      </w:r>
      <w:proofErr w:type="gramEnd"/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Ширина санитарно–защитной полосы (СЗП) водоводов при прокладке с сухих грунтах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принимается 10 м по обе стороны от крайних линий и 50 м – в мокрых грунтах. При прокладке водоводов по застроенной территории ширина санитарно–защитной полосы согласовывается с местным центром ГСЭН.</w:t>
      </w:r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 пределах СЗП водоводов должны отсутствовать источники загрязнения почвы и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грунтовых вод: уборные, помойные ямы, навозохранилища, приемники мусора и др.</w:t>
      </w:r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Запрещается прокладка водоводов по территории свалок, полей ассенизации, полей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фильтрации, земледельческих полей орошения, кладбищ, скотомогильников, а также по территории промышленных и сельскохозяйственных предприятий.</w:t>
      </w:r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Коридоры трасс водопровода увязаны с генеральным планом поселения и населенного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пункта, должны быть согласованы в установленном порядке.</w:t>
      </w:r>
    </w:p>
    <w:p w:rsidR="00CF1386" w:rsidRPr="00C61ADC" w:rsidRDefault="00B43016" w:rsidP="00F0578B">
      <w:pPr>
        <w:pStyle w:val="20"/>
        <w:rPr>
          <w:rFonts w:eastAsiaTheme="minorHAnsi"/>
          <w:lang w:eastAsia="en-US"/>
        </w:rPr>
      </w:pPr>
      <w:bookmarkStart w:id="71" w:name="_Toc425080840"/>
      <w:r>
        <w:rPr>
          <w:rFonts w:eastAsiaTheme="minorHAnsi"/>
          <w:lang w:eastAsia="en-US"/>
        </w:rPr>
        <w:t>4</w:t>
      </w:r>
      <w:r w:rsidR="00CF1386" w:rsidRPr="00C61ADC">
        <w:rPr>
          <w:rFonts w:eastAsiaTheme="minorHAnsi"/>
          <w:lang w:eastAsia="en-US"/>
        </w:rPr>
        <w:t>.1. Сведения о применении методов, безопасных для окружающей среды,</w:t>
      </w:r>
      <w:r w:rsidR="00F0578B">
        <w:rPr>
          <w:rFonts w:eastAsiaTheme="minorHAnsi"/>
          <w:lang w:eastAsia="en-US"/>
        </w:rPr>
        <w:t xml:space="preserve"> </w:t>
      </w:r>
      <w:r w:rsidR="00CF1386" w:rsidRPr="00C61ADC">
        <w:rPr>
          <w:rFonts w:eastAsiaTheme="minorHAnsi"/>
          <w:lang w:eastAsia="en-US"/>
        </w:rPr>
        <w:t>при утилизации осадков сточных вод</w:t>
      </w:r>
      <w:bookmarkEnd w:id="71"/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Традиционные физико-химические методы переработки сточных вод приводят </w:t>
      </w:r>
      <w:proofErr w:type="gramStart"/>
      <w:r>
        <w:rPr>
          <w:rFonts w:eastAsiaTheme="minorHAnsi"/>
          <w:szCs w:val="24"/>
          <w:lang w:eastAsia="en-US"/>
        </w:rPr>
        <w:t>к</w:t>
      </w:r>
      <w:proofErr w:type="gramEnd"/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образованию значительного количества твердых отходов. Некоторая их часть накапливается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уже на первичной стадии осаждения, а остальные обусловлены приростом биомассы за счет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биологического окисления углеродсодержащих компонентов в сточных водах. Твердые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отходы изначально существуют в виде различных суспензий с содержанием твердых компонентов от 1 до 10%. По этой причине процессам выделения, переработки и ликвидации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ила стоков следует уделять особое внимание при проектировании и эксплуатации любого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предприятия по переработке сточных вод.</w:t>
      </w:r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Для уменьшения и исключения отрицательного воздействия на окружающую среду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предусматривается уменьшение объема твердых бытовых отходов с решеток и осадков сточных вод путем модернизации бункера приема отходов и приобретения пресса – отходов, а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также модернизация насосного оборудования.</w:t>
      </w:r>
    </w:p>
    <w:p w:rsidR="00CF1386" w:rsidRPr="00474DF4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Для приготовления компоста марки «БИОКОМПОСТ «В» в соответствии с ТУ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0135-002-03261072-2007 из обезвоженного осадка сточных вод, предусмотрено строительство дополнительной площадки компостирования. Это позволит использовать весь объем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образующегося осадка для приготовления компоста (продукта) и использовать его применения в зеленом хозяйстве, для окультуривания истощенных почв в качестве органического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удобрения, рекультивации свалок твердых бытовых отходов и т.д.</w:t>
      </w:r>
    </w:p>
    <w:p w:rsidR="00CF1386" w:rsidRPr="00C61ADC" w:rsidRDefault="00B43016" w:rsidP="00F0578B">
      <w:pPr>
        <w:pStyle w:val="20"/>
        <w:rPr>
          <w:rFonts w:eastAsiaTheme="minorHAnsi"/>
          <w:lang w:eastAsia="en-US"/>
        </w:rPr>
      </w:pPr>
      <w:bookmarkStart w:id="72" w:name="_Toc425080841"/>
      <w:r>
        <w:rPr>
          <w:rFonts w:eastAsiaTheme="minorHAnsi"/>
          <w:lang w:eastAsia="en-US"/>
        </w:rPr>
        <w:lastRenderedPageBreak/>
        <w:t>5</w:t>
      </w:r>
      <w:r w:rsidR="00CF1386" w:rsidRPr="00C61ADC">
        <w:rPr>
          <w:rFonts w:eastAsiaTheme="minorHAnsi"/>
          <w:lang w:eastAsia="en-US"/>
        </w:rPr>
        <w:t>. ОЦЕНКА ОБЪЕМОВ КАПИТАЛЬНЫХ ВЛОЖЕНИЙ В СТРОИТЕЛЬСТВО,</w:t>
      </w:r>
      <w:r w:rsidR="00F0578B">
        <w:rPr>
          <w:rFonts w:eastAsiaTheme="minorHAnsi"/>
          <w:lang w:eastAsia="en-US"/>
        </w:rPr>
        <w:t xml:space="preserve"> </w:t>
      </w:r>
      <w:r w:rsidR="00CF1386" w:rsidRPr="00C61ADC">
        <w:rPr>
          <w:rFonts w:eastAsiaTheme="minorHAnsi"/>
          <w:lang w:eastAsia="en-US"/>
        </w:rPr>
        <w:t>РЕКОНСТРУКЦИЮ И МОДЕРНИЗАЦИЮ</w:t>
      </w:r>
      <w:r w:rsidR="00C61ADC">
        <w:rPr>
          <w:rFonts w:eastAsiaTheme="minorHAnsi"/>
          <w:lang w:eastAsia="en-US"/>
        </w:rPr>
        <w:t xml:space="preserve"> </w:t>
      </w:r>
      <w:r w:rsidR="00CF1386" w:rsidRPr="00C61ADC">
        <w:rPr>
          <w:rFonts w:eastAsiaTheme="minorHAnsi"/>
          <w:lang w:eastAsia="en-US"/>
        </w:rPr>
        <w:t>ОБЪЕКТОВ ЦЕНТРАЛИЗОВАННЫХ</w:t>
      </w:r>
      <w:r w:rsidR="00F0578B">
        <w:rPr>
          <w:rFonts w:eastAsiaTheme="minorHAnsi"/>
          <w:lang w:eastAsia="en-US"/>
        </w:rPr>
        <w:t xml:space="preserve"> </w:t>
      </w:r>
      <w:r w:rsidR="00CF1386" w:rsidRPr="00C61ADC">
        <w:rPr>
          <w:rFonts w:eastAsiaTheme="minorHAnsi"/>
          <w:lang w:eastAsia="en-US"/>
        </w:rPr>
        <w:t>СИСТЕМ ВОДОСНАБЖЕНИЯ И ВОДООТВЕДЕНИЯ</w:t>
      </w:r>
      <w:bookmarkEnd w:id="72"/>
    </w:p>
    <w:p w:rsidR="00CF1386" w:rsidRPr="00C61ADC" w:rsidRDefault="00B43016" w:rsidP="00827FD3">
      <w:pPr>
        <w:pStyle w:val="20"/>
        <w:rPr>
          <w:rFonts w:eastAsiaTheme="minorHAnsi"/>
          <w:lang w:eastAsia="en-US"/>
        </w:rPr>
      </w:pPr>
      <w:bookmarkStart w:id="73" w:name="_Toc425080842"/>
      <w:r>
        <w:rPr>
          <w:rFonts w:eastAsiaTheme="minorHAnsi"/>
          <w:lang w:eastAsia="en-US"/>
        </w:rPr>
        <w:t>5</w:t>
      </w:r>
      <w:r w:rsidR="00CF1386" w:rsidRPr="00C61ADC">
        <w:rPr>
          <w:rFonts w:eastAsiaTheme="minorHAnsi"/>
          <w:lang w:eastAsia="en-US"/>
        </w:rPr>
        <w:t>.1. Финансовые потребности для реализации программы</w:t>
      </w:r>
      <w:bookmarkEnd w:id="73"/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 соответствии с действующим законодательством в объем финансовых потребностей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на реализацию мероприятий настоящей программы включается весь комплекс расходов, связанных с проведением мероприятий заложенных в схему. К таким расходам относятся: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проектно–изыскательские работы;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</w:t>
      </w:r>
      <w:proofErr w:type="spellStart"/>
      <w:r>
        <w:rPr>
          <w:rFonts w:eastAsiaTheme="minorHAnsi"/>
          <w:szCs w:val="24"/>
          <w:lang w:eastAsia="en-US"/>
        </w:rPr>
        <w:t>строительно</w:t>
      </w:r>
      <w:proofErr w:type="spellEnd"/>
      <w:r>
        <w:rPr>
          <w:rFonts w:eastAsiaTheme="minorHAnsi"/>
          <w:szCs w:val="24"/>
          <w:lang w:eastAsia="en-US"/>
        </w:rPr>
        <w:t>–монтажные работы;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работы по замене оборудования с улучшением </w:t>
      </w:r>
      <w:proofErr w:type="spellStart"/>
      <w:r>
        <w:rPr>
          <w:rFonts w:eastAsiaTheme="minorHAnsi"/>
          <w:szCs w:val="24"/>
          <w:lang w:eastAsia="en-US"/>
        </w:rPr>
        <w:t>технико</w:t>
      </w:r>
      <w:proofErr w:type="spellEnd"/>
      <w:r>
        <w:rPr>
          <w:rFonts w:eastAsiaTheme="minorHAnsi"/>
          <w:szCs w:val="24"/>
          <w:lang w:eastAsia="en-US"/>
        </w:rPr>
        <w:t>–экономических характеристик;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приобретение материалов и оборудования;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пусконаладочные работы;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szCs w:val="24"/>
          <w:lang w:eastAsia="en-US"/>
        </w:rPr>
        <w:t>– расходы, не относимые на стоимость основных средств (аренда земли на срок</w:t>
      </w:r>
      <w:proofErr w:type="gramEnd"/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строительства и т.п.);</w:t>
      </w:r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дополнительные налоговые платежи, возникающие от увеличения выручки в связи </w:t>
      </w:r>
      <w:proofErr w:type="gramStart"/>
      <w:r>
        <w:rPr>
          <w:rFonts w:eastAsiaTheme="minorHAnsi"/>
          <w:szCs w:val="24"/>
          <w:lang w:eastAsia="en-US"/>
        </w:rPr>
        <w:t>с</w:t>
      </w:r>
      <w:proofErr w:type="gramEnd"/>
    </w:p>
    <w:p w:rsidR="00CF1386" w:rsidRDefault="00CF1386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реализацией программы.</w:t>
      </w:r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Таким образом, финансовые потребности включают в себя сметную стоимость реконструкции и строительства производственных объектов централизованных систем водоснабжения и водоотведения. Кроме того, финансовые потребности включают в себя добавочную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стоимость, учитывающую инфляцию, налог на прибыль, необходимые суммы кредитов.</w:t>
      </w:r>
    </w:p>
    <w:p w:rsidR="00CF1386" w:rsidRDefault="00CF1386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Сметная стоимость в текущих ценах – это стоимость мероприятия в ценах того года, в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котором планируется его проведение, и складывается из всех затрат на строительство с учетом всех вышеперечисленных составляющих.</w:t>
      </w:r>
    </w:p>
    <w:p w:rsidR="00CF1386" w:rsidRPr="00C61ADC" w:rsidRDefault="00B43016" w:rsidP="00827FD3">
      <w:pPr>
        <w:pStyle w:val="20"/>
        <w:rPr>
          <w:rFonts w:eastAsiaTheme="minorHAnsi"/>
          <w:lang w:eastAsia="en-US"/>
        </w:rPr>
      </w:pPr>
      <w:bookmarkStart w:id="74" w:name="_Toc425080843"/>
      <w:r>
        <w:rPr>
          <w:rFonts w:eastAsiaTheme="minorHAnsi"/>
          <w:lang w:eastAsia="en-US"/>
        </w:rPr>
        <w:t>5</w:t>
      </w:r>
      <w:r w:rsidR="00CF1386" w:rsidRPr="00C61ADC">
        <w:rPr>
          <w:rFonts w:eastAsiaTheme="minorHAnsi"/>
          <w:lang w:eastAsia="en-US"/>
        </w:rPr>
        <w:t>.2 Ожидаемые результаты при реализации мероприятий программы</w:t>
      </w:r>
      <w:bookmarkEnd w:id="74"/>
    </w:p>
    <w:p w:rsidR="00CF1386" w:rsidRDefault="00CF1386" w:rsidP="00C61ADC">
      <w:pPr>
        <w:autoSpaceDE w:val="0"/>
        <w:autoSpaceDN w:val="0"/>
        <w:adjustRightInd w:val="0"/>
        <w:ind w:firstLine="708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 результате реализации настоящей программы:</w:t>
      </w:r>
    </w:p>
    <w:p w:rsidR="00CF1386" w:rsidRDefault="00CF1386" w:rsidP="00CF1386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потребители будут обеспечены коммунальными услугами централизованного водоснабжения и водоотведения;</w:t>
      </w:r>
    </w:p>
    <w:p w:rsidR="00CF1386" w:rsidRDefault="00CF1386" w:rsidP="00CF1386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– будет достигнуто повышение надежности и качества предоставления </w:t>
      </w:r>
      <w:proofErr w:type="gramStart"/>
      <w:r>
        <w:rPr>
          <w:rFonts w:eastAsiaTheme="minorHAnsi"/>
          <w:szCs w:val="24"/>
          <w:lang w:eastAsia="en-US"/>
        </w:rPr>
        <w:t>коммунальных</w:t>
      </w:r>
      <w:proofErr w:type="gramEnd"/>
    </w:p>
    <w:p w:rsidR="00CF1386" w:rsidRDefault="00CF1386" w:rsidP="00CF1386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услуг;</w:t>
      </w:r>
    </w:p>
    <w:p w:rsidR="00CF1386" w:rsidRDefault="00CF1386" w:rsidP="00CF1386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– будет улучшена экологическая ситуация.</w:t>
      </w:r>
    </w:p>
    <w:p w:rsidR="00CF1386" w:rsidRDefault="00CF1386" w:rsidP="00C61ADC">
      <w:pPr>
        <w:autoSpaceDE w:val="0"/>
        <w:autoSpaceDN w:val="0"/>
        <w:adjustRightInd w:val="0"/>
        <w:ind w:firstLine="708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Реализация программы направлена на увеличение мощности по водоснабжению и водоотведению для обеспечения подключения строящихся и существующих объектов </w:t>
      </w:r>
      <w:r w:rsidR="00177FD0">
        <w:rPr>
          <w:rFonts w:eastAsiaTheme="minorHAnsi"/>
          <w:szCs w:val="24"/>
          <w:lang w:eastAsia="en-US"/>
        </w:rPr>
        <w:t>Черно</w:t>
      </w:r>
      <w:r w:rsidR="00E53230">
        <w:rPr>
          <w:rFonts w:eastAsiaTheme="minorHAnsi"/>
          <w:szCs w:val="24"/>
          <w:lang w:eastAsia="en-US"/>
        </w:rPr>
        <w:t xml:space="preserve">вского </w:t>
      </w:r>
      <w:r>
        <w:rPr>
          <w:rFonts w:eastAsiaTheme="minorHAnsi"/>
          <w:szCs w:val="24"/>
          <w:lang w:eastAsia="en-US"/>
        </w:rPr>
        <w:t>сельского поселения в необходимых объемах и необходимой точке присоединения на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период 201</w:t>
      </w:r>
      <w:r w:rsidR="00474DF4">
        <w:rPr>
          <w:rFonts w:eastAsiaTheme="minorHAnsi"/>
          <w:szCs w:val="24"/>
          <w:lang w:eastAsia="en-US"/>
        </w:rPr>
        <w:t>5</w:t>
      </w:r>
      <w:r>
        <w:rPr>
          <w:rFonts w:eastAsiaTheme="minorHAnsi"/>
          <w:szCs w:val="24"/>
          <w:lang w:eastAsia="en-US"/>
        </w:rPr>
        <w:t xml:space="preserve"> – 20</w:t>
      </w:r>
      <w:r w:rsidR="00474DF4">
        <w:rPr>
          <w:rFonts w:eastAsiaTheme="minorHAnsi"/>
          <w:szCs w:val="24"/>
          <w:lang w:eastAsia="en-US"/>
        </w:rPr>
        <w:t>3</w:t>
      </w:r>
      <w:r w:rsidR="00E53230">
        <w:rPr>
          <w:rFonts w:eastAsiaTheme="minorHAnsi"/>
          <w:szCs w:val="24"/>
          <w:lang w:eastAsia="en-US"/>
        </w:rPr>
        <w:t>2</w:t>
      </w:r>
      <w:r>
        <w:rPr>
          <w:rFonts w:eastAsiaTheme="minorHAnsi"/>
          <w:szCs w:val="24"/>
          <w:lang w:eastAsia="en-US"/>
        </w:rPr>
        <w:t xml:space="preserve"> гг. согласно техническому заданию.</w:t>
      </w:r>
    </w:p>
    <w:p w:rsidR="00CF1386" w:rsidRDefault="00B43016" w:rsidP="00827FD3">
      <w:pPr>
        <w:pStyle w:val="20"/>
        <w:rPr>
          <w:rFonts w:eastAsiaTheme="minorHAnsi"/>
          <w:lang w:eastAsia="en-US"/>
        </w:rPr>
      </w:pPr>
      <w:bookmarkStart w:id="75" w:name="_Toc425080844"/>
      <w:r>
        <w:rPr>
          <w:rFonts w:eastAsiaTheme="minorHAnsi"/>
          <w:lang w:eastAsia="en-US"/>
        </w:rPr>
        <w:t>5</w:t>
      </w:r>
      <w:r w:rsidR="00CF1386" w:rsidRPr="00C61ADC">
        <w:rPr>
          <w:rFonts w:eastAsiaTheme="minorHAnsi"/>
          <w:lang w:eastAsia="en-US"/>
        </w:rPr>
        <w:t>.3. Сводная потребность в инвестициях</w:t>
      </w:r>
      <w:r w:rsidR="00827FD3">
        <w:rPr>
          <w:rFonts w:eastAsiaTheme="minorHAnsi"/>
          <w:lang w:eastAsia="en-US"/>
        </w:rPr>
        <w:t xml:space="preserve"> </w:t>
      </w:r>
      <w:r w:rsidR="00CF1386" w:rsidRPr="00C61ADC">
        <w:rPr>
          <w:rFonts w:eastAsiaTheme="minorHAnsi"/>
          <w:lang w:eastAsia="en-US"/>
        </w:rPr>
        <w:t>на реализацию мероприятий программы</w:t>
      </w:r>
      <w:bookmarkEnd w:id="75"/>
    </w:p>
    <w:p w:rsidR="00CD0AE3" w:rsidRPr="0037414C" w:rsidRDefault="00CF1386" w:rsidP="00CD0AE3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Реализация мероприятий программы предполагается не только за счет средств организации коммунального комплекса, полученных в виде платы за подключение, но и за счет</w:t>
      </w:r>
      <w:r w:rsidR="00474DF4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средств внебюджетных источников (частные инвесторы, кредитные средства, личные средства граждан).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Финансовые потребности </w:t>
      </w:r>
      <w:r w:rsidR="0037414C">
        <w:rPr>
          <w:rFonts w:eastAsiaTheme="minorHAnsi"/>
          <w:szCs w:val="24"/>
          <w:lang w:eastAsia="en-US"/>
        </w:rPr>
        <w:t>принимаются в соответствии с</w:t>
      </w:r>
      <w:r>
        <w:rPr>
          <w:rFonts w:eastAsiaTheme="minorHAnsi"/>
          <w:szCs w:val="24"/>
          <w:lang w:eastAsia="en-US"/>
        </w:rPr>
        <w:t xml:space="preserve"> укрупненным</w:t>
      </w:r>
      <w:r w:rsidR="0037414C">
        <w:rPr>
          <w:rFonts w:eastAsiaTheme="minorHAnsi"/>
          <w:szCs w:val="24"/>
          <w:lang w:eastAsia="en-US"/>
        </w:rPr>
        <w:t>и</w:t>
      </w:r>
      <w:r>
        <w:rPr>
          <w:rFonts w:eastAsiaTheme="minorHAnsi"/>
          <w:szCs w:val="24"/>
          <w:lang w:eastAsia="en-US"/>
        </w:rPr>
        <w:t xml:space="preserve"> нормативам</w:t>
      </w:r>
      <w:r w:rsidR="0037414C">
        <w:rPr>
          <w:rFonts w:eastAsiaTheme="minorHAnsi"/>
          <w:szCs w:val="24"/>
          <w:lang w:eastAsia="en-US"/>
        </w:rPr>
        <w:t>и</w:t>
      </w:r>
      <w:r>
        <w:rPr>
          <w:rFonts w:eastAsiaTheme="minorHAnsi"/>
          <w:szCs w:val="24"/>
          <w:lang w:eastAsia="en-US"/>
        </w:rPr>
        <w:t xml:space="preserve"> цен на строительство по сборнику: НЦС 81–02–14–2012 «Укрупненные нормативы цены строительства. </w:t>
      </w:r>
    </w:p>
    <w:p w:rsidR="0037414C" w:rsidRPr="00C61ADC" w:rsidRDefault="00B43016" w:rsidP="00827FD3">
      <w:pPr>
        <w:pStyle w:val="20"/>
        <w:rPr>
          <w:rFonts w:eastAsiaTheme="minorHAnsi"/>
          <w:lang w:eastAsia="en-US"/>
        </w:rPr>
      </w:pPr>
      <w:bookmarkStart w:id="76" w:name="_Toc425080845"/>
      <w:r>
        <w:rPr>
          <w:rFonts w:eastAsiaTheme="minorHAnsi"/>
          <w:lang w:eastAsia="en-US"/>
        </w:rPr>
        <w:lastRenderedPageBreak/>
        <w:t>6</w:t>
      </w:r>
      <w:r w:rsidR="0037414C" w:rsidRPr="00C61ADC">
        <w:rPr>
          <w:rFonts w:eastAsiaTheme="minorHAnsi"/>
          <w:lang w:eastAsia="en-US"/>
        </w:rPr>
        <w:t>. ЦЕЛЕВЫЕ ПОКАЗАТЕЛИ РАЗВИТИЯ ЦЕНТРАЛИЗОВАННЫХ СИСТЕМ</w:t>
      </w:r>
      <w:r w:rsidR="00827FD3">
        <w:rPr>
          <w:rFonts w:eastAsiaTheme="minorHAnsi"/>
          <w:lang w:eastAsia="en-US"/>
        </w:rPr>
        <w:t xml:space="preserve"> </w:t>
      </w:r>
      <w:r w:rsidR="0037414C" w:rsidRPr="00C61ADC">
        <w:rPr>
          <w:rFonts w:eastAsiaTheme="minorHAnsi"/>
          <w:lang w:eastAsia="en-US"/>
        </w:rPr>
        <w:t>ВОДОНАБЖЕНИЯ И ВОДООТВЕДЕНИЯ</w:t>
      </w:r>
      <w:bookmarkEnd w:id="76"/>
    </w:p>
    <w:p w:rsidR="0037414C" w:rsidRDefault="0037414C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 соответствии с постановлением Правительства РФ от 05.09.2013 №782 «О схемах</w:t>
      </w:r>
      <w:r w:rsidR="00C61ADC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водоснабжения и водоотведения» (в</w:t>
      </w:r>
      <w:r w:rsidR="00C61ADC">
        <w:rPr>
          <w:rFonts w:eastAsiaTheme="minorHAnsi"/>
          <w:szCs w:val="24"/>
          <w:lang w:eastAsia="en-US"/>
        </w:rPr>
        <w:t xml:space="preserve">месте с «Правилами разработки и </w:t>
      </w:r>
      <w:r>
        <w:rPr>
          <w:rFonts w:eastAsiaTheme="minorHAnsi"/>
          <w:szCs w:val="24"/>
          <w:lang w:eastAsia="en-US"/>
        </w:rPr>
        <w:t>утверждения схем водоснабжения и водоотведения», «Требованиями к содержанию схем водоснабжения и водоотведения») к целевым показателям развития централизованных систем водоотведения относятся:</w:t>
      </w:r>
    </w:p>
    <w:p w:rsidR="0037414C" w:rsidRDefault="0037414C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показатели надежности и бесперебойности водоснабжения;</w:t>
      </w:r>
    </w:p>
    <w:p w:rsidR="0037414C" w:rsidRDefault="0037414C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показатели качества обслуживания абонентов;</w:t>
      </w:r>
    </w:p>
    <w:p w:rsidR="0037414C" w:rsidRDefault="0037414C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показатели качества очистки сточных вод;</w:t>
      </w:r>
    </w:p>
    <w:p w:rsidR="0037414C" w:rsidRDefault="0037414C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показатели эффективности использования ресурсов при транспортировке сточных</w:t>
      </w:r>
    </w:p>
    <w:p w:rsidR="0037414C" w:rsidRDefault="0037414C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вод;</w:t>
      </w:r>
    </w:p>
    <w:p w:rsidR="0037414C" w:rsidRDefault="0037414C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соотношение цены реализации мероприятий инвестиционной программы и их</w:t>
      </w:r>
    </w:p>
    <w:p w:rsidR="0037414C" w:rsidRDefault="0037414C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эффективности - улучшение качества воды;</w:t>
      </w:r>
    </w:p>
    <w:p w:rsidR="0037414C" w:rsidRDefault="0037414C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 иные показатели, установленные федеральным органом исполнительной власти,</w:t>
      </w:r>
    </w:p>
    <w:p w:rsidR="0037414C" w:rsidRDefault="0037414C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proofErr w:type="gramStart"/>
      <w:r>
        <w:rPr>
          <w:rFonts w:eastAsiaTheme="minorHAnsi"/>
          <w:szCs w:val="24"/>
          <w:lang w:eastAsia="en-US"/>
        </w:rPr>
        <w:t>осуществляющим</w:t>
      </w:r>
      <w:proofErr w:type="gramEnd"/>
      <w:r>
        <w:rPr>
          <w:rFonts w:eastAsiaTheme="minorHAnsi"/>
          <w:szCs w:val="24"/>
          <w:lang w:eastAsia="en-US"/>
        </w:rPr>
        <w:t xml:space="preserve"> функции по выработке государственной политики и нормативно-</w:t>
      </w:r>
    </w:p>
    <w:p w:rsidR="0037414C" w:rsidRDefault="0037414C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правовому регулированию в сфере жилищно-коммунального хозяйства.</w:t>
      </w:r>
    </w:p>
    <w:p w:rsidR="0037414C" w:rsidRDefault="0037414C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Горячее водоснабжение в населенных пунктах сельского поселения отсутствует.</w:t>
      </w:r>
    </w:p>
    <w:p w:rsidR="0037414C" w:rsidRDefault="0037414C" w:rsidP="00C61ADC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Качество воды из водопровода по основным показателям соответствует </w:t>
      </w:r>
      <w:proofErr w:type="spellStart"/>
      <w:r>
        <w:rPr>
          <w:rFonts w:eastAsiaTheme="minorHAnsi"/>
          <w:szCs w:val="24"/>
          <w:lang w:eastAsia="en-US"/>
        </w:rPr>
        <w:t>СанПиН</w:t>
      </w:r>
      <w:proofErr w:type="spellEnd"/>
    </w:p>
    <w:p w:rsidR="004F6225" w:rsidRDefault="0037414C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2.1.4.1074–01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D55A6D" w:rsidRDefault="00D55A6D" w:rsidP="00C61ADC">
      <w:pPr>
        <w:autoSpaceDE w:val="0"/>
        <w:autoSpaceDN w:val="0"/>
        <w:adjustRightInd w:val="0"/>
        <w:ind w:firstLine="0"/>
        <w:rPr>
          <w:rFonts w:eastAsiaTheme="minorHAnsi"/>
          <w:szCs w:val="24"/>
          <w:lang w:eastAsia="en-US"/>
        </w:rPr>
      </w:pPr>
    </w:p>
    <w:p w:rsidR="009A23BD" w:rsidRDefault="00A96611" w:rsidP="009A23BD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Таблица </w:t>
      </w:r>
      <w:r w:rsidR="00DF2A14">
        <w:rPr>
          <w:rFonts w:eastAsiaTheme="minorHAnsi"/>
          <w:szCs w:val="24"/>
          <w:lang w:eastAsia="en-US"/>
        </w:rPr>
        <w:t>23</w:t>
      </w:r>
      <w:r w:rsidR="009A23BD">
        <w:rPr>
          <w:rFonts w:eastAsiaTheme="minorHAnsi"/>
          <w:szCs w:val="24"/>
          <w:lang w:eastAsia="en-US"/>
        </w:rPr>
        <w:t xml:space="preserve"> - Целевые показатели развития централизованных систем водоснабжения и водоотведения</w:t>
      </w:r>
    </w:p>
    <w:p w:rsidR="009A23BD" w:rsidRDefault="009A23BD" w:rsidP="009A23BD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</w:t>
      </w:r>
    </w:p>
    <w:tbl>
      <w:tblPr>
        <w:tblStyle w:val="af6"/>
        <w:tblW w:w="9748" w:type="dxa"/>
        <w:tblLayout w:type="fixed"/>
        <w:tblLook w:val="04A0"/>
      </w:tblPr>
      <w:tblGrid>
        <w:gridCol w:w="1040"/>
        <w:gridCol w:w="3888"/>
        <w:gridCol w:w="993"/>
        <w:gridCol w:w="850"/>
        <w:gridCol w:w="567"/>
        <w:gridCol w:w="142"/>
        <w:gridCol w:w="708"/>
        <w:gridCol w:w="709"/>
        <w:gridCol w:w="851"/>
      </w:tblGrid>
      <w:tr w:rsidR="009A23BD" w:rsidTr="00DE1139">
        <w:trPr>
          <w:trHeight w:val="315"/>
        </w:trPr>
        <w:tc>
          <w:tcPr>
            <w:tcW w:w="1040" w:type="dxa"/>
            <w:vMerge w:val="restart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№</w:t>
            </w:r>
          </w:p>
        </w:tc>
        <w:tc>
          <w:tcPr>
            <w:tcW w:w="3888" w:type="dxa"/>
            <w:vMerge w:val="restart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Показатель</w:t>
            </w:r>
          </w:p>
        </w:tc>
        <w:tc>
          <w:tcPr>
            <w:tcW w:w="993" w:type="dxa"/>
            <w:vMerge w:val="restart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Единица</w:t>
            </w:r>
          </w:p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измерения</w:t>
            </w:r>
          </w:p>
        </w:tc>
        <w:tc>
          <w:tcPr>
            <w:tcW w:w="3827" w:type="dxa"/>
            <w:gridSpan w:val="6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Целевые показатели</w:t>
            </w:r>
          </w:p>
        </w:tc>
      </w:tr>
      <w:tr w:rsidR="009A23BD" w:rsidTr="00DE1139">
        <w:trPr>
          <w:trHeight w:val="225"/>
        </w:trPr>
        <w:tc>
          <w:tcPr>
            <w:tcW w:w="1040" w:type="dxa"/>
            <w:vMerge/>
          </w:tcPr>
          <w:p w:rsidR="009A23BD" w:rsidRDefault="009A23BD" w:rsidP="009A23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88" w:type="dxa"/>
            <w:vMerge/>
          </w:tcPr>
          <w:p w:rsidR="009A23BD" w:rsidRDefault="009A23BD" w:rsidP="009A23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9A23BD" w:rsidRDefault="009A23BD" w:rsidP="009A23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2022</w:t>
            </w:r>
          </w:p>
        </w:tc>
        <w:tc>
          <w:tcPr>
            <w:tcW w:w="709" w:type="dxa"/>
            <w:gridSpan w:val="2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2023</w:t>
            </w:r>
          </w:p>
        </w:tc>
        <w:tc>
          <w:tcPr>
            <w:tcW w:w="708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2024</w:t>
            </w:r>
          </w:p>
        </w:tc>
        <w:tc>
          <w:tcPr>
            <w:tcW w:w="709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2025</w:t>
            </w:r>
          </w:p>
        </w:tc>
        <w:tc>
          <w:tcPr>
            <w:tcW w:w="851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2026</w:t>
            </w:r>
          </w:p>
        </w:tc>
      </w:tr>
      <w:tr w:rsidR="009A23BD" w:rsidTr="00DE1139">
        <w:tc>
          <w:tcPr>
            <w:tcW w:w="1040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</w:t>
            </w:r>
          </w:p>
        </w:tc>
        <w:tc>
          <w:tcPr>
            <w:tcW w:w="8708" w:type="dxa"/>
            <w:gridSpan w:val="8"/>
          </w:tcPr>
          <w:p w:rsidR="009A23BD" w:rsidRDefault="009A23BD" w:rsidP="009A23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Показатели надежности и бесперебойности сетей водоснабжения и водоотведения</w:t>
            </w:r>
          </w:p>
        </w:tc>
      </w:tr>
      <w:tr w:rsidR="009A23BD" w:rsidTr="00DE1139">
        <w:tc>
          <w:tcPr>
            <w:tcW w:w="1040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1.1</w:t>
            </w:r>
          </w:p>
        </w:tc>
        <w:tc>
          <w:tcPr>
            <w:tcW w:w="3888" w:type="dxa"/>
          </w:tcPr>
          <w:p w:rsidR="009A23BD" w:rsidRDefault="009A23BD" w:rsidP="009A23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Удельное количество засоров на сетях</w:t>
            </w:r>
          </w:p>
          <w:p w:rsidR="009A23BD" w:rsidRDefault="009A23BD" w:rsidP="009A23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водоснабжения</w:t>
            </w:r>
          </w:p>
        </w:tc>
        <w:tc>
          <w:tcPr>
            <w:tcW w:w="993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ед./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км</w:t>
            </w:r>
            <w:proofErr w:type="gramEnd"/>
          </w:p>
        </w:tc>
        <w:tc>
          <w:tcPr>
            <w:tcW w:w="850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</w:tr>
      <w:tr w:rsidR="009A23BD" w:rsidTr="00DE1139">
        <w:tc>
          <w:tcPr>
            <w:tcW w:w="1040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1.2</w:t>
            </w:r>
          </w:p>
        </w:tc>
        <w:tc>
          <w:tcPr>
            <w:tcW w:w="3888" w:type="dxa"/>
          </w:tcPr>
          <w:p w:rsidR="009A23BD" w:rsidRDefault="009A23BD" w:rsidP="009A23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Удельное количество засоров на сетях</w:t>
            </w:r>
          </w:p>
          <w:p w:rsidR="009A23BD" w:rsidRDefault="009A23BD" w:rsidP="009A23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водоотведения</w:t>
            </w:r>
          </w:p>
        </w:tc>
        <w:tc>
          <w:tcPr>
            <w:tcW w:w="993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ед./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км</w:t>
            </w:r>
            <w:proofErr w:type="gramEnd"/>
          </w:p>
        </w:tc>
        <w:tc>
          <w:tcPr>
            <w:tcW w:w="850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</w:tr>
      <w:tr w:rsidR="009A23BD" w:rsidTr="00DE1139">
        <w:tc>
          <w:tcPr>
            <w:tcW w:w="1040" w:type="dxa"/>
            <w:vAlign w:val="center"/>
          </w:tcPr>
          <w:p w:rsidR="009A23BD" w:rsidRDefault="009A23BD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1.3</w:t>
            </w:r>
          </w:p>
        </w:tc>
        <w:tc>
          <w:tcPr>
            <w:tcW w:w="3888" w:type="dxa"/>
          </w:tcPr>
          <w:p w:rsidR="009A23BD" w:rsidRDefault="009A23BD" w:rsidP="009A23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Удельный вес сетей водоснабжения,</w:t>
            </w:r>
          </w:p>
          <w:p w:rsidR="009A23BD" w:rsidRDefault="009A23BD" w:rsidP="009A23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Cs w:val="24"/>
                <w:lang w:eastAsia="en-US"/>
              </w:rPr>
              <w:t>нуждающихся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в замене</w:t>
            </w:r>
          </w:p>
        </w:tc>
        <w:tc>
          <w:tcPr>
            <w:tcW w:w="993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</w:tr>
      <w:tr w:rsidR="009A23BD" w:rsidTr="00DE1139">
        <w:tc>
          <w:tcPr>
            <w:tcW w:w="1040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1.4</w:t>
            </w:r>
          </w:p>
        </w:tc>
        <w:tc>
          <w:tcPr>
            <w:tcW w:w="3888" w:type="dxa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Удельный вес сетей водоснабжения,</w:t>
            </w:r>
          </w:p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Cs w:val="24"/>
                <w:lang w:eastAsia="en-US"/>
              </w:rPr>
              <w:t>нуждающихся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в замене</w:t>
            </w:r>
          </w:p>
        </w:tc>
        <w:tc>
          <w:tcPr>
            <w:tcW w:w="993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</w:t>
            </w:r>
          </w:p>
        </w:tc>
      </w:tr>
      <w:tr w:rsidR="00DE1139" w:rsidTr="00DE1139">
        <w:tc>
          <w:tcPr>
            <w:tcW w:w="1040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</w:t>
            </w:r>
          </w:p>
        </w:tc>
        <w:tc>
          <w:tcPr>
            <w:tcW w:w="8708" w:type="dxa"/>
            <w:gridSpan w:val="8"/>
          </w:tcPr>
          <w:p w:rsidR="00DE1139" w:rsidRDefault="00DE1139" w:rsidP="009A23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Показатель качества обслуживания абонентов</w:t>
            </w:r>
          </w:p>
        </w:tc>
      </w:tr>
      <w:tr w:rsidR="009A23BD" w:rsidTr="00DE1139">
        <w:tc>
          <w:tcPr>
            <w:tcW w:w="1040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2.1</w:t>
            </w:r>
          </w:p>
        </w:tc>
        <w:tc>
          <w:tcPr>
            <w:tcW w:w="3888" w:type="dxa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Доля заявок на подключения к сетям</w:t>
            </w:r>
          </w:p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водоснабжения,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исполненная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по итогам года</w:t>
            </w:r>
          </w:p>
        </w:tc>
        <w:tc>
          <w:tcPr>
            <w:tcW w:w="993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75</w:t>
            </w:r>
          </w:p>
        </w:tc>
        <w:tc>
          <w:tcPr>
            <w:tcW w:w="708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80</w:t>
            </w:r>
          </w:p>
        </w:tc>
        <w:tc>
          <w:tcPr>
            <w:tcW w:w="709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90</w:t>
            </w:r>
          </w:p>
        </w:tc>
        <w:tc>
          <w:tcPr>
            <w:tcW w:w="851" w:type="dxa"/>
            <w:vAlign w:val="center"/>
          </w:tcPr>
          <w:p w:rsidR="009A23BD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95</w:t>
            </w:r>
          </w:p>
        </w:tc>
      </w:tr>
      <w:tr w:rsidR="00DE1139" w:rsidTr="00DE1139">
        <w:trPr>
          <w:trHeight w:val="1155"/>
        </w:trPr>
        <w:tc>
          <w:tcPr>
            <w:tcW w:w="1040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2.2</w:t>
            </w:r>
          </w:p>
        </w:tc>
        <w:tc>
          <w:tcPr>
            <w:tcW w:w="3888" w:type="dxa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Доля заявок на подключения к сетям водоотведения, исполненная по итогам года</w:t>
            </w:r>
          </w:p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75</w:t>
            </w:r>
          </w:p>
        </w:tc>
        <w:tc>
          <w:tcPr>
            <w:tcW w:w="708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80</w:t>
            </w:r>
          </w:p>
        </w:tc>
        <w:tc>
          <w:tcPr>
            <w:tcW w:w="709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90</w:t>
            </w:r>
          </w:p>
        </w:tc>
        <w:tc>
          <w:tcPr>
            <w:tcW w:w="851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95</w:t>
            </w:r>
          </w:p>
        </w:tc>
      </w:tr>
      <w:tr w:rsidR="00DE1139" w:rsidTr="00DE1139">
        <w:trPr>
          <w:trHeight w:val="237"/>
        </w:trPr>
        <w:tc>
          <w:tcPr>
            <w:tcW w:w="1040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8708" w:type="dxa"/>
            <w:gridSpan w:val="8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Показатель эффективности использования ресурсов</w:t>
            </w:r>
          </w:p>
        </w:tc>
      </w:tr>
      <w:tr w:rsidR="00DE1139" w:rsidTr="00DE1139">
        <w:trPr>
          <w:trHeight w:val="135"/>
        </w:trPr>
        <w:tc>
          <w:tcPr>
            <w:tcW w:w="1040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3.1</w:t>
            </w:r>
          </w:p>
        </w:tc>
        <w:tc>
          <w:tcPr>
            <w:tcW w:w="3888" w:type="dxa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Удельный расход электрической энергии при транспортировке воды</w:t>
            </w:r>
          </w:p>
        </w:tc>
        <w:tc>
          <w:tcPr>
            <w:tcW w:w="993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0,49</w:t>
            </w:r>
          </w:p>
        </w:tc>
        <w:tc>
          <w:tcPr>
            <w:tcW w:w="850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0,49</w:t>
            </w:r>
          </w:p>
        </w:tc>
        <w:tc>
          <w:tcPr>
            <w:tcW w:w="709" w:type="dxa"/>
            <w:gridSpan w:val="2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0,5</w:t>
            </w:r>
          </w:p>
        </w:tc>
        <w:tc>
          <w:tcPr>
            <w:tcW w:w="708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0,5</w:t>
            </w:r>
          </w:p>
        </w:tc>
        <w:tc>
          <w:tcPr>
            <w:tcW w:w="709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0,5</w:t>
            </w:r>
          </w:p>
        </w:tc>
      </w:tr>
      <w:tr w:rsidR="00DE1139" w:rsidTr="00DE1139">
        <w:trPr>
          <w:trHeight w:val="126"/>
        </w:trPr>
        <w:tc>
          <w:tcPr>
            <w:tcW w:w="1040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3.2</w:t>
            </w:r>
          </w:p>
        </w:tc>
        <w:tc>
          <w:tcPr>
            <w:tcW w:w="3888" w:type="dxa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Удельный расход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электрической</w:t>
            </w:r>
            <w:proofErr w:type="gramEnd"/>
          </w:p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энергии при транспортировке сточных вод</w:t>
            </w:r>
          </w:p>
        </w:tc>
        <w:tc>
          <w:tcPr>
            <w:tcW w:w="993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0,49</w:t>
            </w:r>
          </w:p>
        </w:tc>
        <w:tc>
          <w:tcPr>
            <w:tcW w:w="850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0,49</w:t>
            </w:r>
          </w:p>
        </w:tc>
        <w:tc>
          <w:tcPr>
            <w:tcW w:w="709" w:type="dxa"/>
            <w:gridSpan w:val="2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0,5</w:t>
            </w:r>
          </w:p>
        </w:tc>
        <w:tc>
          <w:tcPr>
            <w:tcW w:w="708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0,5</w:t>
            </w:r>
          </w:p>
        </w:tc>
        <w:tc>
          <w:tcPr>
            <w:tcW w:w="709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0,5</w:t>
            </w:r>
          </w:p>
        </w:tc>
      </w:tr>
      <w:tr w:rsidR="00DE1139" w:rsidTr="00DE1139">
        <w:trPr>
          <w:trHeight w:val="330"/>
        </w:trPr>
        <w:tc>
          <w:tcPr>
            <w:tcW w:w="1040" w:type="dxa"/>
            <w:vMerge w:val="restart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</w:t>
            </w:r>
          </w:p>
        </w:tc>
        <w:tc>
          <w:tcPr>
            <w:tcW w:w="3888" w:type="dxa"/>
            <w:vMerge w:val="restart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Соотношение цены реализации</w:t>
            </w:r>
          </w:p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мероприятий и их эффективности</w:t>
            </w:r>
          </w:p>
        </w:tc>
        <w:tc>
          <w:tcPr>
            <w:tcW w:w="2410" w:type="dxa"/>
            <w:gridSpan w:val="3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Водоснабжение</w:t>
            </w:r>
          </w:p>
        </w:tc>
        <w:tc>
          <w:tcPr>
            <w:tcW w:w="2410" w:type="dxa"/>
            <w:gridSpan w:val="4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1,211</w:t>
            </w:r>
          </w:p>
        </w:tc>
      </w:tr>
      <w:tr w:rsidR="00DE1139" w:rsidTr="00DE1139">
        <w:trPr>
          <w:trHeight w:val="322"/>
        </w:trPr>
        <w:tc>
          <w:tcPr>
            <w:tcW w:w="1040" w:type="dxa"/>
            <w:vMerge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88" w:type="dxa"/>
            <w:vMerge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Водоотведения</w:t>
            </w:r>
          </w:p>
        </w:tc>
        <w:tc>
          <w:tcPr>
            <w:tcW w:w="2410" w:type="dxa"/>
            <w:gridSpan w:val="4"/>
            <w:vAlign w:val="center"/>
          </w:tcPr>
          <w:p w:rsidR="00DE1139" w:rsidRDefault="00DE1139" w:rsidP="00DE1139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1,366</w:t>
            </w:r>
          </w:p>
        </w:tc>
      </w:tr>
    </w:tbl>
    <w:p w:rsidR="009A23BD" w:rsidRDefault="009A23BD" w:rsidP="009A23BD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</w:p>
    <w:p w:rsidR="00652C00" w:rsidRPr="00652C00" w:rsidRDefault="00652C00" w:rsidP="00652C00">
      <w:pPr>
        <w:pStyle w:val="20"/>
        <w:jc w:val="left"/>
        <w:rPr>
          <w:rFonts w:eastAsiaTheme="minorHAnsi"/>
          <w:lang w:eastAsia="en-US"/>
        </w:rPr>
      </w:pPr>
      <w:bookmarkStart w:id="77" w:name="_Toc425080846"/>
      <w:r w:rsidRPr="00652C00">
        <w:rPr>
          <w:rFonts w:eastAsiaTheme="minorHAnsi"/>
          <w:lang w:eastAsia="en-US"/>
        </w:rPr>
        <w:t>7. ЦЕЛЕВЫЕ ПОКАЗАТЕЛИ РАЗВИТИЯ ЦЕНТРАЛИЗОВАННЫХ СИСТЕМ</w:t>
      </w:r>
      <w:r>
        <w:rPr>
          <w:rFonts w:eastAsiaTheme="minorHAnsi"/>
          <w:lang w:eastAsia="en-US"/>
        </w:rPr>
        <w:t xml:space="preserve"> </w:t>
      </w:r>
      <w:r w:rsidRPr="00652C00">
        <w:rPr>
          <w:rFonts w:eastAsiaTheme="minorHAnsi"/>
          <w:lang w:eastAsia="en-US"/>
        </w:rPr>
        <w:t>ВОДОНАБЖЕНИЯ И ВОДООТВЕДЕНИЯ</w:t>
      </w:r>
      <w:bookmarkEnd w:id="77"/>
    </w:p>
    <w:p w:rsidR="00DE1139" w:rsidRDefault="00652C00" w:rsidP="00652C00">
      <w:pPr>
        <w:pStyle w:val="20"/>
        <w:rPr>
          <w:rFonts w:eastAsiaTheme="minorHAnsi"/>
          <w:lang w:eastAsia="en-US"/>
        </w:rPr>
      </w:pPr>
      <w:bookmarkStart w:id="78" w:name="_Toc425080847"/>
      <w:r>
        <w:rPr>
          <w:rFonts w:eastAsiaTheme="minorHAnsi"/>
          <w:lang w:eastAsia="en-US"/>
        </w:rPr>
        <w:t>7</w:t>
      </w:r>
      <w:r w:rsidR="00DE1139">
        <w:rPr>
          <w:rFonts w:eastAsiaTheme="minorHAnsi"/>
          <w:lang w:eastAsia="en-US"/>
        </w:rPr>
        <w:t>.1 Структура расчета тарифов себестоимости водоснабжения и водоотведения</w:t>
      </w:r>
      <w:bookmarkEnd w:id="78"/>
    </w:p>
    <w:p w:rsidR="00DE1139" w:rsidRDefault="00DE1139" w:rsidP="00652C00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Размер тарифа на подключение определяется как отношение финансовых потребностей, финансируемых за счет тарифов на подключение организации коммунального комплекса или иных источников к присоединяемой нагрузке. Основным исходным параметром</w:t>
      </w:r>
      <w:r w:rsidR="00652C00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расчета тарифа на подключение являются мероприятия комплексного развития систем водоснабжения и водоотведения </w:t>
      </w:r>
      <w:r w:rsidR="00177FD0">
        <w:rPr>
          <w:rFonts w:eastAsiaTheme="minorHAnsi"/>
          <w:szCs w:val="24"/>
          <w:lang w:eastAsia="en-US"/>
        </w:rPr>
        <w:t>Черно</w:t>
      </w:r>
      <w:r w:rsidR="00652C00">
        <w:rPr>
          <w:rFonts w:eastAsiaTheme="minorHAnsi"/>
          <w:szCs w:val="24"/>
          <w:lang w:eastAsia="en-US"/>
        </w:rPr>
        <w:t>вского</w:t>
      </w:r>
      <w:r>
        <w:rPr>
          <w:rFonts w:eastAsiaTheme="minorHAnsi"/>
          <w:szCs w:val="24"/>
          <w:lang w:eastAsia="en-US"/>
        </w:rPr>
        <w:t xml:space="preserve"> сельского поселения.</w:t>
      </w:r>
      <w:r w:rsidR="00652C00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Детализация расходов на</w:t>
      </w:r>
      <w:r w:rsidR="00652C00">
        <w:rPr>
          <w:rFonts w:eastAsiaTheme="minorHAnsi"/>
          <w:szCs w:val="24"/>
          <w:lang w:eastAsia="en-US"/>
        </w:rPr>
        <w:t xml:space="preserve"> водоснабжение и</w:t>
      </w:r>
      <w:r>
        <w:rPr>
          <w:rFonts w:eastAsiaTheme="minorHAnsi"/>
          <w:szCs w:val="24"/>
          <w:lang w:eastAsia="en-US"/>
        </w:rPr>
        <w:t xml:space="preserve"> канализационные</w:t>
      </w:r>
      <w:r w:rsidR="00652C00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стоки не предоставлена</w:t>
      </w:r>
      <w:r w:rsidR="00652C00">
        <w:rPr>
          <w:rFonts w:eastAsiaTheme="minorHAnsi"/>
          <w:szCs w:val="24"/>
          <w:lang w:eastAsia="en-US"/>
        </w:rPr>
        <w:t>.</w:t>
      </w:r>
    </w:p>
    <w:p w:rsidR="00652C00" w:rsidRDefault="00652C00" w:rsidP="00652C00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</w:p>
    <w:p w:rsidR="00652C00" w:rsidRDefault="00652C00" w:rsidP="00652C00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</w:p>
    <w:p w:rsidR="00652C00" w:rsidRDefault="00A96611" w:rsidP="00652C00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Таблица </w:t>
      </w:r>
      <w:r w:rsidR="00DF2A14">
        <w:rPr>
          <w:rFonts w:eastAsiaTheme="minorHAnsi"/>
          <w:szCs w:val="24"/>
          <w:lang w:eastAsia="en-US"/>
        </w:rPr>
        <w:t>24</w:t>
      </w:r>
      <w:r w:rsidR="00652C00">
        <w:rPr>
          <w:rFonts w:eastAsiaTheme="minorHAnsi"/>
          <w:szCs w:val="24"/>
          <w:lang w:eastAsia="en-US"/>
        </w:rPr>
        <w:t xml:space="preserve"> - Укрупненные показатели</w:t>
      </w:r>
    </w:p>
    <w:tbl>
      <w:tblPr>
        <w:tblStyle w:val="af6"/>
        <w:tblW w:w="0" w:type="auto"/>
        <w:tblLayout w:type="fixed"/>
        <w:tblLook w:val="04A0"/>
      </w:tblPr>
      <w:tblGrid>
        <w:gridCol w:w="960"/>
        <w:gridCol w:w="1363"/>
        <w:gridCol w:w="1896"/>
        <w:gridCol w:w="1843"/>
        <w:gridCol w:w="1559"/>
        <w:gridCol w:w="1134"/>
        <w:gridCol w:w="737"/>
      </w:tblGrid>
      <w:tr w:rsidR="00652C00" w:rsidTr="00652C00">
        <w:tc>
          <w:tcPr>
            <w:tcW w:w="960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Затраты по подъему</w:t>
            </w:r>
          </w:p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сырой</w:t>
            </w:r>
          </w:p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воды</w:t>
            </w:r>
          </w:p>
        </w:tc>
        <w:tc>
          <w:tcPr>
            <w:tcW w:w="1363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Затраты по очистке</w:t>
            </w:r>
          </w:p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воды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на</w:t>
            </w:r>
            <w:proofErr w:type="gramEnd"/>
          </w:p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очистных</w:t>
            </w:r>
          </w:p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Cs w:val="24"/>
                <w:lang w:eastAsia="en-US"/>
              </w:rPr>
              <w:t>сооружениях</w:t>
            </w:r>
            <w:proofErr w:type="gramEnd"/>
          </w:p>
        </w:tc>
        <w:tc>
          <w:tcPr>
            <w:tcW w:w="1896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Затраты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по</w:t>
            </w:r>
            <w:proofErr w:type="gramEnd"/>
          </w:p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транспортировке воды по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магистральным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водопроводным</w:t>
            </w:r>
          </w:p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сетям</w:t>
            </w:r>
          </w:p>
        </w:tc>
        <w:tc>
          <w:tcPr>
            <w:tcW w:w="1843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Затраты по транспортировке воды по распределительным водопроводным сетям</w:t>
            </w:r>
          </w:p>
        </w:tc>
        <w:tc>
          <w:tcPr>
            <w:tcW w:w="1559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Затрат по покупке</w:t>
            </w:r>
          </w:p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воды у</w:t>
            </w:r>
          </w:p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сторонних</w:t>
            </w:r>
          </w:p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организаций</w:t>
            </w:r>
          </w:p>
        </w:tc>
        <w:tc>
          <w:tcPr>
            <w:tcW w:w="1134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Прочие</w:t>
            </w:r>
          </w:p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затраты</w:t>
            </w:r>
          </w:p>
        </w:tc>
        <w:tc>
          <w:tcPr>
            <w:tcW w:w="737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Примечание</w:t>
            </w:r>
          </w:p>
        </w:tc>
      </w:tr>
      <w:tr w:rsidR="00652C00" w:rsidTr="00652C00">
        <w:tc>
          <w:tcPr>
            <w:tcW w:w="960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96%</w:t>
            </w:r>
          </w:p>
        </w:tc>
        <w:tc>
          <w:tcPr>
            <w:tcW w:w="1363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4%</w:t>
            </w:r>
          </w:p>
        </w:tc>
        <w:tc>
          <w:tcPr>
            <w:tcW w:w="1896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-</w:t>
            </w:r>
          </w:p>
        </w:tc>
        <w:tc>
          <w:tcPr>
            <w:tcW w:w="737" w:type="dxa"/>
          </w:tcPr>
          <w:p w:rsidR="00652C00" w:rsidRDefault="00652C00" w:rsidP="00652C0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</w:tbl>
    <w:p w:rsidR="00652C00" w:rsidRPr="00652C00" w:rsidRDefault="00652C00" w:rsidP="00652C00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</w:p>
    <w:p w:rsidR="00724EA5" w:rsidRPr="00C61ADC" w:rsidRDefault="00652C00" w:rsidP="00827FD3">
      <w:pPr>
        <w:pStyle w:val="20"/>
        <w:rPr>
          <w:rFonts w:eastAsiaTheme="minorHAnsi"/>
          <w:lang w:eastAsia="en-US"/>
        </w:rPr>
      </w:pPr>
      <w:bookmarkStart w:id="79" w:name="_Toc425080848"/>
      <w:r>
        <w:rPr>
          <w:rFonts w:eastAsiaTheme="minorHAnsi"/>
          <w:lang w:eastAsia="en-US"/>
        </w:rPr>
        <w:t>8</w:t>
      </w:r>
      <w:r w:rsidR="00724EA5" w:rsidRPr="00C61ADC">
        <w:rPr>
          <w:rFonts w:eastAsiaTheme="minorHAnsi"/>
          <w:lang w:eastAsia="en-US"/>
        </w:rPr>
        <w:t>. ПЕРЕЧЕНЬ ВЫЯВЛЕННЫХ БЕСХОЗНЫХ ОБЪЕКТОВ</w:t>
      </w:r>
      <w:r w:rsidR="00827FD3">
        <w:rPr>
          <w:rFonts w:eastAsiaTheme="minorHAnsi"/>
          <w:lang w:eastAsia="en-US"/>
        </w:rPr>
        <w:t xml:space="preserve"> </w:t>
      </w:r>
      <w:r w:rsidR="00724EA5" w:rsidRPr="00C61ADC">
        <w:rPr>
          <w:rFonts w:eastAsiaTheme="minorHAnsi"/>
          <w:lang w:eastAsia="en-US"/>
        </w:rPr>
        <w:t>ЦЕНТРАЛИЗОВАННЫХ СИСТЕМ ВОДОСНАБЖЕНИЯ И ВОДООТВЕДЕНИЯ И</w:t>
      </w:r>
      <w:r w:rsidR="00827FD3">
        <w:rPr>
          <w:rFonts w:eastAsiaTheme="minorHAnsi"/>
          <w:lang w:eastAsia="en-US"/>
        </w:rPr>
        <w:t xml:space="preserve"> </w:t>
      </w:r>
      <w:r w:rsidR="00724EA5" w:rsidRPr="00C61ADC">
        <w:rPr>
          <w:rFonts w:eastAsiaTheme="minorHAnsi"/>
          <w:lang w:eastAsia="en-US"/>
        </w:rPr>
        <w:t>ПЕРЕЧЕНЬ ОРГАНИЗАЦИЙ, УПОЛНОМОЧЕННЫХ НА ИХ ЭКСПЛУАТАЦИЮ</w:t>
      </w:r>
      <w:bookmarkEnd w:id="79"/>
    </w:p>
    <w:p w:rsidR="004F6225" w:rsidRPr="0083393C" w:rsidRDefault="00724EA5" w:rsidP="00CD0AE3">
      <w:pPr>
        <w:autoSpaceDE w:val="0"/>
        <w:autoSpaceDN w:val="0"/>
        <w:adjustRightInd w:val="0"/>
        <w:ind w:firstLine="708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На территории</w:t>
      </w:r>
      <w:r w:rsidR="00B43016">
        <w:rPr>
          <w:rFonts w:eastAsiaTheme="minorHAnsi"/>
          <w:szCs w:val="24"/>
          <w:lang w:eastAsia="en-US"/>
        </w:rPr>
        <w:t xml:space="preserve"> </w:t>
      </w:r>
      <w:r w:rsidR="00A96611">
        <w:rPr>
          <w:rFonts w:eastAsiaTheme="minorHAnsi"/>
          <w:szCs w:val="24"/>
          <w:lang w:eastAsia="en-US"/>
        </w:rPr>
        <w:t>Черн</w:t>
      </w:r>
      <w:r w:rsidR="00DE1139">
        <w:rPr>
          <w:rFonts w:eastAsiaTheme="minorHAnsi"/>
          <w:szCs w:val="24"/>
          <w:lang w:eastAsia="en-US"/>
        </w:rPr>
        <w:t>овского</w:t>
      </w:r>
      <w:r>
        <w:rPr>
          <w:rFonts w:eastAsiaTheme="minorHAnsi"/>
          <w:szCs w:val="24"/>
          <w:lang w:eastAsia="en-US"/>
        </w:rPr>
        <w:t xml:space="preserve"> сельского поселения</w:t>
      </w:r>
      <w:r w:rsidR="0083393C">
        <w:rPr>
          <w:rFonts w:eastAsiaTheme="minorHAnsi"/>
          <w:szCs w:val="24"/>
          <w:lang w:eastAsia="en-US"/>
        </w:rPr>
        <w:t xml:space="preserve"> </w:t>
      </w:r>
      <w:r w:rsidR="00A96611">
        <w:rPr>
          <w:rFonts w:eastAsiaTheme="minorHAnsi"/>
          <w:szCs w:val="24"/>
          <w:lang w:eastAsia="en-US"/>
        </w:rPr>
        <w:t xml:space="preserve">в д. </w:t>
      </w:r>
      <w:proofErr w:type="spellStart"/>
      <w:r w:rsidR="00A96611">
        <w:rPr>
          <w:rFonts w:eastAsiaTheme="minorHAnsi"/>
          <w:szCs w:val="24"/>
          <w:lang w:eastAsia="en-US"/>
        </w:rPr>
        <w:t>Букреево</w:t>
      </w:r>
      <w:proofErr w:type="spellEnd"/>
      <w:r w:rsidR="00A96611">
        <w:rPr>
          <w:rFonts w:eastAsiaTheme="minorHAnsi"/>
          <w:szCs w:val="24"/>
          <w:lang w:eastAsia="en-US"/>
        </w:rPr>
        <w:t xml:space="preserve"> </w:t>
      </w:r>
      <w:proofErr w:type="spellStart"/>
      <w:r w:rsidR="00A96611">
        <w:rPr>
          <w:rFonts w:eastAsiaTheme="minorHAnsi"/>
          <w:szCs w:val="24"/>
          <w:lang w:eastAsia="en-US"/>
        </w:rPr>
        <w:t>Плесо</w:t>
      </w:r>
      <w:proofErr w:type="spellEnd"/>
      <w:r w:rsidR="00A96611">
        <w:rPr>
          <w:rFonts w:eastAsiaTheme="minorHAnsi"/>
          <w:szCs w:val="24"/>
          <w:lang w:eastAsia="en-US"/>
        </w:rPr>
        <w:t xml:space="preserve"> водопроводные сети являются бесхозными</w:t>
      </w:r>
      <w:r>
        <w:rPr>
          <w:rFonts w:eastAsiaTheme="minorHAnsi"/>
          <w:szCs w:val="24"/>
          <w:lang w:eastAsia="en-US"/>
        </w:rPr>
        <w:t>.</w:t>
      </w:r>
    </w:p>
    <w:sectPr w:rsidR="004F6225" w:rsidRPr="0083393C" w:rsidSect="00AD16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3" w:bottom="1258" w:left="1497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B43" w:rsidRDefault="00500B43" w:rsidP="00304C2A">
      <w:r>
        <w:separator/>
      </w:r>
    </w:p>
  </w:endnote>
  <w:endnote w:type="continuationSeparator" w:id="0">
    <w:p w:rsidR="00500B43" w:rsidRDefault="00500B43" w:rsidP="00304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8B" w:rsidRDefault="00D7708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8B" w:rsidRDefault="00D7708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8B" w:rsidRDefault="00D770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B43" w:rsidRDefault="00500B43" w:rsidP="00304C2A">
      <w:r>
        <w:separator/>
      </w:r>
    </w:p>
  </w:footnote>
  <w:footnote w:type="continuationSeparator" w:id="0">
    <w:p w:rsidR="00500B43" w:rsidRDefault="00500B43" w:rsidP="00304C2A">
      <w:r>
        <w:continuationSeparator/>
      </w:r>
    </w:p>
  </w:footnote>
  <w:footnote w:id="1">
    <w:p w:rsidR="00177FD0" w:rsidRPr="00845A73" w:rsidRDefault="00177FD0" w:rsidP="00845A73">
      <w:pPr>
        <w:pStyle w:val="afff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08B" w:rsidRDefault="00D7708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D0" w:rsidRDefault="00177FD0" w:rsidP="00304C2A">
    <w:pPr>
      <w:pStyle w:val="a4"/>
      <w:ind w:firstLine="0"/>
    </w:pPr>
    <w:r>
      <w:rPr>
        <w:noProof/>
      </w:rPr>
      <w:pict>
        <v:group id="grpTileNext" o:spid="_x0000_s2280" style="position:absolute;left:0;text-align:left;margin-left:22.65pt;margin-top:14.15pt;width:558.45pt;height:827.7pt;z-index:251659264;mso-position-horizontal-relative:page;mso-position-vertical-relative:page" coordorigin="454" coordsize="11170,1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">
          <v:shapetype id="_x0000_t202" coordsize="21600,21600" o:spt="202" path="m,l,21600r21600,l21600,xe">
            <v:stroke joinstyle="miter"/>
            <v:path gradientshapeok="t" o:connecttype="rect"/>
          </v:shapetype>
          <v:shape id="tbxIzme" o:spid="_x0000_s2281" type="#_x0000_t202" style="position:absolute;left:1134;top:15706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Ey8EA&#10;AADbAAAADwAAAGRycy9kb3ducmV2LnhtbESPQYvCMBSE74L/ITxhb5rWXRapRhFF8KruxduzeTbV&#10;5qU2UeO/NwsLexxm5htmtoi2EQ/qfO1YQT7KQBCXTtdcKfg5bIYTED4ga2wck4IXeVjM+70ZFto9&#10;eUePfahEgrAvUIEJoS2k9KUhi37kWuLknV1nMSTZVVJ3+Exw28hxln1LizWnBYMtrQyV1/3dKoiX&#10;1zr/PB8p3Nuvq8HD7RSPN6U+BnE5BREohv/wX3urFUxy+P2Sf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RhMvBAAAA2wAAAA8AAAAAAAAAAAAAAAAAmAIAAGRycy9kb3du&#10;cmV2LnhtbFBLBQYAAAAABAAEAPUAAACGAwAAAAA=&#10;" filled="f" strokeweight=".5pt">
            <v:textbox style="mso-next-textbox:#tbxIzme" inset="0,.5mm,0,0">
              <w:txbxContent>
                <w:p w:rsidR="00177FD0" w:rsidRPr="008134E1" w:rsidRDefault="00177FD0" w:rsidP="00304C2A"/>
              </w:txbxContent>
            </v:textbox>
          </v:shape>
          <v:shape id="Text Box 82" o:spid="_x0000_s2282" type="#_x0000_t202" style="position:absolute;left:1134;top:15989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avMEA&#10;AADbAAAADwAAAGRycy9kb3ducmV2LnhtbESPzYoCMRCE7wu+Q2jB25pRF5HRKKIs7NWfi7d20k5G&#10;J51xEjW+vVkQPBZV9RU1W0Rbizu1vnKsYNDPQBAXTldcKtjvfr8nIHxA1lg7JgVP8rCYd75mmGv3&#10;4A3dt6EUCcI+RwUmhCaX0heGLPq+a4iTd3KtxZBkW0rd4iPBbS2HWTaWFitOCwYbWhkqLtubVRDP&#10;z/VgdDpQuDU/F4O76zEerkr1unE5BREohk/43f7TCiZD+P+Sf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DGrzBAAAA2wAAAA8AAAAAAAAAAAAAAAAAmAIAAGRycy9kb3du&#10;cmV2LnhtbFBLBQYAAAAABAAEAPUAAACGAwAAAAA=&#10;" filled="f" strokeweight=".5pt">
            <v:textbox style="mso-next-textbox:#Text Box 82" inset="0,.5mm,0,0">
              <w:txbxContent>
                <w:p w:rsidR="00177FD0" w:rsidRPr="00B9549E" w:rsidRDefault="00177FD0" w:rsidP="00304C2A">
                  <w:pPr>
                    <w:pStyle w:val="Twordizme"/>
                    <w:ind w:firstLine="0"/>
                    <w:rPr>
                      <w:rFonts w:ascii="Times New Roman" w:hAnsi="Times New Roman"/>
                      <w:i w:val="0"/>
                    </w:rPr>
                  </w:pPr>
                  <w:proofErr w:type="spellStart"/>
                  <w:r w:rsidRPr="00B9549E">
                    <w:rPr>
                      <w:rFonts w:ascii="Times New Roman" w:hAnsi="Times New Roman"/>
                      <w:i w:val="0"/>
                    </w:rPr>
                    <w:t>Изм</w:t>
                  </w:r>
                  <w:proofErr w:type="spellEnd"/>
                  <w:r w:rsidRPr="00B9549E">
                    <w:rPr>
                      <w:rFonts w:ascii="Times New Roman" w:hAnsi="Times New Roman"/>
                      <w:i w:val="0"/>
                    </w:rPr>
                    <w:t>.</w:t>
                  </w:r>
                </w:p>
              </w:txbxContent>
            </v:textbox>
          </v:shape>
          <v:shape id="tbxIzmk" o:spid="_x0000_s2283" type="#_x0000_t202" style="position:absolute;left:1701;top:15706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+/J8MA&#10;AADbAAAADwAAAGRycy9kb3ducmV2LnhtbESPwWrDMBBE74X+g9hCb42cOoTgRAmlpdBr7Vx821gb&#10;y421ciwlkf++ChR6HGbmDbPZRduLK42+c6xgPstAEDdOd9wq2FefLysQPiBr7B2Tgok87LaPDxss&#10;tLvxN13L0IoEYV+gAhPCUEjpG0MW/cwNxMk7utFiSHJspR7xluC2l69ZtpQWO04LBgd6N9ScyotV&#10;EH+mj3l+rClchsXJYHU+xPqs1PNTfFuDCBTDf/iv/aUVrHK4f0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+/J8MAAADbAAAADwAAAAAAAAAAAAAAAACYAgAAZHJzL2Rv&#10;d25yZXYueG1sUEsFBgAAAAAEAAQA9QAAAIgDAAAAAA==&#10;" filled="f" strokeweight=".5pt">
            <v:textbox style="mso-next-textbox:#tbxIzmk" inset="0,.5mm,0,0">
              <w:txbxContent>
                <w:p w:rsidR="00177FD0" w:rsidRPr="008134E1" w:rsidRDefault="00177FD0" w:rsidP="00304C2A"/>
              </w:txbxContent>
            </v:textbox>
          </v:shape>
          <v:shape id="Text Box 84" o:spid="_x0000_s2284" type="#_x0000_t202" style="position:absolute;left:1701;top:15989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nU8MA&#10;AADbAAAADwAAAGRycy9kb3ducmV2LnhtbESPwWrDMBBE74H+g9hCb4mcNITgRgmlJdBrk1x821ob&#10;y421si3ZVv6+KhR6HGbmDbM7RNuIkXpfO1awXGQgiEuna64UXM7H+RaED8gaG8ek4E4eDvuH2Q5z&#10;7Sb+pPEUKpEg7HNUYEJocyl9aciiX7iWOHlX11sMSfaV1D1OCW4bucqyjbRYc1ow2NKbofJ2GqyC&#10;+H1/Xz5fCwpDu74ZPHdfseiUenqMry8gAsXwH/5rf2gF2zX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YnU8MAAADbAAAADwAAAAAAAAAAAAAAAACYAgAAZHJzL2Rv&#10;d25yZXYueG1sUEsFBgAAAAAEAAQA9QAAAIgDAAAAAA==&#10;" filled="f" strokeweight=".5pt">
            <v:textbox style="mso-next-textbox:#Text Box 84" inset="0,.5mm,0,0">
              <w:txbxContent>
                <w:p w:rsidR="00177FD0" w:rsidRPr="00CF292B" w:rsidRDefault="00177FD0" w:rsidP="00304C2A">
                  <w:pPr>
                    <w:pStyle w:val="Twordizme"/>
                    <w:ind w:firstLine="0"/>
                    <w:rPr>
                      <w:rFonts w:ascii="ISOCPEUR" w:hAnsi="ISOCPEUR"/>
                      <w:sz w:val="20"/>
                    </w:rPr>
                  </w:pPr>
                  <w:r w:rsidRPr="00B9549E">
                    <w:rPr>
                      <w:rFonts w:ascii="Times New Roman" w:hAnsi="Times New Roman"/>
                      <w:i w:val="0"/>
                    </w:rPr>
                    <w:t>Кол</w:t>
                  </w:r>
                  <w:proofErr w:type="gramStart"/>
                  <w:r w:rsidRPr="00B9549E">
                    <w:rPr>
                      <w:rFonts w:ascii="Times New Roman" w:hAnsi="Times New Roman"/>
                      <w:i w:val="0"/>
                    </w:rPr>
                    <w:t>.</w:t>
                  </w:r>
                  <w:proofErr w:type="gramEnd"/>
                  <w:r w:rsidRPr="00CF292B">
                    <w:rPr>
                      <w:rFonts w:ascii="ISOCPEUR" w:hAnsi="ISOCPEUR"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CF292B">
                    <w:rPr>
                      <w:rFonts w:ascii="ISOCPEUR" w:hAnsi="ISOCPEUR"/>
                      <w:sz w:val="20"/>
                    </w:rPr>
                    <w:t>у</w:t>
                  </w:r>
                  <w:proofErr w:type="gramEnd"/>
                  <w:r w:rsidRPr="00CF292B">
                    <w:rPr>
                      <w:rFonts w:ascii="ISOCPEUR" w:hAnsi="ISOCPEUR"/>
                      <w:sz w:val="20"/>
                    </w:rPr>
                    <w:t>ч</w:t>
                  </w:r>
                  <w:proofErr w:type="spellEnd"/>
                </w:p>
              </w:txbxContent>
            </v:textbox>
          </v:shape>
          <v:shape id="tbxNdoc" o:spid="_x0000_s2285" type="#_x0000_t202" style="position:absolute;left:2835;top:15706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CyMEA&#10;AADbAAAADwAAAGRycy9kb3ducmV2LnhtbESPQWsCMRSE74L/ITzBm2atbZHVKFIRvFZ78fbcPDer&#10;m5d1EzX+eyMIPQ4z8w0zW0Rbixu1vnKsYDTMQBAXTldcKvjbrQcTED4ga6wdk4IHeVjMu50Z5trd&#10;+Zdu21CKBGGfowITQpNL6QtDFv3QNcTJO7rWYkiyLaVu8Z7gtpYfWfYtLVacFgw29GOoOG+vVkE8&#10;PVaj8XFP4dp8ng3uLoe4vyjV78XlFESgGP7D7/ZGK5h8wetL+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qgsjBAAAA2wAAAA8AAAAAAAAAAAAAAAAAmAIAAGRycy9kb3du&#10;cmV2LnhtbFBLBQYAAAAABAAEAPUAAACGAwAAAAA=&#10;" filled="f" strokeweight=".5pt">
            <v:textbox style="mso-next-textbox:#tbxNdoc" inset="0,.5mm,0,0">
              <w:txbxContent>
                <w:p w:rsidR="00177FD0" w:rsidRPr="00F40229" w:rsidRDefault="00177FD0" w:rsidP="00304C2A">
                  <w:pPr>
                    <w:pStyle w:val="Twordizme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  <v:shape id="Text Box 86" o:spid="_x0000_s2286" type="#_x0000_t202" style="position:absolute;left:2835;top:15989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gcv8EA&#10;AADbAAAADwAAAGRycy9kb3ducmV2LnhtbESPzYoCMRCE74LvEFrwphnXRWTWKKIsePXn4q130k5G&#10;J51xEjW+/UYQPBZV9RU1W0Rbizu1vnKsYDTMQBAXTldcKjjsfwdTED4ga6wdk4IneVjMu50Z5to9&#10;eEv3XShFgrDPUYEJocml9IUhi37oGuLknVxrMSTZllK3+EhwW8uvLJtIixWnBYMNrQwVl93NKojn&#10;53o0Ph0p3Jrvi8H99S8er0r1e3H5AyJQDJ/wu73RCqYTeH1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4HL/BAAAA2wAAAA8AAAAAAAAAAAAAAAAAmAIAAGRycy9kb3du&#10;cmV2LnhtbFBLBQYAAAAABAAEAPUAAACGAwAAAAA=&#10;" filled="f" strokeweight=".5pt">
            <v:textbox style="mso-next-textbox:#Text Box 86" inset="0,.5mm,0,0">
              <w:txbxContent>
                <w:p w:rsidR="00177FD0" w:rsidRPr="002E6103" w:rsidRDefault="00177FD0" w:rsidP="00304C2A">
                  <w:pPr>
                    <w:pStyle w:val="Twordizme"/>
                    <w:ind w:firstLine="0"/>
                    <w:rPr>
                      <w:rFonts w:cs="Arial"/>
                      <w:i w:val="0"/>
                      <w:sz w:val="20"/>
                    </w:rPr>
                  </w:pPr>
                  <w:r w:rsidRPr="00B9549E">
                    <w:rPr>
                      <w:rFonts w:ascii="Times New Roman" w:hAnsi="Times New Roman"/>
                      <w:i w:val="0"/>
                      <w:sz w:val="22"/>
                      <w:szCs w:val="22"/>
                    </w:rPr>
                    <w:t>№док</w:t>
                  </w:r>
                  <w:r w:rsidRPr="002E6103">
                    <w:rPr>
                      <w:rFonts w:cs="Arial"/>
                      <w:i w:val="0"/>
                      <w:sz w:val="20"/>
                    </w:rPr>
                    <w:t>.</w:t>
                  </w:r>
                </w:p>
              </w:txbxContent>
            </v:textbox>
          </v:shape>
          <v:shape id="Text Box 87" o:spid="_x0000_s2287" type="#_x0000_t202" style="position:absolute;left:3402;top:15706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5JMEA&#10;AADbAAAADwAAAGRycy9kb3ducmV2LnhtbESPQWsCMRSE74L/ITzBm2atpZXVKFIRvFZ78fbcPDer&#10;m5d1EzX+eyMIPQ4z8w0zW0Rbixu1vnKsYDTMQBAXTldcKvjbrQcTED4ga6wdk4IHeVjMu50Z5trd&#10;+Zdu21CKBGGfowITQpNL6QtDFv3QNcTJO7rWYkiyLaVu8Z7gtpYfWfYlLVacFgw29GOoOG+vVkE8&#10;PVaj8XFP4dp8ng3uLoe4vyjV78XlFESgGP7D7/ZGK5h8w+tL+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0uSTBAAAA2wAAAA8AAAAAAAAAAAAAAAAAmAIAAGRycy9kb3du&#10;cmV2LnhtbFBLBQYAAAAABAAEAPUAAACGAwAAAAA=&#10;" filled="f" strokeweight=".5pt">
            <v:textbox style="mso-next-textbox:#Text Box 87" inset="0,.5mm,0,0">
              <w:txbxContent>
                <w:p w:rsidR="00177FD0" w:rsidRDefault="00177FD0" w:rsidP="00304C2A">
                  <w:pPr>
                    <w:pStyle w:val="Twordizme"/>
                  </w:pPr>
                </w:p>
              </w:txbxContent>
            </v:textbox>
          </v:shape>
          <v:shape id="Text Box 88" o:spid="_x0000_s2288" type="#_x0000_t202" style="position:absolute;left:3402;top:15989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tVr8A&#10;AADbAAAADwAAAGRycy9kb3ducmV2LnhtbERPy4rCMBTdC/MP4Q6409RxEKlNRWYYcOtj4+7aXJtq&#10;c1ObqPHvJwvB5eG8i2W0rbhT7xvHCibjDARx5XTDtYL97m80B+EDssbWMSl4kodl+TEoMNfuwRu6&#10;b0MtUgj7HBWYELpcSl8ZsujHriNO3Mn1FkOCfS11j48Ublv5lWUzabHh1GCwox9D1WV7swri+fk7&#10;mZ4OFG7d98Xg7nqMh6tSw8+4WoAIFMNb/HKvtYJ5Gpu+p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Ky1WvwAAANsAAAAPAAAAAAAAAAAAAAAAAJgCAABkcnMvZG93bnJl&#10;di54bWxQSwUGAAAAAAQABAD1AAAAhAMAAAAA&#10;" filled="f" strokeweight=".5pt">
            <v:textbox style="mso-next-textbox:#Text Box 88" inset="0,.5mm,0,0">
              <w:txbxContent>
                <w:p w:rsidR="00177FD0" w:rsidRPr="00B9549E" w:rsidRDefault="00177FD0" w:rsidP="00304C2A">
                  <w:pPr>
                    <w:pStyle w:val="Twordizme"/>
                    <w:ind w:firstLine="0"/>
                    <w:rPr>
                      <w:rFonts w:ascii="Times New Roman" w:hAnsi="Times New Roman"/>
                      <w:i w:val="0"/>
                    </w:rPr>
                  </w:pPr>
                  <w:proofErr w:type="spellStart"/>
                  <w:r w:rsidRPr="00B9549E">
                    <w:rPr>
                      <w:rFonts w:ascii="Times New Roman" w:hAnsi="Times New Roman"/>
                      <w:i w:val="0"/>
                    </w:rPr>
                    <w:t>Подп</w:t>
                  </w:r>
                  <w:proofErr w:type="spellEnd"/>
                  <w:r w:rsidRPr="00B9549E">
                    <w:rPr>
                      <w:rFonts w:ascii="Times New Roman" w:hAnsi="Times New Roman"/>
                      <w:i w:val="0"/>
                    </w:rPr>
                    <w:t>.</w:t>
                  </w:r>
                </w:p>
              </w:txbxContent>
            </v:textbox>
          </v:shape>
          <v:shape id="tbxIzmd" o:spid="_x0000_s2289" type="#_x0000_t202" style="position:absolute;left:4253;top:15706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IzcEA&#10;AADbAAAADwAAAGRycy9kb3ducmV2LnhtbESPQWsCMRSE74L/ITzBm2atpehqFKkIXqu9eHvdPDer&#10;m5d1EzX+eyMIPQ4z8w0zX0Zbixu1vnKsYDTMQBAXTldcKvjdbwYTED4ga6wdk4IHeVguup055trd&#10;+Yduu1CKBGGfowITQpNL6QtDFv3QNcTJO7rWYkiyLaVu8Z7gtpYfWfYlLVacFgw29G2oOO+uVkE8&#10;Pdaj8fFA4dp8ng3uL3/xcFGq34urGYhAMfyH3+2tVjCZwutL+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niM3BAAAA2wAAAA8AAAAAAAAAAAAAAAAAmAIAAGRycy9kb3du&#10;cmV2LnhtbFBLBQYAAAAABAAEAPUAAACGAwAAAAA=&#10;" filled="f" strokeweight=".5pt">
            <v:textbox style="mso-next-textbox:#tbxIzmd" inset="0,.5mm,0,0">
              <w:txbxContent>
                <w:p w:rsidR="00177FD0" w:rsidRPr="00F40229" w:rsidRDefault="00177FD0" w:rsidP="00304C2A">
                  <w:pPr>
                    <w:pStyle w:val="Tworddate"/>
                    <w:jc w:val="both"/>
                    <w:rPr>
                      <w:rFonts w:ascii="Arial" w:hAnsi="Arial" w:cs="Arial"/>
                      <w:szCs w:val="16"/>
                    </w:rPr>
                  </w:pPr>
                </w:p>
              </w:txbxContent>
            </v:textbox>
          </v:shape>
          <v:shape id="Text Box 90" o:spid="_x0000_s2290" type="#_x0000_t202" style="position:absolute;left:4253;top:15989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3jb8A&#10;AADbAAAADwAAAGRycy9kb3ducmV2LnhtbERPyW7CMBC9I/UfrKnUGzgsQjRgUFWE1CvLJbdpPMSB&#10;eBxiA+bv8QGJ49PbF6toG3GjzteOFQwHGQji0umaKwWH/aY/A+EDssbGMSl4kIfV8qO3wFy7O2/p&#10;tguVSCHsc1RgQmhzKX1pyKIfuJY4cUfXWQwJdpXUHd5TuG3kKMum0mLNqcFgS7+GyvPuahXE02M9&#10;HB8LCtd2cja4v/zH4qLU12f8mYMIFMNb/HL/aQXfaX36kn6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hLeNvwAAANsAAAAPAAAAAAAAAAAAAAAAAJgCAABkcnMvZG93bnJl&#10;di54bWxQSwUGAAAAAAQABAD1AAAAhAMAAAAA&#10;" filled="f" strokeweight=".5pt">
            <v:textbox style="mso-next-textbox:#Text Box 90" inset="0,.5mm,0,0">
              <w:txbxContent>
                <w:p w:rsidR="00177FD0" w:rsidRPr="00B9549E" w:rsidRDefault="00177FD0" w:rsidP="00304C2A">
                  <w:pPr>
                    <w:pStyle w:val="Twordizme"/>
                    <w:ind w:firstLine="0"/>
                    <w:rPr>
                      <w:rFonts w:ascii="Times New Roman" w:hAnsi="Times New Roman"/>
                      <w:i w:val="0"/>
                    </w:rPr>
                  </w:pPr>
                  <w:r w:rsidRPr="00B9549E">
                    <w:rPr>
                      <w:rFonts w:ascii="Times New Roman" w:hAnsi="Times New Roman"/>
                      <w:i w:val="0"/>
                    </w:rPr>
                    <w:t>Дата</w:t>
                  </w:r>
                </w:p>
              </w:txbxContent>
            </v:textbox>
          </v:shape>
          <v:shape id="tbxOboz" o:spid="_x0000_s2291" type="#_x0000_t202" style="position:absolute;left:5160;top:15649;width:5698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FN8MA&#10;AADbAAAADwAAAGRycy9kb3ducmV2LnhtbESPwW7CMBBE75X4B2uRuBUnHFAbMAiQQD3AobQfsIqX&#10;OBCvI9slCV+PK1XqcTQzbzTLdW8bcScfascK8mkGgrh0uuZKwffX/vUNRIjIGhvHpGCgAOvV6GWJ&#10;hXYdf9L9HCuRIBwKVGBibAspQ2nIYpi6ljh5F+ctxiR9JbXHLsFtI2dZNpcWa04LBlvaGSpv5x+r&#10;wD7yhz8i2uthmGHXDuZwOm6Vmoz7zQJEpD7+h//aH1rBew6/X9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mFN8MAAADbAAAADwAAAAAAAAAAAAAAAACYAgAAZHJzL2Rv&#10;d25yZXYueG1sUEsFBgAAAAAEAAQA9QAAAIgDAAAAAA==&#10;" filled="f" stroked="f">
            <v:textbox style="mso-next-textbox:#tbxOboz" inset=",0,,0">
              <w:txbxContent>
                <w:p w:rsidR="00177FD0" w:rsidRPr="00B9549E" w:rsidRDefault="00177FD0" w:rsidP="00D0545B">
                  <w:pPr>
                    <w:autoSpaceDE w:val="0"/>
                    <w:autoSpaceDN w:val="0"/>
                    <w:adjustRightInd w:val="0"/>
                    <w:ind w:firstLine="0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177FD0" w:rsidRPr="00A1604C" w:rsidRDefault="00177FD0" w:rsidP="00304C2A">
                  <w:pPr>
                    <w:rPr>
                      <w:szCs w:val="40"/>
                    </w:rPr>
                  </w:pPr>
                </w:p>
              </w:txbxContent>
            </v:textbox>
          </v:shape>
          <v:shape id="Text Box 92" o:spid="_x0000_s2292" type="#_x0000_t202" style="position:absolute;left:11057;top:15422;width:567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2p8sQA&#10;AADbAAAADwAAAGRycy9kb3ducmV2LnhtbESPzWrCQBSF94W+w3AL3TWTZiGaOooUBNFFMbrQ3SVz&#10;mwlm7sTMxMS3d4RCl4fz83Hmy9E24kadrx0r+ExSEMSl0zVXCo6H9ccUhA/IGhvHpOBOHpaL15c5&#10;5toNvKdbESoRR9jnqMCE0OZS+tKQRZ+4ljh6v66zGKLsKqk7HOK4bWSWphNpseZIMNjSt6HyUvQ2&#10;Qtb2bHb76VD0P7t7tu0n15O+KvX+Nq6+QAQaw3/4r73RCmYZPL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9qfLEAAAA2wAAAA8AAAAAAAAAAAAAAAAAmAIAAGRycy9k&#10;b3ducmV2LnhtbFBLBQYAAAAABAAEAPUAAACJAwAAAAA=&#10;" filled="f" strokeweight="1.5pt">
            <v:textbox style="mso-next-textbox:#Text Box 92" inset="0,1mm,0,0">
              <w:txbxContent>
                <w:p w:rsidR="00177FD0" w:rsidRPr="00B9549E" w:rsidRDefault="00177FD0" w:rsidP="00304C2A">
                  <w:pPr>
                    <w:pStyle w:val="Twordpage"/>
                    <w:ind w:firstLine="0"/>
                    <w:rPr>
                      <w:rFonts w:ascii="Times New Roman" w:hAnsi="Times New Roman"/>
                      <w:i w:val="0"/>
                      <w:sz w:val="20"/>
                    </w:rPr>
                  </w:pPr>
                  <w:r w:rsidRPr="00B9549E">
                    <w:rPr>
                      <w:rFonts w:ascii="Times New Roman" w:hAnsi="Times New Roman"/>
                      <w:i w:val="0"/>
                      <w:sz w:val="20"/>
                    </w:rPr>
                    <w:t>Лист</w:t>
                  </w:r>
                </w:p>
              </w:txbxContent>
            </v:textbox>
          </v:shape>
          <v:shape id="tbxPagn" o:spid="_x0000_s2293" type="#_x0000_t202" style="position:absolute;left:11057;top:15819;width:567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EMacMA&#10;AADbAAAADwAAAGRycy9kb3ducmV2LnhtbESPzYrCMBSF98K8Q7gD7jRVQZyOUUQQRBeD1cXM7tJc&#10;m2JzU5vU1rc3AwOzPJyfj7Nc97YSD2p86VjBZJyAIM6dLrlQcDnvRgsQPiBrrByTgid5WK/eBktM&#10;tev4RI8sFCKOsE9RgQmhTqX0uSGLfuxq4uhdXWMxRNkUUjfYxXFbyWmSzKXFkiPBYE1bQ/kta22E&#10;7OyPOZ4WXdZ+HZ/TQzu/f+u7UsP3fvMJIlAf/sN/7b1W8DGD3y/x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EMacMAAADbAAAADwAAAAAAAAAAAAAAAACYAgAAZHJzL2Rv&#10;d25yZXYueG1sUEsFBgAAAAAEAAQA9QAAAIgDAAAAAA==&#10;" filled="f" strokeweight="1.5pt">
            <v:textbox style="mso-next-textbox:#tbxPagn" inset="0,1mm,0,0">
              <w:txbxContent>
                <w:p w:rsidR="00177FD0" w:rsidRPr="00B9549E" w:rsidRDefault="00177FD0" w:rsidP="00304C2A">
                  <w:pPr>
                    <w:pStyle w:val="Twordpage"/>
                    <w:ind w:firstLine="0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B9549E">
                    <w:rPr>
                      <w:rStyle w:val="a8"/>
                      <w:rFonts w:ascii="Times New Roman" w:hAnsi="Times New Roman"/>
                      <w:i w:val="0"/>
                      <w:sz w:val="24"/>
                      <w:szCs w:val="24"/>
                    </w:rPr>
                    <w:fldChar w:fldCharType="begin"/>
                  </w:r>
                  <w:r w:rsidRPr="00B9549E">
                    <w:rPr>
                      <w:rStyle w:val="a8"/>
                      <w:rFonts w:ascii="Times New Roman" w:hAnsi="Times New Roman"/>
                      <w:i w:val="0"/>
                      <w:sz w:val="24"/>
                      <w:szCs w:val="24"/>
                    </w:rPr>
                    <w:instrText xml:space="preserve"> PAGE </w:instrText>
                  </w:r>
                  <w:r w:rsidRPr="00B9549E">
                    <w:rPr>
                      <w:rStyle w:val="a8"/>
                      <w:rFonts w:ascii="Times New Roman" w:hAnsi="Times New Roman"/>
                      <w:i w:val="0"/>
                      <w:sz w:val="24"/>
                      <w:szCs w:val="24"/>
                    </w:rPr>
                    <w:fldChar w:fldCharType="separate"/>
                  </w:r>
                  <w:r w:rsidR="00D7708B">
                    <w:rPr>
                      <w:rStyle w:val="a8"/>
                      <w:rFonts w:ascii="Times New Roman" w:hAnsi="Times New Roman"/>
                      <w:i w:val="0"/>
                      <w:noProof/>
                      <w:sz w:val="24"/>
                      <w:szCs w:val="24"/>
                    </w:rPr>
                    <w:t>3</w:t>
                  </w:r>
                  <w:r w:rsidRPr="00B9549E">
                    <w:rPr>
                      <w:rStyle w:val="a8"/>
                      <w:rFonts w:ascii="Times New Roman" w:hAnsi="Times New Roman"/>
                      <w:i w:val="0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v:shape id="tbxInpo" o:spid="_x0000_s2294" type="#_x0000_t202" style="position:absolute;left:737;top:14855;width:397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2lTsIA&#10;AADbAAAADwAAAGRycy9kb3ducmV2LnhtbESPQYvCMBSE78L+h/AWvGm6sohbjSILyiIetG4Rb4/m&#10;2Rabl9LEWv+9EQSPw8x8w8wWnalES40rLSv4GkYgiDOrS84V/B9WgwkI55E1VpZJwZ0cLOYfvRnG&#10;2t54T23icxEg7GJUUHhfx1K6rCCDbmhr4uCdbWPQB9nkUjd4C3BTyVEUjaXBksNCgTX9FpRdkqtR&#10;oCPc+uM63bWnsqNdgshpslGq/9ktpyA8df4dfrX/tIKfb3h+C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naVOwgAAANsAAAAPAAAAAAAAAAAAAAAAAJgCAABkcnMvZG93&#10;bnJldi54bWxQSwUGAAAAAAQABAD1AAAAhwMAAAAA&#10;" strokeweight="1.5pt">
            <v:textbox style="layout-flow:vertical;mso-layout-flow-alt:bottom-to-top;mso-next-textbox:#tbxInpo" inset="1mm,1mm,0,0">
              <w:txbxContent>
                <w:p w:rsidR="00177FD0" w:rsidRPr="008134E1" w:rsidRDefault="00177FD0" w:rsidP="00304C2A"/>
              </w:txbxContent>
            </v:textbox>
          </v:shape>
          <v:shape id="tbxInpd" o:spid="_x0000_s2295" type="#_x0000_t202" style="position:absolute;left:454;top:14855;width:283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/QMQA&#10;AADbAAAADwAAAGRycy9kb3ducmV2LnhtbESPQWsCMRSE70L/Q3iF3jRroWJXo1ShpfUgVEWvj81z&#10;s3TzsiZxd/vvm4LgcZiZb5j5sre1aMmHyrGC8SgDQVw4XXGp4LB/H05BhIissXZMCn4pwHLxMJhj&#10;rl3H39TuYikShEOOCkyMTS5lKAxZDCPXECfv7LzFmKQvpfbYJbit5XOWTaTFitOCwYbWhoqf3dUq&#10;+PLBrS6bMX5c96d625wmm3i8KPX02L/NQETq4z18a39qBa8v8P8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4f0DEAAAA2wAAAA8AAAAAAAAAAAAAAAAAmAIAAGRycy9k&#10;b3ducmV2LnhtbFBLBQYAAAAABAAEAPUAAACJAwAAAAA=&#10;" filled="f" strokeweight="1.5pt">
            <v:textbox style="layout-flow:vertical;mso-layout-flow-alt:bottom-to-top;mso-next-textbox:#tbxInpd" inset="0,0,0,0">
              <w:txbxContent>
                <w:p w:rsidR="00177FD0" w:rsidRPr="002E6103" w:rsidRDefault="00177FD0" w:rsidP="00304C2A">
                  <w:pPr>
                    <w:pStyle w:val="Twordaddfield"/>
                    <w:ind w:firstLine="0"/>
                    <w:rPr>
                      <w:sz w:val="24"/>
                      <w:szCs w:val="24"/>
                    </w:rPr>
                  </w:pPr>
                  <w:r w:rsidRPr="00B9549E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Инв. №</w:t>
                  </w:r>
                  <w:r w:rsidRPr="002E6103">
                    <w:rPr>
                      <w:sz w:val="24"/>
                      <w:szCs w:val="24"/>
                    </w:rPr>
                    <w:t xml:space="preserve"> подл.</w:t>
                  </w:r>
                </w:p>
              </w:txbxContent>
            </v:textbox>
          </v:shape>
          <v:shape id="tbxInpd" o:spid="_x0000_s2296" type="#_x0000_t202" style="position:absolute;left:737;top:12871;width:397;height:1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eosMA&#10;AADbAAAADwAAAGRycy9kb3ducmV2LnhtbESPQWvCQBSE7wX/w/IEb3VjD9LGbEQEpYiHNK2It0f2&#10;mQSzb0N2TeK/dwuFHoeZ+YZJ1qNpRE+dqy0rWMwjEMSF1TWXCn6+d6/vIJxH1thYJgUPcrBOJy8J&#10;xtoO/EV97ksRIOxiVFB538ZSuqIig25uW+LgXW1n0AfZlVJ3OAS4aeRbFC2lwZrDQoUtbSsqbvnd&#10;KNARHv15f8r6Sz1SliPyKT8oNZuOmxUIT6P/D/+1P7WCjyX8fgk/QK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OeosMAAADbAAAADwAAAAAAAAAAAAAAAACYAgAAZHJzL2Rv&#10;d25yZXYueG1sUEsFBgAAAAAEAAQA9QAAAIgDAAAAAA==&#10;" strokeweight="1.5pt">
            <v:textbox style="layout-flow:vertical;mso-layout-flow-alt:bottom-to-top" inset="1mm,1mm,0,0">
              <w:txbxContent>
                <w:p w:rsidR="00177FD0" w:rsidRPr="008134E1" w:rsidRDefault="00177FD0" w:rsidP="00304C2A"/>
              </w:txbxContent>
            </v:textbox>
          </v:shape>
          <v:shape id="Text Box 97" o:spid="_x0000_s2297" type="#_x0000_t202" style="position:absolute;left:454;top:12871;width:283;height:1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zLsEA&#10;AADbAAAADwAAAGRycy9kb3ducmV2LnhtbESPS6vCMBSE94L/IRzh7myqCx/VKCIIV3DhC9eH5vSB&#10;zUltcmvvvzeC4HKYmW+Y5bozlWipcaVlBaMoBkGcWl1yruB62Q1nIJxH1lhZJgX/5GC96veWmGj7&#10;5BO1Z5+LAGGXoILC+zqR0qUFGXSRrYmDl9nGoA+yyaVu8BngppLjOJ5IgyWHhQJr2haU3s9/RsGh&#10;3T+Ys/HI8KyK77dNZu2xVepn0G0WIDx1/hv+tH+1gvkU3l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8cy7BAAAA2wAAAA8AAAAAAAAAAAAAAAAAmAIAAGRycy9kb3du&#10;cmV2LnhtbFBLBQYAAAAABAAEAPUAAACGAwAAAAA=&#10;" strokeweight="1.5pt">
            <v:textbox style="layout-flow:vertical;mso-layout-flow-alt:bottom-to-top;mso-next-textbox:#Text Box 97" inset="0,0,0,0">
              <w:txbxContent>
                <w:p w:rsidR="00177FD0" w:rsidRPr="00B9549E" w:rsidRDefault="00177FD0" w:rsidP="00304C2A">
                  <w:pPr>
                    <w:pStyle w:val="Twordaddfield"/>
                    <w:ind w:firstLine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en-US"/>
                    </w:rPr>
                  </w:pPr>
                  <w:proofErr w:type="spellStart"/>
                  <w:r w:rsidRPr="00B9549E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Подп</w:t>
                  </w:r>
                  <w:proofErr w:type="spellEnd"/>
                  <w:r w:rsidRPr="00B9549E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. и дата</w:t>
                  </w:r>
                </w:p>
              </w:txbxContent>
            </v:textbox>
          </v:shape>
          <v:shape id="tbxInvz" o:spid="_x0000_s2298" type="#_x0000_t202" style="position:absolute;left:737;top:11453;width:397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CvS78A&#10;AADbAAAADwAAAGRycy9kb3ducmV2LnhtbERPTYvCMBC9L/gfwgje1lQP4lbTIoIi4kG7K+JtaMa2&#10;2ExKE2v99+Yg7PHxvpdpb2rRUesqywom4wgEcW51xYWCv9/N9xyE88gaa8uk4EUO0mTwtcRY2yef&#10;qMt8IUIIuxgVlN43sZQuL8mgG9uGOHA32xr0AbaF1C0+Q7ip5TSKZtJgxaGhxIbWJeX37GEU6AgP&#10;/rI9H7tr1dMxQ+RztldqNOxXCxCeev8v/rh3WsFPGBu+hB8gk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0K9LvwAAANsAAAAPAAAAAAAAAAAAAAAAAJgCAABkcnMvZG93bnJl&#10;di54bWxQSwUGAAAAAAQABAD1AAAAhAMAAAAA&#10;" strokeweight="1.5pt">
            <v:textbox style="layout-flow:vertical;mso-layout-flow-alt:bottom-to-top;mso-next-textbox:#tbxInvz" inset="1mm,1mm,0,0">
              <w:txbxContent>
                <w:p w:rsidR="00177FD0" w:rsidRPr="008134E1" w:rsidRDefault="00177FD0" w:rsidP="00304C2A"/>
              </w:txbxContent>
            </v:textbox>
          </v:shape>
          <v:shape id="Text Box 99" o:spid="_x0000_s2299" type="#_x0000_t202" style="position:absolute;left:454;top:11453;width:283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9Cx74A&#10;AADbAAAADwAAAGRycy9kb3ducmV2LnhtbESPSwvCMBCE74L/IazgTVM9iFajiCAoePCF56XZPrDZ&#10;1CbW+u+NIHgcZuYbZrFqTSkaql1hWcFoGIEgTqwuOFNwvWwHUxDOI2ssLZOCNzlYLbudBcbavvhE&#10;zdlnIkDYxagg976KpXRJTgbd0FbEwUttbdAHWWdS1/gKcFPKcRRNpMGCw0KOFW1ySu7np1FwaPYP&#10;5nQ8Mjwto/ttnVp7bJTq99r1HISn1v/Dv/ZOK5jN4P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vQse+AAAA2wAAAA8AAAAAAAAAAAAAAAAAmAIAAGRycy9kb3ducmV2&#10;LnhtbFBLBQYAAAAABAAEAPUAAACDAwAAAAA=&#10;" strokeweight="1.5pt">
            <v:textbox style="layout-flow:vertical;mso-layout-flow-alt:bottom-to-top;mso-next-textbox:#Text Box 99" inset="0,0,0,0">
              <w:txbxContent>
                <w:p w:rsidR="00177FD0" w:rsidRPr="00B9549E" w:rsidRDefault="00177FD0" w:rsidP="00304C2A">
                  <w:pPr>
                    <w:pStyle w:val="Twordaddfield"/>
                    <w:ind w:firstLine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proofErr w:type="spellStart"/>
                  <w:r w:rsidRPr="00B9549E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Взам</w:t>
                  </w:r>
                  <w:proofErr w:type="spellEnd"/>
                  <w:r w:rsidRPr="00B9549E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. инв. №</w:t>
                  </w:r>
                </w:p>
              </w:txbxContent>
            </v:textbox>
          </v:shape>
          <v:line id="Line 100" o:spid="_x0000_s2300" style="position:absolute;visibility:visible" from="1134,0" to="1134,1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HtZcUAAADcAAAADwAAAGRycy9kb3ducmV2LnhtbESPQWvCQBCF74X+h2WE3urGFqREVxHB&#10;WnozLUJvQ3ZMYrKz6e5G03/fOQjeZnhv3vtmuR5dpy4UYuPZwGyagSIuvW24MvD9tXt+AxUTssXO&#10;Mxn4owjr1ePDEnPrr3ygS5EqJSEcczRQp9TnWseyJodx6nti0U4+OEyyhkrbgFcJd51+ybK5dtiw&#10;NNTY07amsi0GZ+A4FPxzbnehw+F9vz8df9v4+mnM02TcLEAlGtPdfLv+sIKfCb48IxPo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HtZcUAAADcAAAADwAAAAAAAAAA&#10;AAAAAAChAgAAZHJzL2Rvd25yZXYueG1sUEsFBgAAAAAEAAQA+QAAAJMDAAAAAA==&#10;" strokeweight="1.5pt"/>
          <v:line id="Line 101" o:spid="_x0000_s2301" style="position:absolute;visibility:visible" from="1134,16273" to="11055,1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1I/sIAAADc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5PZnB/Jl4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1I/sIAAADcAAAADwAAAAAAAAAAAAAA&#10;AAChAgAAZHJzL2Rvd25yZXYueG1sUEsFBgAAAAAEAAQA+QAAAJADAAAAAA==&#10;" strokeweight="1.5pt"/>
          <v:line id="Line 102" o:spid="_x0000_s2302" style="position:absolute;visibility:visible" from="1701,15422" to="1701,16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/WicEAAADc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X4yhf9n4gV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P9aJwQAAANwAAAAPAAAAAAAAAAAAAAAA&#10;AKECAABkcnMvZG93bnJldi54bWxQSwUGAAAAAAQABAD5AAAAjwMAAAAA&#10;" strokeweight="1.5pt"/>
          <v:line id="Line 103" o:spid="_x0000_s2303" style="position:absolute;visibility:visible" from="2268,15422" to="2268,16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NzEsIAAADcAAAADwAAAGRycy9kb3ducmV2LnhtbERPTWvCQBC9F/oflin0VjdVkBJdRQS1&#10;9GYqAW9DdkxisrPp7kbTf+8Kgrd5vM+ZLwfTigs5X1tW8DlKQBAXVtdcKjj8bj6+QPiArLG1TAr+&#10;ycNy8foyx1TbK+/pkoVSxBD2KSqoQuhSKX1RkUE/sh1x5E7WGQwRulJqh9cYblo5TpKpNFhzbKiw&#10;o3VFRZP1RkHeZ3w8NxvXYr/d7U75X+MnP0q9vw2rGYhAQ3iKH+5vHecnE7g/Ey+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NzEsIAAADcAAAADwAAAAAAAAAAAAAA&#10;AAChAgAAZHJzL2Rvd25yZXYueG1sUEsFBgAAAAAEAAQA+QAAAJADAAAAAA==&#10;" strokeweight="1.5pt"/>
          <v:line id="Line 104" o:spid="_x0000_s2304" style="position:absolute;visibility:visible" from="3402,15422" to="3402,16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rrZsIAAADcAAAADwAAAGRycy9kb3ducmV2LnhtbERPTWvCQBC9C/6HZQRvumktIqmrFMFa&#10;emsUwduQHZM02dm4u9H033cFwds83ucs171pxJWcrywreJkmIIhzqysuFBz228kChA/IGhvLpOCP&#10;PKxXw8ESU21v/EPXLBQihrBPUUEZQptK6fOSDPqpbYkjd7bOYIjQFVI7vMVw08jXJJlLgxXHhhJb&#10;2pSU11lnFBy7jE+/9dY12H3udufjpfazb6XGo/7jHUSgPjzFD/eXjvOTN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rrZsIAAADcAAAADwAAAAAAAAAAAAAA&#10;AAChAgAAZHJzL2Rvd25yZXYueG1sUEsFBgAAAAAEAAQA+QAAAJADAAAAAA==&#10;" strokeweight="1.5pt"/>
          <v:line id="Line 105" o:spid="_x0000_s2305" style="position:absolute;visibility:visible" from="4253,15422" to="4253,16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ZO/cIAAADcAAAADwAAAGRycy9kb3ducmV2LnhtbERPTWvCQBC9C/6HZQRvummlIqmrFMFa&#10;emsUwduQHZM02dm4u9H033cFwds83ucs171pxJWcrywreJkmIIhzqysuFBz228kChA/IGhvLpOCP&#10;PKxXw8ESU21v/EPXLBQihrBPUUEZQptK6fOSDPqpbYkjd7bOYIjQFVI7vMVw08jXJJlLgxXHhhJb&#10;2pSU11lnFBy7jE+/9dY12H3udufjpfazb6XGo/7jHUSgPjzFD/eXjvOTN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ZO/cIAAADcAAAADwAAAAAAAAAAAAAA&#10;AAChAgAAZHJzL2Rvd25yZXYueG1sUEsFBgAAAAAEAAQA+QAAAJADAAAAAA==&#10;" strokeweight="1.5pt"/>
          <v:line id="Line 106" o:spid="_x0000_s2306" style="position:absolute;visibility:visible" from="4820,15422" to="4820,16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TQisIAAADcAAAADwAAAGRycy9kb3ducmV2LnhtbERPS2vCQBC+C/0PyxR6000tiKRupBTU&#10;0puxCL0N2cmjyc6muxuN/94VBG/z8T1ntR5NJ07kfGNZwessAUFcWN1wpeDnsJkuQfiArLGzTAou&#10;5GGdPU1WmGp75j2d8lCJGMI+RQV1CH0qpS9qMuhntieOXGmdwRChq6R2eI7hppPzJFlIgw3Hhhp7&#10;+qypaPPBKDgOOf/+tRvX4bDd7crjf+vfvpV6eR4/3kEEGsNDfHd/6Tg/WcDtmXiBzK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TQisIAAADcAAAADwAAAAAAAAAAAAAA&#10;AAChAgAAZHJzL2Rvd25yZXYueG1sUEsFBgAAAAAEAAQA+QAAAJADAAAAAA==&#10;" strokeweight="1.5pt"/>
          <v:line id="Line 107" o:spid="_x0000_s2307" style="position:absolute;visibility:visible" from="1134,15422" to="11055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h1EcIAAADcAAAADwAAAGRycy9kb3ducmV2LnhtbERPTWvCQBC9C/6HZQRvummFKqmrFMFa&#10;emsUwduQHZM02dm4u9H033cFwds83ucs171pxJWcrywreJkmIIhzqysuFBz228kChA/IGhvLpOCP&#10;PKxXw8ESU21v/EPXLBQihrBPUUEZQptK6fOSDPqpbYkjd7bOYIjQFVI7vMVw08jXJHmTBiuODSW2&#10;tCkpr7POKDh2GZ9+661rsPvc7c7HS+1n30qNR/3HO4hAfXiKH+4vHecnc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h1EcIAAADcAAAADwAAAAAAAAAAAAAA&#10;AAChAgAAZHJzL2Rvd25yZXYueG1sUEsFBgAAAAAEAAQA+QAAAJADAAAAAA==&#10;" strokeweight="1.5pt"/>
          <v:shape id="Text Box 108" o:spid="_x0000_s2308" type="#_x0000_t202" style="position:absolute;left:10206;top:16273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+skMMA&#10;AADcAAAADwAAAGRycy9kb3ducmV2LnhtbESPQWvDMAyF74X9B6PBLmV1WsrYsrqlDAqlt2bLXcSa&#10;ExbLJnbTrL++Ogx2k3hP733a7Cbfq5GG1AU2sFwUoIibYDt2Br4+D8+voFJGttgHJgO/lGC3fZht&#10;sLThymcaq+yUhHAq0UCbcyy1Tk1LHtMiRGLRvsPgMcs6OG0HvEq47/WqKF60x46locVIHy01P9XF&#10;G6h4XY9Hdqdbjimu5vX+cnpzxjw9Tvt3UJmm/G/+uz5awS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+skMMAAADcAAAADwAAAAAAAAAAAAAAAACYAgAAZHJzL2Rv&#10;d25yZXYueG1sUEsFBgAAAAAEAAQA9QAAAIgDAAAAAA==&#10;" filled="f" stroked="f" strokeweight="1.5pt">
            <v:textbox style="mso-next-textbox:#Text Box 108" inset="0,0,0,0">
              <w:txbxContent>
                <w:p w:rsidR="00177FD0" w:rsidRPr="00B9549E" w:rsidRDefault="00177FD0" w:rsidP="00304C2A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B9549E">
                    <w:rPr>
                      <w:szCs w:val="24"/>
                    </w:rPr>
                    <w:t>Формат</w:t>
                  </w:r>
                </w:p>
              </w:txbxContent>
            </v:textbox>
          </v:shape>
          <v:shape id="Text Box 109" o:spid="_x0000_s2309" type="#_x0000_t202" style="position:absolute;left:11057;top:16273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MJC78A&#10;AADcAAAADwAAAGRycy9kb3ducmV2LnhtbERPTYvCMBC9C/6HMIIX0XRFZK1GkQVBvFnX+9CMabGZ&#10;hCbW6q/fLCzsbR7vcza73jaiozbUjhV8zDIQxKXTNRsF35fD9BNEiMgaG8ek4EUBdtvhYIO5dk8+&#10;U1dEI1IIhxwVVDH6XMpQVmQxzJwnTtzNtRZjgq2RusVnCreNnGfZUlqsOTVU6OmrovJePKyCghfX&#10;7sjm9I4++Pnkun+cVkap8ajfr0FE6uO/+M991Gl+toLfZ9IFcv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AwkLvwAAANwAAAAPAAAAAAAAAAAAAAAAAJgCAABkcnMvZG93bnJl&#10;di54bWxQSwUGAAAAAAQABAD1AAAAhAMAAAAA&#10;" filled="f" stroked="f" strokeweight="1.5pt">
            <v:textbox style="mso-next-textbox:#Text Box 109" inset="0,0,0,0">
              <w:txbxContent>
                <w:p w:rsidR="00177FD0" w:rsidRPr="00B9549E" w:rsidRDefault="00177FD0" w:rsidP="00304C2A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B9549E">
                    <w:rPr>
                      <w:szCs w:val="24"/>
                    </w:rPr>
                    <w:t>А</w:t>
                  </w:r>
                  <w:proofErr w:type="gramStart"/>
                  <w:r w:rsidRPr="00B9549E">
                    <w:rPr>
                      <w:szCs w:val="24"/>
                    </w:rPr>
                    <w:t>4</w:t>
                  </w:r>
                  <w:proofErr w:type="gramEnd"/>
                </w:p>
              </w:txbxContent>
            </v:textbox>
          </v:shape>
          <v:shape id="Text Box 110" o:spid="_x0000_s2310" type="#_x0000_t202" style="position:absolute;left:4820;top:16273;width:1701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<v:textbox style="mso-next-textbox:#Text Box 110" inset="0,0,0,0">
              <w:txbxContent>
                <w:p w:rsidR="00177FD0" w:rsidRPr="00B9549E" w:rsidRDefault="00177FD0" w:rsidP="00304C2A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B9549E">
                    <w:rPr>
                      <w:szCs w:val="24"/>
                    </w:rPr>
                    <w:t>Копировал:</w:t>
                  </w:r>
                </w:p>
              </w:txbxContent>
            </v:textbox>
          </v:shape>
          <v:line id="Line 111" o:spid="_x0000_s2311" style="position:absolute;visibility:visible" from="1134,0" to="116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TeI8IAAADcAAAADwAAAGRycy9kb3ducmV2LnhtbERPTWvCQBC9F/wPywje6iYVpERXEUEt&#10;vTUVwduQHZOY7Gzc3Wj677tCobd5vM9ZrgfTijs5X1tWkE4TEMSF1TWXCo7fu9d3ED4ga2wtk4If&#10;8rBejV6WmGn74C+656EUMYR9hgqqELpMSl9UZNBPbUccuYt1BkOErpTa4SOGm1a+JclcGqw5NlTY&#10;0baiosl7o+DU53y+NjvXYr8/HC6nW+Nnn0pNxsNmASLQEP7Ff+4PHeenKTyfiR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TeI8IAAADcAAAADwAAAAAAAAAAAAAA&#10;AAChAgAAZHJzL2Rvd25yZXYueG1sUEsFBgAAAAAEAAQA+QAAAJADAAAAAA==&#10;" strokeweight="1.5pt"/>
          <v:line id="Line 112" o:spid="_x0000_s2312" style="position:absolute;visibility:visible" from="11624,0" to="11624,1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ZAVMEAAADcAAAADwAAAGRycy9kb3ducmV2LnhtbERPTYvCMBC9L/gfwgje1lSFZalGEcF1&#10;2ZtdEbwNzdjWNpOapNr992ZB8DaP9zmLVW8acSPnK8sKJuMEBHFudcWFgsPv9v0ThA/IGhvLpOCP&#10;PKyWg7cFptreeU+3LBQihrBPUUEZQptK6fOSDPqxbYkjd7bOYIjQFVI7vMdw08hpknxIgxXHhhJb&#10;2pSU11lnFBy7jE+Xeusa7L52u/PxWvvZj1KjYb+egwjUh5f46f7Wcf5kCv/PxAv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5kBUwQAAANwAAAAPAAAAAAAAAAAAAAAA&#10;AKECAABkcnMvZG93bnJldi54bWxQSwUGAAAAAAQABAD5AAAAjwMAAAAA&#10;" strokeweight="1.5pt"/>
          <v:line id="Line 113" o:spid="_x0000_s2313" style="position:absolute;visibility:visible" from="1134,15989" to="4819,1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rlz8EAAADcAAAADwAAAGRycy9kb3ducmV2LnhtbERPTYvCMBC9L/gfwgje1tQVlqUaRQRX&#10;2ZtdEbwNzdjWNpOapNr992ZB8DaP9znzZW8acSPnK8sKJuMEBHFudcWFgsPv5v0LhA/IGhvLpOCP&#10;PCwXg7c5ptreeU+3LBQihrBPUUEZQptK6fOSDPqxbYkjd7bOYIjQFVI7vMdw08iPJPmUBiuODSW2&#10;tC4pr7POKDh2GZ8u9cY12H1vt+fjtfbTH6VGw341AxGoDy/x073Tcf5kCv/PxAv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quXPwQAAANwAAAAPAAAAAAAAAAAAAAAA&#10;AKECAABkcnMvZG93bnJldi54bWxQSwUGAAAAAAQABAD5AAAAjwMAAAAA&#10;" strokeweight="1.5pt"/>
          <v:shape id="tbxIzml" o:spid="_x0000_s2314" type="#_x0000_t202" style="position:absolute;left:2268;top:15706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TEvsAA&#10;AADcAAAADwAAAGRycy9kb3ducmV2LnhtbERPTYvCMBC9L/gfwgje1rSrLFKNIsqCV3Uv3sZmbKrN&#10;pDZR47/fLAje5vE+Z7aIthF36nztWEE+zEAQl07XXCn43f98TkD4gKyxcUwKnuRhMe99zLDQ7sFb&#10;uu9CJVII+wIVmBDaQkpfGrLoh64lTtzJdRZDgl0ldYePFG4b+ZVl39JizanBYEsrQ+Vld7MK4vm5&#10;zkenA4VbO74Y3F+P8XBVatCPyymIQDG8xS/3Rqf5+Rj+n0kXy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TEvsAAAADcAAAADwAAAAAAAAAAAAAAAACYAgAAZHJzL2Rvd25y&#10;ZXYueG1sUEsFBgAAAAAEAAQA9QAAAIUDAAAAAA==&#10;" filled="f" strokeweight=".5pt">
            <v:textbox style="mso-next-textbox:#tbxIzml" inset="0,.5mm,0,0">
              <w:txbxContent>
                <w:p w:rsidR="00177FD0" w:rsidRPr="008134E1" w:rsidRDefault="00177FD0" w:rsidP="00304C2A"/>
              </w:txbxContent>
            </v:textbox>
          </v:shape>
          <v:shape id="Text Box 115" o:spid="_x0000_s2315" type="#_x0000_t202" style="position:absolute;left:2268;top:15989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hJcAA&#10;AADcAAAADwAAAGRycy9kb3ducmV2LnhtbERPS4vCMBC+C/6HMMLeNO0+RKpRZEXwuurF29iMTbWZ&#10;1CZq/PdmYWFv8/E9Z7aIthF36nztWEE+ykAQl07XXCnY79bDCQgfkDU2jknBkzws5v3eDAvtHvxD&#10;922oRAphX6ACE0JbSOlLQxb9yLXEiTu5zmJIsKuk7vCRwm0j37NsLC3WnBoMtvRtqLxsb1ZBPD9X&#10;+cfpQOHWfl4M7q7HeLgq9TaIyymIQDH8i//cG53m51/w+0y6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hhJcAAAADcAAAADwAAAAAAAAAAAAAAAACYAgAAZHJzL2Rvd25y&#10;ZXYueG1sUEsFBgAAAAAEAAQA9QAAAIUDAAAAAA==&#10;" filled="f" strokeweight=".5pt">
            <v:textbox style="mso-next-textbox:#Text Box 115" inset="0,.5mm,0,0">
              <w:txbxContent>
                <w:p w:rsidR="00177FD0" w:rsidRPr="00B9549E" w:rsidRDefault="00177FD0" w:rsidP="00304C2A">
                  <w:pPr>
                    <w:pStyle w:val="Twordizme"/>
                    <w:ind w:firstLine="0"/>
                    <w:rPr>
                      <w:rFonts w:ascii="Times New Roman" w:hAnsi="Times New Roman"/>
                      <w:i w:val="0"/>
                      <w:sz w:val="22"/>
                      <w:szCs w:val="22"/>
                    </w:rPr>
                  </w:pPr>
                  <w:r w:rsidRPr="00B9549E">
                    <w:rPr>
                      <w:rFonts w:ascii="Times New Roman" w:hAnsi="Times New Roman"/>
                      <w:i w:val="0"/>
                      <w:sz w:val="22"/>
                      <w:szCs w:val="22"/>
                    </w:rPr>
                    <w:t>Лист</w:t>
                  </w:r>
                </w:p>
              </w:txbxContent>
            </v:textbox>
          </v:shape>
          <v:line id="Line 116" o:spid="_x0000_s2316" style="position:absolute;visibility:visible" from="2835,15422" to="2835,16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1GV8EAAADcAAAADwAAAGRycy9kb3ducmV2LnhtbERPTYvCMBC9L/gfwgh7W1NXkKUaRQRX&#10;2ZtdEbwNzdjWNpOapNr99xtB8DaP9znzZW8acSPnK8sKxqMEBHFudcWFgsPv5uMLhA/IGhvLpOCP&#10;PCwXg7c5ptreeU+3LBQihrBPUUEZQptK6fOSDPqRbYkjd7bOYIjQFVI7vMdw08jPJJlKgxXHhhJb&#10;WpeU11lnFBy7jE+XeuMa7L632/PxWvvJj1Lvw341AxGoDy/x073Tcf54Co9n4gV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3UZXwQAAANwAAAAPAAAAAAAAAAAAAAAA&#10;AKECAABkcnMvZG93bnJldi54bWxQSwUGAAAAAAQABAD5AAAAjwMAAAAA&#10;" strokeweight="1.5pt"/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D0" w:rsidRDefault="00177FD0">
    <w:pPr>
      <w:pStyle w:val="a4"/>
    </w:pPr>
    <w:r>
      <w:rPr>
        <w:noProof/>
      </w:rPr>
      <w:pict>
        <v:group id="grpTileFirst" o:spid="_x0000_s2165" style="position:absolute;left:0;text-align:left;margin-left:-4.15pt;margin-top:19.35pt;width:581.1pt;height:827.7pt;z-index:251658240;mso-position-horizontal-relative:page;mso-position-vertical-relative:page" coordsize="11624,1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">
          <v:shapetype id="_x0000_t202" coordsize="21600,21600" o:spt="202" path="m,l,21600r21600,l21600,xe">
            <v:stroke joinstyle="miter"/>
            <v:path gradientshapeok="t" o:connecttype="rect"/>
          </v:shapetype>
          <v:shape id="tbxIzmk" o:spid="_x0000_s2166" type="#_x0000_t202" style="position:absolute;left:1701;top:14288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ekcMA&#10;AADaAAAADwAAAGRycy9kb3ducmV2LnhtbESP3WoCMRSE7wu+QziCdzVrhSpboxRpSylY8ecBDpuT&#10;zbabk2UTd7dvbwShl8PMfMOsNoOrRUdtqDwrmE0zEMSF1xWXCs6n98cliBCRNdaeScEfBdisRw8r&#10;zLXv+UDdMZYiQTjkqMDG2ORShsKSwzD1DXHyjG8dxiTbUuoW+wR3tXzKsmfpsOK0YLGhraXi93hx&#10;CvbnN236D/u1+O4uP7gzZlGdjFKT8fD6AiLSEP/D9/anVjCH25V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NekcMAAADaAAAADwAAAAAAAAAAAAAAAACYAgAAZHJzL2Rv&#10;d25yZXYueG1sUEsFBgAAAAAEAAQA9QAAAIgDAAAAAA==&#10;" strokeweight=".5pt">
            <v:textbox inset="0,.5mm,0,0">
              <w:txbxContent>
                <w:p w:rsidR="00177FD0" w:rsidRPr="008134E1" w:rsidRDefault="00177FD0" w:rsidP="00304C2A"/>
              </w:txbxContent>
            </v:textbox>
          </v:shape>
          <v:shape id="Text Box 4" o:spid="_x0000_s2167" type="#_x0000_t202" style="position:absolute;left:2268;top:14572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G5cMA&#10;AADaAAAADwAAAGRycy9kb3ducmV2LnhtbESP3WoCMRSE7wu+QziCdzVrkSpboxRpSylY8ecBDpuT&#10;zbabk2UTd7dvbwShl8PMfMOsNoOrRUdtqDwrmE0zEMSF1xWXCs6n98cliBCRNdaeScEfBdisRw8r&#10;zLXv+UDdMZYiQTjkqMDG2ORShsKSwzD1DXHyjG8dxiTbUuoW+wR3tXzKsmfpsOK0YLGhraXi93hx&#10;CvbnN236D/u1+O4uP7gzZlGdjFKT8fD6AiLSEP/D9/anVjCH25V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rG5cMAAADaAAAADwAAAAAAAAAAAAAAAACYAgAAZHJzL2Rv&#10;d25yZXYueG1sUEsFBgAAAAAEAAQA9QAAAIgDAAAAAA==&#10;" strokeweight=".5pt">
            <v:textbox style="mso-next-textbox:#Text Box 4" inset="0,.5mm,0,0">
              <w:txbxContent>
                <w:p w:rsidR="00177FD0" w:rsidRPr="00F335C4" w:rsidRDefault="00177FD0" w:rsidP="00304C2A">
                  <w:pPr>
                    <w:pStyle w:val="Twordizme"/>
                    <w:ind w:firstLine="0"/>
                    <w:rPr>
                      <w:rFonts w:ascii="Times New Roman" w:hAnsi="Times New Roman"/>
                      <w:i w:val="0"/>
                    </w:rPr>
                  </w:pPr>
                  <w:r w:rsidRPr="00F335C4">
                    <w:rPr>
                      <w:rFonts w:ascii="Times New Roman" w:hAnsi="Times New Roman"/>
                      <w:i w:val="0"/>
                    </w:rPr>
                    <w:t>Лист</w:t>
                  </w:r>
                </w:p>
              </w:txbxContent>
            </v:textbox>
          </v:shape>
          <v:shape id="tbxIzme" o:spid="_x0000_s2168" type="#_x0000_t202" style="position:absolute;left:1134;top:14288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vicIA&#10;AADaAAAADwAAAGRycy9kb3ducmV2LnhtbESPzWrDMBCE74G+g9hAb4mcNinFjRJKS6HX/Fxy21ob&#10;y4m1si3ZVt6+KhRyHGbmG2a9jbYWA3W+cqxgMc9AEBdOV1wqOB6+Zq8gfEDWWDsmBTfysN08TNaY&#10;azfyjoZ9KEWCsM9RgQmhyaX0hSGLfu4a4uSdXWcxJNmVUnc4Jrit5VOWvUiLFacFgw19GCqu+94q&#10;iJfb5+L5fKLQN8urwUP7E0+tUo/T+P4GIlAM9/B/+1srWMH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u+JwgAAANoAAAAPAAAAAAAAAAAAAAAAAJgCAABkcnMvZG93&#10;bnJldi54bWxQSwUGAAAAAAQABAD1AAAAhwMAAAAA&#10;" filled="f" strokeweight=".5pt">
            <v:textbox inset="0,.5mm,0,0">
              <w:txbxContent>
                <w:p w:rsidR="00177FD0" w:rsidRPr="008134E1" w:rsidRDefault="00177FD0" w:rsidP="00304C2A"/>
              </w:txbxContent>
            </v:textbox>
          </v:shape>
          <v:shape id="Text Box 6" o:spid="_x0000_s2169" type="#_x0000_t202" style="position:absolute;left:1134;top:14572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x/sAA&#10;AADaAAAADwAAAGRycy9kb3ducmV2LnhtbESPzYoCMRCE7wu+Q2jB25pRF5HRKKIIXv25eGsn7WR0&#10;0hknUePbbxYWPBZV9RU1W0Rbiye1vnKsYNDPQBAXTldcKjgeNt8TED4ga6wdk4I3eVjMO18zzLV7&#10;8Y6e+1CKBGGfowITQpNL6QtDFn3fNcTJu7jWYkiyLaVu8ZXgtpbDLBtLixWnBYMNrQwVt/3DKojX&#10;93owupwoPJqfm8HD/RxPd6V63bicgggUwyf8395qBWP4u5JugJ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xx/sAAAADaAAAADwAAAAAAAAAAAAAAAACYAgAAZHJzL2Rvd25y&#10;ZXYueG1sUEsFBgAAAAAEAAQA9QAAAIUDAAAAAA==&#10;" filled="f" strokeweight=".5pt">
            <v:textbox style="mso-next-textbox:#Text Box 6" inset="0,.5mm,0,0">
              <w:txbxContent>
                <w:p w:rsidR="00177FD0" w:rsidRPr="00F335C4" w:rsidRDefault="00177FD0" w:rsidP="00304C2A">
                  <w:pPr>
                    <w:pStyle w:val="Twordizme"/>
                    <w:ind w:firstLine="0"/>
                    <w:rPr>
                      <w:rFonts w:ascii="Times New Roman" w:hAnsi="Times New Roman"/>
                      <w:i w:val="0"/>
                    </w:rPr>
                  </w:pPr>
                  <w:proofErr w:type="spellStart"/>
                  <w:r w:rsidRPr="00F335C4">
                    <w:rPr>
                      <w:rFonts w:ascii="Times New Roman" w:hAnsi="Times New Roman"/>
                      <w:i w:val="0"/>
                    </w:rPr>
                    <w:t>Изм</w:t>
                  </w:r>
                  <w:proofErr w:type="spellEnd"/>
                  <w:r w:rsidRPr="00F335C4">
                    <w:rPr>
                      <w:rFonts w:ascii="Times New Roman" w:hAnsi="Times New Roman"/>
                      <w:i w:val="0"/>
                    </w:rPr>
                    <w:t>.</w:t>
                  </w:r>
                </w:p>
              </w:txbxContent>
            </v:textbox>
          </v:shape>
          <v:shape id="Text Box 7" o:spid="_x0000_s2170" type="#_x0000_t202" style="position:absolute;left:1701;top:14572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DUZcIA&#10;AADaAAAADwAAAGRycy9kb3ducmV2LnhtbESPzWrDMBCE74G+g9hAb4mcNqTFjRJKS6HX/Fxy21ob&#10;y4m1si3ZVt6+KhRyHGbmG2a9jbYWA3W+cqxgMc9AEBdOV1wqOB6+Zq8gfEDWWDsmBTfysN08TNaY&#10;azfyjoZ9KEWCsM9RgQmhyaX0hSGLfu4a4uSdXWcxJNmVUnc4Jrit5VOWraTFitOCwYY+DBXXfW8V&#10;xMvtc/F8PlHom+XV4KH9iadWqcdpfH8DESiGe/i//a0VvMD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NRlwgAAANoAAAAPAAAAAAAAAAAAAAAAAJgCAABkcnMvZG93&#10;bnJldi54bWxQSwUGAAAAAAQABAD1AAAAhwMAAAAA&#10;" filled="f" strokeweight=".5pt">
            <v:textbox style="mso-next-textbox:#Text Box 7" inset="0,.5mm,0,0">
              <w:txbxContent>
                <w:p w:rsidR="00177FD0" w:rsidRPr="00F335C4" w:rsidRDefault="00177FD0" w:rsidP="00304C2A">
                  <w:pPr>
                    <w:pStyle w:val="Twordizme"/>
                    <w:ind w:firstLine="0"/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</w:pPr>
                  <w:proofErr w:type="spellStart"/>
                  <w:r w:rsidRPr="00F335C4"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  <w:t>Кол</w:t>
                  </w:r>
                  <w:proofErr w:type="gramStart"/>
                  <w:r w:rsidRPr="00F335C4"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  <w:t>.у</w:t>
                  </w:r>
                  <w:proofErr w:type="gramEnd"/>
                  <w:r w:rsidRPr="00F335C4">
                    <w:rPr>
                      <w:rFonts w:ascii="Times New Roman" w:hAnsi="Times New Roman"/>
                      <w:i w:val="0"/>
                      <w:sz w:val="18"/>
                      <w:szCs w:val="18"/>
                    </w:rPr>
                    <w:t>ч</w:t>
                  </w:r>
                  <w:proofErr w:type="spellEnd"/>
                </w:p>
              </w:txbxContent>
            </v:textbox>
          </v:shape>
          <v:shape id="tbxNdoc" o:spid="_x0000_s2171" type="#_x0000_t202" style="position:absolute;left:2835;top:14288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AF74A&#10;AADaAAAADwAAAGRycy9kb3ducmV2LnhtbERPPW/CMBDdK/EfrEPqVpy0qEIBEyFQpa6FLmxHfMSB&#10;+Bxik5h/j4dKHZ/e96qMthUD9b5xrCCfZSCIK6cbrhX8Hr7eFiB8QNbYOiYFD/JQricvKyy0G/mH&#10;hn2oRQphX6ACE0JXSOkrQxb9zHXEiTu73mJIsK+l7nFM4baV71n2KS02nBoMdrQ1VF33d6sgXh67&#10;/ON8pHDv5leDh9spHm9KvU7jZgkiUAz/4j/3t1aQtqYr6Qb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vQBe+AAAA2gAAAA8AAAAAAAAAAAAAAAAAmAIAAGRycy9kb3ducmV2&#10;LnhtbFBLBQYAAAAABAAEAPUAAACDAwAAAAA=&#10;" filled="f" strokeweight=".5pt">
            <v:textbox inset="0,.5mm,0,0">
              <w:txbxContent>
                <w:p w:rsidR="00177FD0" w:rsidRPr="00F40229" w:rsidRDefault="00177FD0" w:rsidP="00304C2A">
                  <w:pPr>
                    <w:pStyle w:val="Twordizme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  <v:shape id="Text Box 9" o:spid="_x0000_s2172" type="#_x0000_t202" style="position:absolute;left:2835;top:14572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kQfMUA&#10;AADaAAAADwAAAGRycy9kb3ducmV2LnhtbESPQWvCQBSE74L/YXkFb7ppFdHUVWJR68GL1hZ6e2af&#10;STD7NmZXjf/eLQg9DjPzDTOZNaYUV6pdYVnBay8CQZxaXXCmYP+17I5AOI+ssbRMCu7kYDZttyYY&#10;a3vjLV13PhMBwi5GBbn3VSylS3My6Hq2Ig7e0dYGfZB1JnWNtwA3pXyLoqE0WHBYyLGij5zS0+5i&#10;FGwP82Xym36vPs+DRTIcLJqfTX+uVOelSd5BeGr8f/jZXmsFY/i7Em6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2RB8xQAAANoAAAAPAAAAAAAAAAAAAAAAAJgCAABkcnMv&#10;ZG93bnJldi54bWxQSwUGAAAAAAQABAD1AAAAigMAAAAA&#10;" filled="f" strokeweight=".5pt">
            <v:textbox style="mso-next-textbox:#Text Box 9" inset="0,0,0,0">
              <w:txbxContent>
                <w:p w:rsidR="00177FD0" w:rsidRPr="002E6103" w:rsidRDefault="00177FD0" w:rsidP="00304C2A">
                  <w:pPr>
                    <w:pStyle w:val="Twordizme"/>
                    <w:ind w:firstLine="0"/>
                    <w:rPr>
                      <w:rFonts w:cs="Arial"/>
                      <w:i w:val="0"/>
                      <w:sz w:val="18"/>
                      <w:szCs w:val="18"/>
                    </w:rPr>
                  </w:pPr>
                  <w:r w:rsidRPr="00F335C4">
                    <w:rPr>
                      <w:rFonts w:ascii="Times New Roman" w:hAnsi="Times New Roman"/>
                      <w:i w:val="0"/>
                      <w:sz w:val="20"/>
                    </w:rPr>
                    <w:t>№док</w:t>
                  </w:r>
                  <w:r w:rsidRPr="002E6103">
                    <w:rPr>
                      <w:rFonts w:cs="Arial"/>
                      <w:i w:val="0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  <v:shape id="tbxFam1" o:spid="_x0000_s2173" type="#_x0000_t202" style="position:absolute;left:2268;top:14855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8PC8IA&#10;AADbAAAADwAAAGRycy9kb3ducmV2LnhtbESPQWsCMRCF7wX/QxjBW83qwS5bo8iCUOhBtIVeh824&#10;WdxMwibq+u+dQ8HbDO/Ne9+st6Pv1Y2G1AU2sJgXoIibYDtuDfz+7N9LUCkjW+wDk4EHJdhuJm9r&#10;rGy485Fup9wqCeFUoQGXc6y0To0jj2keIrFo5zB4zLIOrbYD3iXc93pZFCvtsWNpcBipdtRcTldv&#10;YOW/l3+LOrOv94eP2DXl6GJpzGw67j5BZRrzy/x//WUFX+jlFxl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w8LwgAAANsAAAAPAAAAAAAAAAAAAAAAAJgCAABkcnMvZG93&#10;bnJldi54bWxQSwUGAAAAAAQABAD1AAAAhwMAAAAA&#10;" filled="f" strokeweight=".5pt">
            <v:textbox style="mso-next-textbox:#tbxFam1" inset=".5mm,0,0,0">
              <w:txbxContent>
                <w:p w:rsidR="00177FD0" w:rsidRPr="00500364" w:rsidRDefault="00177FD0" w:rsidP="00304C2A">
                  <w:pPr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Казаков</w:t>
                  </w:r>
                </w:p>
              </w:txbxContent>
            </v:textbox>
          </v:shape>
          <v:shape id="tbxFam2" o:spid="_x0000_s2174" type="#_x0000_t202" style="position:absolute;left:2268;top:15139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OqkMAA&#10;AADbAAAADwAAAGRycy9kb3ducmV2LnhtbERPPWvDMBDdA/kP4gLdEtkeEuNaDsEQKHQoTQtZD+tq&#10;mVgnYamO+++rQiHbPd7n1cfFjmKmKQyOFeS7DARx5/TAvYLPj/O2BBEissbRMSn4oQDHZr2qsdLu&#10;zu80X2IvUgiHChWYGH0lZegMWQw754kT9+UmizHBqZd6wnsKt6MssmwvLQ6cGgx6ag11t8u3VbC3&#10;r8U1byPb9vx28ENXLsaXSj1tltMziEhLfIj/3S86zc/h75d0gG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jOqkMAAAADbAAAADwAAAAAAAAAAAAAAAACYAgAAZHJzL2Rvd25y&#10;ZXYueG1sUEsFBgAAAAAEAAQA9QAAAIUDAAAAAA==&#10;" filled="f" strokeweight=".5pt">
            <v:textbox style="mso-next-textbox:#tbxFam2" inset=".5mm,0,0,0">
              <w:txbxContent>
                <w:p w:rsidR="00177FD0" w:rsidRPr="00500364" w:rsidRDefault="00177FD0" w:rsidP="00304C2A">
                  <w:pPr>
                    <w:ind w:firstLine="0"/>
                    <w:rPr>
                      <w:sz w:val="20"/>
                    </w:rPr>
                  </w:pPr>
                </w:p>
              </w:txbxContent>
            </v:textbox>
          </v:shape>
          <v:shape id="tbxFam4" o:spid="_x0000_s2175" type="#_x0000_t202" style="position:absolute;left:2268;top:15422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058AA&#10;AADbAAAADwAAAGRycy9kb3ducmV2LnhtbERPPWvDMBDdC/kP4gLdGtkeUuNaNsUQCGQITQtZD+tq&#10;mVonYSmJ8++jQqHbPd7n1e1iJ3GlOYyOFeSbDARx7/TIg4Kvz91LCSJEZI2TY1JwpwBts3qqsdLu&#10;xh90PcVBpBAOFSowMfpKytAbshg2zhMn7tvNFmOC8yD1jLcUbidZZNlWWhw5NRj01Bnqf04Xq2Br&#10;D8U57yLbbnd89WNfLsaXSj2vl/c3EJGW+C/+c+91ml/A7y/pAN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E058AAAADbAAAADwAAAAAAAAAAAAAAAACYAgAAZHJzL2Rvd25y&#10;ZXYueG1sUEsFBgAAAAAEAAQA9QAAAIUDAAAAAA==&#10;" filled="f" strokeweight=".5pt">
            <v:textbox style="mso-next-textbox:#tbxFam4" inset=".5mm,0,0,0">
              <w:txbxContent>
                <w:p w:rsidR="00177FD0" w:rsidRPr="00A766DA" w:rsidRDefault="00177FD0" w:rsidP="00304C2A">
                  <w:pPr>
                    <w:ind w:firstLine="0"/>
                    <w:rPr>
                      <w:szCs w:val="22"/>
                    </w:rPr>
                  </w:pPr>
                </w:p>
              </w:txbxContent>
            </v:textbox>
          </v:shape>
          <v:shape id="tbxFam5" o:spid="_x0000_s2176" type="#_x0000_t202" style="position:absolute;left:2268;top:15706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2RfL8A&#10;AADbAAAADwAAAGRycy9kb3ducmV2LnhtbERPS4vCMBC+C/sfwix4s6kKWqpRpCAs7GHxAV6HZmyK&#10;zSQ0We3++40geJuP7znr7WA7cac+tI4VTLMcBHHtdMuNgvNpPylAhIissXNMCv4owHbzMVpjqd2D&#10;D3Q/xkakEA4lKjAx+lLKUBuyGDLniRN3db3FmGDfSN3jI4XbTs7yfCEttpwaDHqqDNW3469VsLDf&#10;s8u0imyr/c/St3UxGF8oNf4cdisQkYb4Fr/cXzrNn8Pzl3S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rZF8vwAAANsAAAAPAAAAAAAAAAAAAAAAAJgCAABkcnMvZG93bnJl&#10;di54bWxQSwUGAAAAAAQABAD1AAAAhAMAAAAA&#10;" filled="f" strokeweight=".5pt">
            <v:textbox style="mso-next-textbox:#tbxFam5" inset=".5mm,0,0,0">
              <w:txbxContent>
                <w:p w:rsidR="00177FD0" w:rsidRPr="00583D8F" w:rsidRDefault="00177FD0" w:rsidP="00304C2A">
                  <w:pPr>
                    <w:ind w:firstLine="0"/>
                    <w:rPr>
                      <w:rFonts w:ascii="ISOCPEUR" w:hAnsi="ISOCPEUR"/>
                      <w:i/>
                      <w:sz w:val="22"/>
                      <w:szCs w:val="22"/>
                    </w:rPr>
                  </w:pPr>
                </w:p>
                <w:p w:rsidR="00177FD0" w:rsidRPr="00631A37" w:rsidRDefault="00177FD0" w:rsidP="00304C2A">
                  <w:pPr>
                    <w:rPr>
                      <w:szCs w:val="22"/>
                    </w:rPr>
                  </w:pPr>
                </w:p>
              </w:txbxContent>
            </v:textbox>
          </v:shape>
          <v:shape id="tbxFam6" o:spid="_x0000_s2177" type="#_x0000_t202" style="position:absolute;left:2268;top:15989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QJCL8A&#10;AADbAAAADwAAAGRycy9kb3ducmV2LnhtbERPS4vCMBC+C/sfwix4s6kiWqpRpCAs7GHxAV6HZmyK&#10;zSQ0We3++40geJuP7znr7WA7cac+tI4VTLMcBHHtdMuNgvNpPylAhIissXNMCv4owHbzMVpjqd2D&#10;D3Q/xkakEA4lKjAx+lLKUBuyGDLniRN3db3FmGDfSN3jI4XbTs7yfCEttpwaDHqqDNW3469VsLDf&#10;s8u0imyr/c/St3UxGF8oNf4cdisQkYb4Fr/cXzrNn8Pzl3S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RAkIvwAAANsAAAAPAAAAAAAAAAAAAAAAAJgCAABkcnMvZG93bnJl&#10;di54bWxQSwUGAAAAAAQABAD1AAAAhAMAAAAA&#10;" filled="f" strokeweight=".5pt">
            <v:textbox style="mso-next-textbox:#tbxFam6" inset=".5mm,0,0,0">
              <w:txbxContent>
                <w:p w:rsidR="00177FD0" w:rsidRPr="00881603" w:rsidRDefault="00177FD0" w:rsidP="00304C2A">
                  <w:pPr>
                    <w:rPr>
                      <w:szCs w:val="22"/>
                    </w:rPr>
                  </w:pPr>
                </w:p>
              </w:txbxContent>
            </v:textbox>
          </v:shape>
          <v:shape id="tbxJob1" o:spid="_x0000_s2178" type="#_x0000_t202" style="position:absolute;left:1134;top:14855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sk78A&#10;AADbAAAADwAAAGRycy9kb3ducmV2LnhtbERPS4vCMBC+C/sfwix4s6mCWqpRpCAs7GHxAV6HZmyK&#10;zSQ0We3++40geJuP7znr7WA7cac+tI4VTLMcBHHtdMuNgvNpPylAhIissXNMCv4owHbzMVpjqd2D&#10;D3Q/xkakEA4lKjAx+lLKUBuyGDLniRN3db3FmGDfSN3jI4XbTs7yfCEttpwaDHqqDNW3469VsLDf&#10;s8u0imyr/c/St3UxGF8oNf4cdisQkYb4Fr/cXzrNn8Pzl3S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KyTvwAAANsAAAAPAAAAAAAAAAAAAAAAAJgCAABkcnMvZG93bnJl&#10;di54bWxQSwUGAAAAAAQABAD1AAAAhAMAAAAA&#10;" filled="f" strokeweight=".5pt">
            <v:textbox style="mso-next-textbox:#tbxJob1" inset=".5mm,0,0,0">
              <w:txbxContent>
                <w:p w:rsidR="00177FD0" w:rsidRPr="00966D7C" w:rsidRDefault="00177FD0" w:rsidP="00304C2A">
                  <w:pPr>
                    <w:ind w:firstLine="0"/>
                    <w:rPr>
                      <w:rFonts w:ascii="Arial" w:hAnsi="Arial" w:cs="Arial"/>
                      <w:sz w:val="20"/>
                    </w:rPr>
                  </w:pPr>
                  <w:r w:rsidRPr="00500364">
                    <w:rPr>
                      <w:sz w:val="20"/>
                    </w:rPr>
                    <w:t>Разработа</w:t>
                  </w:r>
                  <w:r w:rsidRPr="00966D7C">
                    <w:rPr>
                      <w:rFonts w:ascii="Arial" w:hAnsi="Arial" w:cs="Arial"/>
                      <w:sz w:val="20"/>
                    </w:rPr>
                    <w:t>л</w:t>
                  </w:r>
                </w:p>
              </w:txbxContent>
            </v:textbox>
          </v:shape>
          <v:shape id="tbxJob2" o:spid="_x0000_s2179" type="#_x0000_t202" style="position:absolute;left:1134;top:15139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oy5MAA&#10;AADbAAAADwAAAGRycy9kb3ducmV2LnhtbERPPWvDMBDdC/kP4gLZGjkeXONGCcVgCHQITQtZD+tq&#10;mVonYSm2+++jQKHbPd7n7Y+LHcREY+gdK9htMxDErdM9dwq+PpvnEkSIyBoHx6TglwIcD6unPVba&#10;zfxB0yV2IoVwqFCBidFXUobWkMWwdZ44cd9utBgTHDupR5xTuB1knmWFtNhzajDoqTbU/lxuVkFh&#10;3/Prro5s6+b84vu2XIwvldqsl7dXEJGW+C/+c590ml/A45d0gD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oy5MAAAADbAAAADwAAAAAAAAAAAAAAAACYAgAAZHJzL2Rvd25y&#10;ZXYueG1sUEsFBgAAAAAEAAQA9QAAAIUDAAAAAA==&#10;" filled="f" strokeweight=".5pt">
            <v:textbox style="mso-next-textbox:#tbxJob2" inset=".5mm,0,0,0">
              <w:txbxContent>
                <w:p w:rsidR="00177FD0" w:rsidRPr="00500364" w:rsidRDefault="00177FD0" w:rsidP="00304C2A">
                  <w:pPr>
                    <w:pStyle w:val="Twordjobs"/>
                    <w:ind w:firstLine="0"/>
                    <w:rPr>
                      <w:rFonts w:ascii="Times New Roman" w:hAnsi="Times New Roman"/>
                      <w:i w:val="0"/>
                      <w:sz w:val="22"/>
                      <w:szCs w:val="22"/>
                    </w:rPr>
                  </w:pPr>
                  <w:r w:rsidRPr="00500364">
                    <w:rPr>
                      <w:rFonts w:ascii="Times New Roman" w:hAnsi="Times New Roman"/>
                      <w:i w:val="0"/>
                      <w:sz w:val="22"/>
                      <w:szCs w:val="22"/>
                    </w:rPr>
                    <w:t>Проверил</w:t>
                  </w:r>
                </w:p>
                <w:p w:rsidR="00177FD0" w:rsidRPr="00323B6D" w:rsidRDefault="00177FD0" w:rsidP="00304C2A">
                  <w:pPr>
                    <w:rPr>
                      <w:szCs w:val="22"/>
                    </w:rPr>
                  </w:pPr>
                </w:p>
              </w:txbxContent>
            </v:textbox>
          </v:shape>
          <v:shape id="tbxJob4" o:spid="_x0000_s2180" type="#_x0000_t202" style="position:absolute;left:1134;top:15422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Xf78A&#10;AADbAAAADwAAAGRycy9kb3ducmV2LnhtbERPTYvCMBC9C/sfwgjeNNWDlmpapCAIHmRV8Do0s03Z&#10;ZhKarHb//WZB8DaP9zm7arS9eNAQOscKlosMBHHjdMetgtv1MM9BhIissXdMCn4pQFV+THZYaPfk&#10;T3pcYitSCIcCFZgYfSFlaAxZDAvniRP35QaLMcGhlXrAZwq3vVxl2Vpa7Dg1GPRUG2q+Lz9Wwdqe&#10;VvdlHdnWh/PGd00+Gp8rNZuO+y2ISGN8i1/uo07zN/D/SzpAl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lpd/vwAAANsAAAAPAAAAAAAAAAAAAAAAAJgCAABkcnMvZG93bnJl&#10;di54bWxQSwUGAAAAAAQABAD1AAAAhAMAAAAA&#10;" filled="f" strokeweight=".5pt">
            <v:textbox style="mso-next-textbox:#tbxJob4" inset=".5mm,0,0,0">
              <w:txbxContent>
                <w:p w:rsidR="00177FD0" w:rsidRPr="00323B6D" w:rsidRDefault="00177FD0" w:rsidP="00304C2A">
                  <w:pPr>
                    <w:rPr>
                      <w:szCs w:val="22"/>
                    </w:rPr>
                  </w:pPr>
                </w:p>
              </w:txbxContent>
            </v:textbox>
          </v:shape>
          <v:shape id="tbxJob5" o:spid="_x0000_s2181" type="#_x0000_t202" style="position:absolute;left:1134;top:15706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DDcIA&#10;AADbAAAADwAAAGRycy9kb3ducmV2LnhtbESPQWsCMRCF7wX/QxjBW83qwS5bo8iCUOhBtIVeh824&#10;WdxMwibq+u+dQ8HbDO/Ne9+st6Pv1Y2G1AU2sJgXoIibYDtuDfz+7N9LUCkjW+wDk4EHJdhuJm9r&#10;rGy485Fup9wqCeFUoQGXc6y0To0jj2keIrFo5zB4zLIOrbYD3iXc93pZFCvtsWNpcBipdtRcTldv&#10;YOW/l3+LOrOv94eP2DXl6GJpzGw67j5BZRrzy/x//WUFX2DlFxl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QMNwgAAANsAAAAPAAAAAAAAAAAAAAAAAJgCAABkcnMvZG93&#10;bnJldi54bWxQSwUGAAAAAAQABAD1AAAAhwMAAAAA&#10;" filled="f" strokeweight=".5pt">
            <v:textbox style="mso-next-textbox:#tbxJob5" inset=".5mm,0,0,0">
              <w:txbxContent>
                <w:p w:rsidR="00177FD0" w:rsidRPr="00F335C4" w:rsidRDefault="00177FD0" w:rsidP="00304C2A">
                  <w:pPr>
                    <w:ind w:firstLine="0"/>
                    <w:rPr>
                      <w:sz w:val="20"/>
                    </w:rPr>
                  </w:pPr>
                  <w:proofErr w:type="spellStart"/>
                  <w:r w:rsidRPr="00F335C4">
                    <w:rPr>
                      <w:sz w:val="20"/>
                    </w:rPr>
                    <w:t>Норм</w:t>
                  </w:r>
                  <w:proofErr w:type="gramStart"/>
                  <w:r w:rsidRPr="00F335C4">
                    <w:rPr>
                      <w:sz w:val="20"/>
                    </w:rPr>
                    <w:t>.к</w:t>
                  </w:r>
                  <w:proofErr w:type="gramEnd"/>
                  <w:r w:rsidRPr="00F335C4">
                    <w:rPr>
                      <w:sz w:val="20"/>
                    </w:rPr>
                    <w:t>онтр</w:t>
                  </w:r>
                  <w:proofErr w:type="spellEnd"/>
                </w:p>
              </w:txbxContent>
            </v:textbox>
          </v:shape>
          <v:shape id="tbxJob6" o:spid="_x0000_s2182" type="#_x0000_t202" style="position:absolute;left:1134;top:15989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mlr4A&#10;AADbAAAADwAAAGRycy9kb3ducmV2LnhtbERPTYvCMBC9L/gfwgje1lQPbq1GkYKw4EFWBa9DMzbF&#10;ZhKaqN1/bwTB2zze5yzXvW3FnbrQOFYwGWcgiCunG64VnI7b7xxEiMgaW8ek4J8CrFeDryUW2j34&#10;j+6HWIsUwqFABSZGX0gZKkMWw9h54sRdXGcxJtjVUnf4SOG2ldMsm0mLDacGg55KQ9X1cLMKZnY3&#10;PU/KyLbc7n98U+W98blSo2G/WYCI1MeP+O3+1Wn+HF6/pAPk6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Fppa+AAAA2wAAAA8AAAAAAAAAAAAAAAAAmAIAAGRycy9kb3ducmV2&#10;LnhtbFBLBQYAAAAABAAEAPUAAACDAwAAAAA=&#10;" filled="f" strokeweight=".5pt">
            <v:textbox style="mso-next-textbox:#tbxJob6" inset=".5mm,0,0,0">
              <w:txbxContent>
                <w:p w:rsidR="00177FD0" w:rsidRPr="00D10E76" w:rsidRDefault="00177FD0" w:rsidP="00304C2A">
                  <w:pPr>
                    <w:pStyle w:val="Twordjobs"/>
                    <w:rPr>
                      <w:rFonts w:ascii="ISOCPEUR" w:hAnsi="ISOCPEUR"/>
                      <w:sz w:val="22"/>
                      <w:szCs w:val="22"/>
                    </w:rPr>
                  </w:pPr>
                  <w:r w:rsidRPr="00D10E76">
                    <w:rPr>
                      <w:rFonts w:ascii="ISOCPEUR" w:hAnsi="ISOCPEUR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  <v:shape id="Text Box 20" o:spid="_x0000_s2183" type="#_x0000_t202" style="position:absolute;left:3402;top:14288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KJMIA&#10;AADbAAAADwAAAGRycy9kb3ducmV2LnhtbERPy4rCMBTdC/MP4Q6409QHMlSj1MHXYjY6Kri7Nte2&#10;THNTm6j17ycLweXhvCezxpTiTrUrLCvodSMQxKnVBWcK9r/LzhcI55E1lpZJwZMczKYfrQnG2j54&#10;S/edz0QIYRejgtz7KpbSpTkZdF1bEQfuYmuDPsA6k7rGRwg3pexH0UgaLDg05FjRd07p3+5mFGzP&#10;82VySg+r9XW4SEbDRXP8GcyVan82yRiEp8a/xS/3Rivoh/XhS/gB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YokwgAAANsAAAAPAAAAAAAAAAAAAAAAAJgCAABkcnMvZG93&#10;bnJldi54bWxQSwUGAAAAAAQABAD1AAAAhwMAAAAA&#10;" filled="f" strokeweight=".5pt">
            <v:textbox style="mso-next-textbox:#Text Box 20" inset="0,0,0,0">
              <w:txbxContent>
                <w:p w:rsidR="00177FD0" w:rsidRDefault="00177FD0" w:rsidP="00304C2A"/>
              </w:txbxContent>
            </v:textbox>
          </v:shape>
          <v:shape id="Text Box 21" o:spid="_x0000_s2184" type="#_x0000_t202" style="position:absolute;left:3402;top:14572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b8cEA&#10;AADbAAAADwAAAGRycy9kb3ducmV2LnhtbESPQYvCMBSE7wv+h/AEb2taXRapRhFlYa/qXrw9m2dT&#10;bV5qEzX+e7MgeBxm5htmtoi2ETfqfO1YQT7MQBCXTtdcKfjb/XxOQPiArLFxTAoe5GEx733MsNDu&#10;zhu6bUMlEoR9gQpMCG0hpS8NWfRD1xIn7+g6iyHJrpK6w3uC20aOsuxbWqw5LRhsaWWoPG+vVkE8&#10;Pdb5+LincG2/zgZ3l0PcX5Qa9ONyCiJQDO/wq/2rFYxy+P+Sfo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32/HBAAAA2wAAAA8AAAAAAAAAAAAAAAAAmAIAAGRycy9kb3du&#10;cmV2LnhtbFBLBQYAAAAABAAEAPUAAACGAwAAAAA=&#10;" filled="f" strokeweight=".5pt">
            <v:textbox style="mso-next-textbox:#Text Box 21" inset="0,.5mm,0,0">
              <w:txbxContent>
                <w:p w:rsidR="00177FD0" w:rsidRPr="002E6103" w:rsidRDefault="00177FD0" w:rsidP="00304C2A">
                  <w:pPr>
                    <w:pStyle w:val="Twordizme"/>
                    <w:ind w:firstLine="0"/>
                    <w:rPr>
                      <w:rFonts w:cs="Arial"/>
                      <w:i w:val="0"/>
                      <w:sz w:val="20"/>
                    </w:rPr>
                  </w:pPr>
                  <w:proofErr w:type="spellStart"/>
                  <w:r w:rsidRPr="00F335C4">
                    <w:rPr>
                      <w:rFonts w:ascii="Times New Roman" w:hAnsi="Times New Roman"/>
                      <w:i w:val="0"/>
                    </w:rPr>
                    <w:t>Подп</w:t>
                  </w:r>
                  <w:proofErr w:type="spellEnd"/>
                  <w:r w:rsidRPr="002E6103">
                    <w:rPr>
                      <w:rFonts w:cs="Arial"/>
                      <w:i w:val="0"/>
                      <w:sz w:val="20"/>
                    </w:rPr>
                    <w:t>.</w:t>
                  </w:r>
                </w:p>
              </w:txbxContent>
            </v:textbox>
          </v:shape>
          <v:shape id="Text Box 22" o:spid="_x0000_s2185" type="#_x0000_t202" style="position:absolute;left:3402;top:14855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Y3kMYA&#10;AADbAAAADwAAAGRycy9kb3ducmV2LnhtbESPQWsCMRSE74L/ITyht5rtQmvZGqWIgoUiaEvt8bl5&#10;3SxNXtZNuq799Y1Q8DjMzDfMdN47KzpqQ+1Zwd04A0Fcel1zpeD9bXX7CCJEZI3WMyk4U4D5bDiY&#10;YqH9ibfU7WIlEoRDgQpMjE0hZSgNOQxj3xAn78u3DmOSbSV1i6cEd1bmWfYgHdacFgw2tDBUfu9+&#10;nILXj/1xudp8Zns62Pq+sxPz8ntQ6mbUPz+BiNTHa/i/vdYK8hwuX9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Y3kMYAAADbAAAADwAAAAAAAAAAAAAAAACYAgAAZHJz&#10;L2Rvd25yZXYueG1sUEsFBgAAAAAEAAQA9QAAAIsDAAAAAA==&#10;" filled="f" strokeweight=".5pt">
            <v:textbox style="mso-next-textbox:#Text Box 22">
              <w:txbxContent>
                <w:p w:rsidR="00177FD0" w:rsidRDefault="00177FD0" w:rsidP="00304C2A"/>
              </w:txbxContent>
            </v:textbox>
          </v:shape>
          <v:shape id="Text Box 23" o:spid="_x0000_s2186" type="#_x0000_t202" style="position:absolute;left:3402;top:15139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qSC8YA&#10;AADbAAAADwAAAGRycy9kb3ducmV2LnhtbESPQWsCMRSE74L/IbxCbzVbS2vZGkWkgoVSUIt6fG5e&#10;N4vJy3YT121/fVMQPA4z8w0znnbOipaaUHlWcD/IQBAXXldcKvjcLO6eQYSIrNF6JgU/FGA66ffG&#10;mGt/5hW161iKBOGQowITY51LGQpDDsPA18TJ+/KNw5hkU0rd4DnBnZXDLHuSDitOCwZrmhsqjuuT&#10;U/C+3X2/Lj722Y4Otnps7ci8/R6Uur3pZi8gInXxGr60l1rB8AH+v6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qSC8YAAADbAAAADwAAAAAAAAAAAAAAAACYAgAAZHJz&#10;L2Rvd25yZXYueG1sUEsFBgAAAAAEAAQA9QAAAIsDAAAAAA==&#10;" filled="f" strokeweight=".5pt">
            <v:textbox style="mso-next-textbox:#Text Box 23">
              <w:txbxContent>
                <w:p w:rsidR="00177FD0" w:rsidRDefault="00177FD0" w:rsidP="00304C2A">
                  <w:pPr>
                    <w:pStyle w:val="Twordfami"/>
                  </w:pPr>
                </w:p>
              </w:txbxContent>
            </v:textbox>
          </v:shape>
          <v:shape id="Text Box 24" o:spid="_x0000_s2187" type="#_x0000_t202" style="position:absolute;left:3402;top:15422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Kf8YA&#10;AADbAAAADwAAAGRycy9kb3ducmV2LnhtbESPQWsCMRSE74L/IbxCbzVbaWvZGkWkgoVSUIt6fG5e&#10;N4vJy3YT121/fVMQPA4z8w0znnbOipaaUHlWcD/IQBAXXldcKvjcLO6eQYSIrNF6JgU/FGA66ffG&#10;mGt/5hW161iKBOGQowITY51LGQpDDsPA18TJ+/KNw5hkU0rd4DnBnZXDLHuSDitOCwZrmhsqjuuT&#10;U/C+3X2/Lj722Y4Otnps7ci8/R6Uur3pZi8gInXxGr60l1rB8AH+v6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MKf8YAAADbAAAADwAAAAAAAAAAAAAAAACYAgAAZHJz&#10;L2Rvd25yZXYueG1sUEsFBgAAAAAEAAQA9QAAAIsDAAAAAA==&#10;" filled="f" strokeweight=".5pt">
            <v:textbox style="mso-next-textbox:#Text Box 24">
              <w:txbxContent>
                <w:p w:rsidR="00177FD0" w:rsidRDefault="00177FD0" w:rsidP="00304C2A">
                  <w:pPr>
                    <w:pStyle w:val="Twordfami"/>
                  </w:pPr>
                </w:p>
              </w:txbxContent>
            </v:textbox>
          </v:shape>
          <v:shape id="Text Box 25" o:spid="_x0000_s2188" type="#_x0000_t202" style="position:absolute;left:3402;top:15706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+v5MUA&#10;AADbAAAADwAAAGRycy9kb3ducmV2LnhtbESPQWsCMRSE70L/Q3hCbzWrYCurUUqpUKEItVJ7fG6e&#10;m6XJy3YT19VfbwoFj8PMfMPMFp2zoqUmVJ4VDAcZCOLC64pLBdvP5cMERIjIGq1nUnCmAIv5XW+G&#10;ufYn/qB2E0uRIBxyVGBirHMpQ2HIYRj4mjh5B984jEk2pdQNnhLcWTnKskfpsOK0YLCmF0PFz+bo&#10;FLx/7X5fl+vvbEd7W41b+2RWl71S9/3ueQoiUhdv4f/2m1YwGsPfl/Q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6/kxQAAANsAAAAPAAAAAAAAAAAAAAAAAJgCAABkcnMv&#10;ZG93bnJldi54bWxQSwUGAAAAAAQABAD1AAAAigMAAAAA&#10;" filled="f" strokeweight=".5pt">
            <v:textbox style="mso-next-textbox:#Text Box 25">
              <w:txbxContent>
                <w:p w:rsidR="00177FD0" w:rsidRDefault="00177FD0" w:rsidP="00304C2A">
                  <w:pPr>
                    <w:pStyle w:val="Twordfami"/>
                  </w:pPr>
                </w:p>
              </w:txbxContent>
            </v:textbox>
          </v:shape>
          <v:shape id="Text Box 26" o:spid="_x0000_s2189" type="#_x0000_t202" style="position:absolute;left:3402;top:15989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0xk8UA&#10;AADbAAAADwAAAGRycy9kb3ducmV2LnhtbESPQWsCMRSE74X+h/CE3mpWoVZWo5Si0EIRqlJ7fG6e&#10;m6XJy7pJ19Vfb4RCj8PMfMNM552zoqUmVJ4VDPoZCOLC64pLBdvN8nEMIkRkjdYzKThTgPns/m6K&#10;ufYn/qR2HUuRIBxyVGBirHMpQ2HIYej7mjh5B984jEk2pdQNnhLcWTnMspF0WHFaMFjTq6HiZ/3r&#10;FHx87Y6L5eo729HeVk+tfTbvl71SD73uZQIiUhf/w3/tN61gOILbl/Q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vTGTxQAAANsAAAAPAAAAAAAAAAAAAAAAAJgCAABkcnMv&#10;ZG93bnJldi54bWxQSwUGAAAAAAQABAD1AAAAigMAAAAA&#10;" filled="f" strokeweight=".5pt">
            <v:textbox style="mso-next-textbox:#Text Box 26">
              <w:txbxContent>
                <w:p w:rsidR="00177FD0" w:rsidRDefault="00177FD0" w:rsidP="00304C2A">
                  <w:pPr>
                    <w:pStyle w:val="Twordfami"/>
                  </w:pPr>
                </w:p>
              </w:txbxContent>
            </v:textbox>
          </v:shape>
          <v:shape id="tbxIzmd" o:spid="_x0000_s2190" type="#_x0000_t202" style="position:absolute;left:4253;top:14288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mHsMA&#10;AADbAAAADwAAAGRycy9kb3ducmV2LnhtbESPwW7CMBBE75X6D9ZW6q04UNRWKQZVRUhcgV64beMl&#10;TonXIXYS5+8xElKPo5l5o1msoq1FT62vHCuYTjIQxIXTFZcKfg6blw8QPiBrrB2TgpE8rJaPDwvM&#10;tRt4R/0+lCJB2OeowITQ5FL6wpBFP3ENcfJOrrUYkmxLqVscEtzWcpZlb9JixWnBYEPfhorzvrMK&#10;4t+4nr6ejhS6Zn42eLj8xuNFqeen+PUJIlAM/+F7e6sVzN7h9iX9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LmHsMAAADbAAAADwAAAAAAAAAAAAAAAACYAgAAZHJzL2Rv&#10;d25yZXYueG1sUEsFBgAAAAAEAAQA9QAAAIgDAAAAAA==&#10;" filled="f" strokeweight=".5pt">
            <v:textbox inset="0,.5mm,0,0">
              <w:txbxContent>
                <w:p w:rsidR="00177FD0" w:rsidRPr="00DF2469" w:rsidRDefault="00177FD0" w:rsidP="00304C2A">
                  <w:pPr>
                    <w:pStyle w:val="Tworddate"/>
                  </w:pPr>
                </w:p>
              </w:txbxContent>
            </v:textbox>
          </v:shape>
          <v:shape id="Text Box 28" o:spid="_x0000_s2191" type="#_x0000_t202" style="position:absolute;left:4253;top:14572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1ybMAA&#10;AADbAAAADwAAAGRycy9kb3ducmV2LnhtbERPPU/DMBDdkfgP1lVio05KhVCoE1VUlVhpWbod8TUO&#10;ic9p7DbOv68HJMan972pou3FjUbfOlaQLzMQxLXTLTcKvo/75zcQPiBr7B2Tgpk8VOXjwwYL7Sb+&#10;otshNCKFsC9QgQlhKKT0tSGLfukG4sSd3WgxJDg2Uo84pXDby1WWvUqLLacGgwN9GKq7w9UqiL/z&#10;Ln85nyhch3Vn8Hj5iaeLUk+LuH0HESiGf/Gf+1MrWKWx6Uv6Ab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1ybMAAAADbAAAADwAAAAAAAAAAAAAAAACYAgAAZHJzL2Rvd25y&#10;ZXYueG1sUEsFBgAAAAAEAAQA9QAAAIUDAAAAAA==&#10;" filled="f" strokeweight=".5pt">
            <v:textbox style="mso-next-textbox:#Text Box 28" inset="0,.5mm,0,0">
              <w:txbxContent>
                <w:p w:rsidR="00177FD0" w:rsidRPr="00F335C4" w:rsidRDefault="00177FD0" w:rsidP="00304C2A">
                  <w:pPr>
                    <w:pStyle w:val="Twordizme"/>
                    <w:ind w:firstLine="0"/>
                    <w:rPr>
                      <w:rFonts w:ascii="Times New Roman" w:hAnsi="Times New Roman"/>
                      <w:i w:val="0"/>
                    </w:rPr>
                  </w:pPr>
                  <w:r w:rsidRPr="00F335C4">
                    <w:rPr>
                      <w:rFonts w:ascii="Times New Roman" w:hAnsi="Times New Roman"/>
                      <w:i w:val="0"/>
                    </w:rPr>
                    <w:t>Дата</w:t>
                  </w:r>
                </w:p>
              </w:txbxContent>
            </v:textbox>
          </v:shape>
          <v:shape id="tbxDat1" o:spid="_x0000_s2192" type="#_x0000_t202" style="position:absolute;left:4253;top:14855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X98MA&#10;AADbAAAADwAAAGRycy9kb3ducmV2LnhtbESPwW7CMBBE75X6D9ZW6q04UFS1KQZVRUhcgV64beMl&#10;TonXIXYS5+8xElKPo5l5o1msoq1FT62vHCuYTjIQxIXTFZcKfg6bl3cQPiBrrB2TgpE8rJaPDwvM&#10;tRt4R/0+lCJB2OeowITQ5FL6wpBFP3ENcfJOrrUYkmxLqVscEtzWcpZlb9JixWnBYEPfhorzvrMK&#10;4t+4nr6ejhS6Zn42eLj8xuNFqeen+PUJIlAM/+F7e6sVzD7g9iX9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HX98MAAADbAAAADwAAAAAAAAAAAAAAAACYAgAAZHJzL2Rv&#10;d25yZXYueG1sUEsFBgAAAAAEAAQA9QAAAIgDAAAAAA==&#10;" filled="f" strokeweight=".5pt">
            <v:textbox style="mso-next-textbox:#tbxDat1" inset="0,.5mm,0,0">
              <w:txbxContent>
                <w:p w:rsidR="00177FD0" w:rsidRPr="008134E1" w:rsidRDefault="00177FD0" w:rsidP="00304C2A">
                  <w:r>
                    <w:t>09.13</w:t>
                  </w:r>
                </w:p>
              </w:txbxContent>
            </v:textbox>
          </v:shape>
          <v:shape id="tbxDat2" o:spid="_x0000_s2193" type="#_x0000_t202" style="position:absolute;left:4253;top:15139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Lot78A&#10;AADbAAAADwAAAGRycy9kb3ducmV2LnhtbERPPW/CMBDdK/EfrEPqVpwUVFUBEyEqJNZCF7ZrfMSB&#10;+Bxik5h/j4dKHZ/e96qMthUD9b5xrCCfZSCIK6cbrhX8HHdvnyB8QNbYOiYFD/JQricvKyy0G/mb&#10;hkOoRQphX6ACE0JXSOkrQxb9zHXEiTu73mJIsK+l7nFM4baV71n2IS02nBoMdrQ1VF0Pd6sgXh5f&#10;+fx8onDvFleDx9tvPN2Uep3GzRJEoBj+xX/uvVYwT+vTl/QD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4ui3vwAAANsAAAAPAAAAAAAAAAAAAAAAAJgCAABkcnMvZG93bnJl&#10;di54bWxQSwUGAAAAAAQABAD1AAAAhAMAAAAA&#10;" filled="f" strokeweight=".5pt">
            <v:textbox style="mso-next-textbox:#tbxDat2" inset="0,.5mm,0,0">
              <w:txbxContent>
                <w:p w:rsidR="00177FD0" w:rsidRPr="00D10E76" w:rsidRDefault="00177FD0" w:rsidP="00304C2A">
                  <w:r>
                    <w:t>09.13</w:t>
                  </w:r>
                </w:p>
              </w:txbxContent>
            </v:textbox>
          </v:shape>
          <v:shape id="tbxDat4" o:spid="_x0000_s2194" type="#_x0000_t202" style="position:absolute;left:4253;top:15422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5NLMEA&#10;AADbAAAADwAAAGRycy9kb3ducmV2LnhtbESPQYvCMBSE7wv+h/AEb2taXRapRhFF8Lq6F2/P5tlU&#10;m5faRI3/frMgeBxm5htmtoi2EXfqfO1YQT7MQBCXTtdcKfjdbz4nIHxA1tg4JgVP8rCY9z5mWGj3&#10;4B+670IlEoR9gQpMCG0hpS8NWfRD1xIn7+Q6iyHJrpK6w0eC20aOsuxbWqw5LRhsaWWovOxuVkE8&#10;P9f5+HSgcGu/Lgb312M8XJUa9ONyCiJQDO/wq73VCsY5/H9JP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uTSzBAAAA2wAAAA8AAAAAAAAAAAAAAAAAmAIAAGRycy9kb3du&#10;cmV2LnhtbFBLBQYAAAAABAAEAPUAAACGAwAAAAA=&#10;" filled="f" strokeweight=".5pt">
            <v:textbox style="mso-next-textbox:#tbxDat4" inset="0,.5mm,0,0">
              <w:txbxContent>
                <w:p w:rsidR="00177FD0" w:rsidRPr="00D10E76" w:rsidRDefault="00177FD0" w:rsidP="00304C2A"/>
              </w:txbxContent>
            </v:textbox>
          </v:shape>
          <v:shape id="tbxDat5" o:spid="_x0000_s2195" type="#_x0000_t202" style="position:absolute;left:4253;top:15706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zTW8AA&#10;AADbAAAADwAAAGRycy9kb3ducmV2LnhtbESPQYvCMBSE74L/ITzBm6bqsizVKKIIXtW9eHvbPJtq&#10;81KbqPHfmwXB4zAz3zCzRbS1uFPrK8cKRsMMBHHhdMWlgt/DZvADwgdkjbVjUvAkD4t5tzPDXLsH&#10;7+i+D6VIEPY5KjAhNLmUvjBk0Q9dQ5y8k2sthiTbUuoWHwluaznOsm9pseK0YLChlaHisr9ZBfH8&#10;XI8mpyOFW/N1MXi4/sXjVal+Ly6nIALF8Am/21utYDKG/y/p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zTW8AAAADbAAAADwAAAAAAAAAAAAAAAACYAgAAZHJzL2Rvd25y&#10;ZXYueG1sUEsFBgAAAAAEAAQA9QAAAIUDAAAAAA==&#10;" filled="f" strokeweight=".5pt">
            <v:textbox style="mso-next-textbox:#tbxDat5" inset="0,.5mm,0,0">
              <w:txbxContent>
                <w:p w:rsidR="00177FD0" w:rsidRPr="00D10E76" w:rsidRDefault="00177FD0" w:rsidP="00304C2A">
                  <w:r>
                    <w:t>09.13</w:t>
                  </w:r>
                </w:p>
              </w:txbxContent>
            </v:textbox>
          </v:shape>
          <v:shape id="tbxDat6" o:spid="_x0000_s2196" type="#_x0000_t202" style="position:absolute;left:4253;top:15989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B2wMEA&#10;AADbAAAADwAAAGRycy9kb3ducmV2LnhtbESPQYvCMBSE7wv+h/AEb2vqdlmkGkWUBa/qXrw9m2dT&#10;bV5qEzX+e7MgeBxm5htmOo+2ETfqfO1YwWiYgSAuna65UvC3+/0cg/ABWWPjmBQ8yMN81vuYYqHd&#10;nTd024ZKJAj7AhWYENpCSl8asuiHriVO3tF1FkOSXSV1h/cEt438yrIfabHmtGCwpaWh8ry9WgXx&#10;9FiN8uOewrX9PhvcXQ5xf1Fq0I+LCYhAMbzDr/ZaK8hz+P+Sfo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wdsDBAAAA2wAAAA8AAAAAAAAAAAAAAAAAmAIAAGRycy9kb3du&#10;cmV2LnhtbFBLBQYAAAAABAAEAPUAAACGAwAAAAA=&#10;" filled="f" strokeweight=".5pt">
            <v:textbox style="mso-next-textbox:#tbxDat6" inset="0,.5mm,0,0">
              <w:txbxContent>
                <w:p w:rsidR="00177FD0" w:rsidRPr="008134E1" w:rsidRDefault="00177FD0" w:rsidP="00304C2A"/>
              </w:txbxContent>
            </v:textbox>
          </v:shape>
          <v:shape id="tbxOboz1" o:spid="_x0000_s2197" type="#_x0000_t202" style="position:absolute;left:4933;top:14175;width:6545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5lcQA&#10;AADbAAAADwAAAGRycy9kb3ducmV2LnhtbESPQWvCQBSE7wX/w/IEb3UTW0pJXYMWKh70UO0PeGRf&#10;s9Hs27C7NYm/visUehxm5htmWQ62FVfyoXGsIJ9nIIgrpxuuFXydPh5fQYSIrLF1TApGClCuJg9L&#10;LLTr+ZOux1iLBOFQoAITY1dIGSpDFsPcdcTJ+3beYkzS11J77BPctnKRZS/SYsNpwWBH74aqy/HH&#10;KrC3/Ob3iPa8HRfYd6PZHvYbpWbTYf0GItIQ/8N/7Z1W8PQM9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ZXEAAAA2wAAAA8AAAAAAAAAAAAAAAAAmAIAAGRycy9k&#10;b3ducmV2LnhtbFBLBQYAAAAABAAEAPUAAACJAwAAAAA=&#10;" filled="f" stroked="f">
            <v:textbox style="mso-next-textbox:#tbxOboz1" inset=",0,,0">
              <w:txbxContent>
                <w:p w:rsidR="00177FD0" w:rsidRDefault="00177FD0" w:rsidP="00304C2A">
                  <w:r>
                    <w:rPr>
                      <w:b/>
                      <w:color w:val="000000"/>
                      <w:sz w:val="28"/>
                      <w:szCs w:val="28"/>
                    </w:rPr>
                    <w:t>1-5-2015-СВ-ПЗ</w:t>
                  </w:r>
                </w:p>
              </w:txbxContent>
            </v:textbox>
          </v:shape>
          <v:shape id="tbxFirm" o:spid="_x0000_s2198" type="#_x0000_t202" style="position:absolute;left:8789;top:15422;width:2835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HEsQA&#10;AADbAAAADwAAAGRycy9kb3ducmV2LnhtbESPQWuDQBSE74H+h+UVeotroimJdRNCweKlh9j8gBf3&#10;VU3ct+Juo/333UKhx2FmvmHyw2x6cafRdZYVrKIYBHFtdceNgvNHsdyCcB5ZY2+ZFHyTg8P+YZFj&#10;pu3EJ7pXvhEBwi5DBa33Qyalq1sy6CI7EAfv044GfZBjI/WIU4CbXq7j+Fka7DgstDjQa0v1rfoy&#10;Ct6ul1PcJWm6K+pkY96vqdZFqdTT43x8AeFp9v/hv3apFSQb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lxxLEAAAA2wAAAA8AAAAAAAAAAAAAAAAAmAIAAGRycy9k&#10;b3ducmV2LnhtbFBLBQYAAAAABAAEAPUAAACJAwAAAAA=&#10;" filled="f" strokeweight="1.5pt">
            <v:textbox style="mso-next-textbox:#tbxFirm" inset="0,0,0,0">
              <w:txbxContent>
                <w:p w:rsidR="00177FD0" w:rsidRPr="00F335C4" w:rsidRDefault="00177FD0" w:rsidP="00304C2A">
                  <w:pPr>
                    <w:ind w:firstLine="0"/>
                    <w:jc w:val="center"/>
                    <w:rPr>
                      <w:szCs w:val="24"/>
                    </w:rPr>
                  </w:pPr>
                  <w:r w:rsidRPr="00F335C4">
                    <w:rPr>
                      <w:szCs w:val="24"/>
                    </w:rPr>
                    <w:t>ООО «</w:t>
                  </w:r>
                  <w:r>
                    <w:rPr>
                      <w:szCs w:val="24"/>
                    </w:rPr>
                    <w:t>ПРОДВИЖЕНИЕ»</w:t>
                  </w:r>
                </w:p>
                <w:p w:rsidR="00177FD0" w:rsidRPr="00435C54" w:rsidRDefault="00177FD0" w:rsidP="00304C2A">
                  <w:pPr>
                    <w:ind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szCs w:val="24"/>
                    </w:rPr>
                    <w:t>г</w:t>
                  </w:r>
                  <w:r w:rsidRPr="00F335C4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 xml:space="preserve"> </w:t>
                  </w:r>
                  <w:r w:rsidRPr="00F335C4">
                    <w:rPr>
                      <w:szCs w:val="24"/>
                    </w:rPr>
                    <w:t>Новосибирск</w:t>
                  </w:r>
                </w:p>
              </w:txbxContent>
            </v:textbox>
          </v:shape>
          <v:shape id="Text Box 36" o:spid="_x0000_s2199" type="#_x0000_t202" style="position:absolute;left:8789;top:14855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dZZcQA&#10;AADbAAAADwAAAGRycy9kb3ducmV2LnhtbESPQWvCQBSE7wX/w/IEb3Vjk0ob3QQpRHLxENsf8Jp9&#10;TaLZtyG7avz33YLQ4zAz3zDbfDK9uNLoOssKVssIBHFtdceNgq/P4vkNhPPIGnvLpOBODvJs9rTF&#10;VNsbV3Q9+kYECLsUFbTeD6mUrm7JoFvagTh4P3Y06IMcG6lHvAW46eVLFK2lwY7DQosDfbRUn48X&#10;o2B/+q6iLk6S96KOX83hlGhdlEot5tNuA8LT5P/Dj3apFcRr+PsSf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3WWXEAAAA2wAAAA8AAAAAAAAAAAAAAAAAmAIAAGRycy9k&#10;b3ducmV2LnhtbFBLBQYAAAAABAAEAPUAAACJAwAAAAA=&#10;" filled="f" strokeweight="1.5pt">
            <v:textbox style="mso-next-textbox:#Text Box 36" inset="0,0,0,0">
              <w:txbxContent>
                <w:p w:rsidR="00177FD0" w:rsidRPr="00F335C4" w:rsidRDefault="00177FD0" w:rsidP="00304C2A">
                  <w:pPr>
                    <w:pStyle w:val="Twordpage"/>
                    <w:ind w:firstLine="0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F335C4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Стадия</w:t>
                  </w:r>
                </w:p>
              </w:txbxContent>
            </v:textbox>
          </v:shape>
          <v:shape id="Text Box 37" o:spid="_x0000_s2200" type="#_x0000_t202" style="position:absolute;left:9639;top:14855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8/sMA&#10;AADbAAAADwAAAGRycy9kb3ducmV2LnhtbESPQYvCMBSE7wv+h/AEb2uq7bpajSJCxcsedPcHvG2e&#10;bbV5KU3U+u+NIHgcZuYbZrHqTC2u1LrKsoLRMAJBnFtdcaHg7zf7nIJwHlljbZkU3MnBatn7WGCq&#10;7Y33dD34QgQIuxQVlN43qZQuL8mgG9qGOHhH2xr0QbaF1C3eAtzUchxFE2mw4rBQYkObkvLz4WIU&#10;bE//+6iKk2SW5fGX+TklWmc7pQb9bj0H4anz7/CrvdMK4m9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v8/sMAAADbAAAADwAAAAAAAAAAAAAAAACYAgAAZHJzL2Rv&#10;d25yZXYueG1sUEsFBgAAAAAEAAQA9QAAAIgDAAAAAA==&#10;" filled="f" strokeweight="1.5pt">
            <v:textbox style="mso-next-textbox:#Text Box 37" inset="0,0,0,0">
              <w:txbxContent>
                <w:p w:rsidR="00177FD0" w:rsidRPr="00F335C4" w:rsidRDefault="00177FD0" w:rsidP="00304C2A">
                  <w:pPr>
                    <w:pStyle w:val="Twordpage"/>
                    <w:ind w:firstLine="0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F335C4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Лист</w:t>
                  </w:r>
                </w:p>
              </w:txbxContent>
            </v:textbox>
          </v:shape>
          <v:shape id="Text Box 38" o:spid="_x0000_s2201" type="#_x0000_t202" style="position:absolute;left:10490;top:14855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ojMEA&#10;AADbAAAADwAAAGRycy9kb3ducmV2LnhtbERPzW6CQBC+N/EdNmPSW1kq1FTqaowJDRcPYB9gZKeA&#10;ZWcJuyq+vXsw6fHL97/eTqYXVxpdZ1nBexSDIK6t7rhR8HPM3z5BOI+ssbdMCu7kYLuZvawx0/bG&#10;JV0r34gQwi5DBa33Qyalq1sy6CI7EAfu144GfYBjI/WItxBuermI46U02HFoaHGgfUv1X3UxCr7P&#10;pzLukjRd5XXyYQ7nVOu8UOp1Pu2+QHia/L/46S60giSMDV/CD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kaIzBAAAA2wAAAA8AAAAAAAAAAAAAAAAAmAIAAGRycy9kb3du&#10;cmV2LnhtbFBLBQYAAAAABAAEAPUAAACGAwAAAAA=&#10;" filled="f" strokeweight="1.5pt">
            <v:textbox style="mso-next-textbox:#Text Box 38" inset="0,0,0,0">
              <w:txbxContent>
                <w:p w:rsidR="00177FD0" w:rsidRPr="00F335C4" w:rsidRDefault="00177FD0" w:rsidP="00304C2A">
                  <w:pPr>
                    <w:pStyle w:val="Twordpage"/>
                    <w:ind w:firstLine="0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F335C4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Листов</w:t>
                  </w:r>
                </w:p>
              </w:txbxContent>
            </v:textbox>
          </v:shape>
          <v:shape id="tbxPags" o:spid="_x0000_s2202" type="#_x0000_t202" style="position:absolute;left:10490;top:15139;width:113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NF8QA&#10;AADbAAAADwAAAGRycy9kb3ducmV2LnhtbESPQWvCQBSE7wX/w/IEb3VjkxZN3QQpRHLxEOsPeM2+&#10;JrHZtyG7avz33YLQ4zAz3zDbfDK9uNLoOssKVssIBHFtdceNgtNn8bwG4Tyyxt4yKbiTgzybPW0x&#10;1fbGFV2PvhEBwi5FBa33Qyqlq1sy6JZ2IA7etx0N+iDHRuoRbwFuevkSRW/SYMdhocWBPlqqf44X&#10;o2B//qqiLk6STVHHr+ZwTrQuSqUW82n3DsLT5P/Dj3apFcQb+PsSf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ozRfEAAAA2wAAAA8AAAAAAAAAAAAAAAAAmAIAAGRycy9k&#10;b3ducmV2LnhtbFBLBQYAAAAABAAEAPUAAACJAwAAAAA=&#10;" filled="f" strokeweight="1.5pt">
            <v:textbox style="mso-next-textbox:#tbxPags" inset="0,0,0,0">
              <w:txbxContent>
                <w:p w:rsidR="00177FD0" w:rsidRPr="00DF1C6E" w:rsidRDefault="00D7708B" w:rsidP="00DF1C6E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47</w:t>
                  </w:r>
                </w:p>
              </w:txbxContent>
            </v:textbox>
          </v:shape>
          <v:shape id="tbxPage" o:spid="_x0000_s2203" type="#_x0000_t202" style="position:absolute;left:9639;top:15139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X98AA&#10;AADbAAAADwAAAGRycy9kb3ducmV2LnhtbERPS27CMBDdI/UO1lRiB05LQJDioAopiA0LAgcY4mk+&#10;jcdRbCDcHi+QWD69/3ozmFbcqHe1ZQVf0wgEcWF1zaWC8ymbLEE4j6yxtUwKHuRgk36M1phoe+cj&#10;3XJfihDCLkEFlfddIqUrKjLoprYjDtyf7Q36APtS6h7vIdy08juKFtJgzaGhwo62FRX/+dUo2DWX&#10;Y1TP4niVFbO5OTSx1tleqfHn8PsDwtPg3+KXe68VxGF9+BJ+gE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QX98AAAADbAAAADwAAAAAAAAAAAAAAAACYAgAAZHJzL2Rvd25y&#10;ZXYueG1sUEsFBgAAAAAEAAQA9QAAAIUDAAAAAA==&#10;" filled="f" strokeweight="1.5pt">
            <v:textbox style="mso-next-textbox:#tbxPage" inset="0,0,0,0">
              <w:txbxContent>
                <w:p w:rsidR="00177FD0" w:rsidRPr="00F335C4" w:rsidRDefault="00177FD0" w:rsidP="00304C2A">
                  <w:pPr>
                    <w:pStyle w:val="Twordpage"/>
                    <w:ind w:firstLine="0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r w:rsidRPr="00F335C4"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2</w:t>
                  </w:r>
                </w:p>
                <w:p w:rsidR="00177FD0" w:rsidRDefault="00177FD0" w:rsidP="00304C2A">
                  <w:r>
                    <w:rPr>
                      <w:rFonts w:ascii="ISOCPEUR" w:hAnsi="ISOCPEUR"/>
                      <w:i/>
                      <w:szCs w:val="24"/>
                    </w:rPr>
                    <w:t>.1</w:t>
                  </w:r>
                </w:p>
              </w:txbxContent>
            </v:textbox>
          </v:shape>
          <v:shape id="tbxLite" o:spid="_x0000_s2204" type="#_x0000_t202" style="position:absolute;left:8789;top:15139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ybMMA&#10;AADbAAAADwAAAGRycy9kb3ducmV2LnhtbESPzYrCQBCE7wu+w9CCt3XiGheNGUUWsnjxoOsDtJk2&#10;P2Z6QmbU7Ns7guCxqKqvqHTdm0bcqHOVZQWTcQSCOLe64kLB8S/7nINwHlljY5kU/JOD9WrwkWKi&#10;7Z33dDv4QgQIuwQVlN63iZQuL8mgG9uWOHhn2xn0QXaF1B3eA9w08iuKvqXBisNCiS39lJRfDlej&#10;4Lc+7aNqGseLLJ/OzK6Otc62So2G/WYJwlPv3+FXe6sVxB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iybMMAAADbAAAADwAAAAAAAAAAAAAAAACYAgAAZHJzL2Rv&#10;d25yZXYueG1sUEsFBgAAAAAEAAQA9QAAAIgDAAAAAA==&#10;" filled="f" strokeweight="1.5pt">
            <v:textbox style="mso-next-textbox:#tbxLite" inset="0,0,0,0">
              <w:txbxContent>
                <w:p w:rsidR="00177FD0" w:rsidRPr="00F335C4" w:rsidRDefault="00177FD0" w:rsidP="00304C2A">
                  <w:pPr>
                    <w:pStyle w:val="Twordpage"/>
                    <w:ind w:firstLine="0"/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i w:val="0"/>
                      <w:sz w:val="24"/>
                      <w:szCs w:val="24"/>
                    </w:rPr>
                    <w:t>П</w:t>
                  </w:r>
                  <w:proofErr w:type="gramEnd"/>
                </w:p>
              </w:txbxContent>
            </v:textbox>
          </v:shape>
          <v:shape id="tbxNaim" o:spid="_x0000_s2205" type="#_x0000_t202" style="position:absolute;left:4820;top:14855;width:3969;height:9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xxRcYA&#10;AADbAAAADwAAAGRycy9kb3ducmV2LnhtbESPQWvCQBSE74L/YXkFL0U3hqI1dRURBaEoNgrS2yP7&#10;mgSzb0N2jem/7xYEj8PMfMPMl52pREuNKy0rGI8iEMSZ1SXnCs6n7fAdhPPIGivLpOCXHCwX/d4c&#10;E23v/EVt6nMRIOwSVFB4XydSuqwgg25ka+Lg/djGoA+yyaVu8B7gppJxFE2kwZLDQoE1rQvKrunN&#10;KLgcjvtJPDvtz9/p5XX6ud2k7WGj1OClW32A8NT5Z/jR3mkFbzH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xxRcYAAADbAAAADwAAAAAAAAAAAAAAAACYAgAAZHJz&#10;L2Rvd25yZXYueG1sUEsFBgAAAAAEAAQA9QAAAIsDAAAAAA==&#10;" filled="f" stroked="f" strokecolor="red">
            <v:textbox style="mso-next-textbox:#tbxNaim" inset="0,0,0,0">
              <w:txbxContent>
                <w:p w:rsidR="00177FD0" w:rsidRPr="002E6103" w:rsidRDefault="00177FD0" w:rsidP="00304C2A">
                  <w:pPr>
                    <w:pStyle w:val="Twordnaim"/>
                    <w:ind w:left="57" w:right="57"/>
                    <w:rPr>
                      <w:i w:val="0"/>
                      <w:sz w:val="16"/>
                      <w:szCs w:val="16"/>
                    </w:rPr>
                  </w:pPr>
                </w:p>
                <w:p w:rsidR="00177FD0" w:rsidRPr="00B9549E" w:rsidRDefault="00177FD0" w:rsidP="00304C2A">
                  <w:pPr>
                    <w:pStyle w:val="Twordnaim"/>
                    <w:ind w:left="57" w:right="57" w:firstLine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Пояснительная записка</w:t>
                  </w:r>
                </w:p>
              </w:txbxContent>
            </v:textbox>
          </v:shape>
          <v:shape id="tbxInpo" o:spid="_x0000_s2206" type="#_x0000_t202" style="position:absolute;left:737;top:14855;width:397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QRfcIA&#10;AADbAAAADwAAAGRycy9kb3ducmV2LnhtbESPQYvCMBSE78L+h/AWvGm6rshSjSILyiIetG4Rb4/m&#10;2Rabl9LEWv+9EQSPw8x8w8wWnalES40rLSv4GkYgiDOrS84V/B9Wgx8QziNrrCyTgjs5WMw/ejOM&#10;tb3xntrE5yJA2MWooPC+jqV0WUEG3dDWxME728agD7LJpW7wFuCmkqMomkiDJYeFAmv6LSi7JFej&#10;QEe49cd1umtPZUe7BJHTZKNU/7NbTkF46vw7/Gr/aQXjb3h+C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BF9wgAAANsAAAAPAAAAAAAAAAAAAAAAAJgCAABkcnMvZG93&#10;bnJldi54bWxQSwUGAAAAAAQABAD1AAAAhwMAAAAA&#10;" strokeweight="1.5pt">
            <v:textbox style="layout-flow:vertical;mso-layout-flow-alt:bottom-to-top" inset="1mm,1mm,0,0">
              <w:txbxContent>
                <w:p w:rsidR="00177FD0" w:rsidRPr="008134E1" w:rsidRDefault="00177FD0" w:rsidP="00304C2A"/>
              </w:txbxContent>
            </v:textbox>
          </v:shape>
          <v:shape id="Text Box 44" o:spid="_x0000_s2207" type="#_x0000_t202" style="position:absolute;left:454;top:14855;width:283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2nMQA&#10;AADbAAAADwAAAGRycy9kb3ducmV2LnhtbESPQWvCQBSE74L/YXlCb7qJiJTUTWgLldZDoVHq9ZF9&#10;TUKzb5PdVdN/3xUEj8PMfMNsitF04kzOt5YVpIsEBHFldcu1gsP+bf4IwgdkjZ1lUvBHHop8Otlg&#10;pu2Fv+hchlpECPsMFTQh9JmUvmrIoF/Ynjh6P9YZDFG6WmqHlwg3nVwmyVoabDkuNNjTa0PVb3ky&#10;Cj6cty/DLsXtaX/sPvvjehe+B6UeZuPzE4hAY7iHb+13rWC1guuX+AN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U9pzEAAAA2wAAAA8AAAAAAAAAAAAAAAAAmAIAAGRycy9k&#10;b3ducmV2LnhtbFBLBQYAAAAABAAEAPUAAACJAwAAAAA=&#10;" filled="f" strokeweight="1.5pt">
            <v:textbox style="layout-flow:vertical;mso-layout-flow-alt:bottom-to-top;mso-next-textbox:#Text Box 44" inset="0,0,0,0">
              <w:txbxContent>
                <w:p w:rsidR="00177FD0" w:rsidRPr="00B9549E" w:rsidRDefault="00177FD0" w:rsidP="00304C2A">
                  <w:pPr>
                    <w:pStyle w:val="Twordaddfield"/>
                    <w:ind w:firstLine="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en-US"/>
                    </w:rPr>
                  </w:pPr>
                  <w:r w:rsidRPr="00B9549E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Инв. № подл.</w:t>
                  </w:r>
                </w:p>
              </w:txbxContent>
            </v:textbox>
          </v:shape>
          <v:shape id="tbxInpd" o:spid="_x0000_s2208" type="#_x0000_t202" style="position:absolute;left:737;top:12871;width:397;height:1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sksIA&#10;AADbAAAADwAAAGRycy9kb3ducmV2LnhtbESPQYvCMBSE78L+h/AWvGm6sspSjSILyiIetG4Rb4/m&#10;2Rabl9LEWv+9EQSPw8x8w8wWnalES40rLSv4GkYgiDOrS84V/B9Wgx8QziNrrCyTgjs5WMw/ejOM&#10;tb3xntrE5yJA2MWooPC+jqV0WUEG3dDWxME728agD7LJpW7wFuCmkqMomkiDJYeFAmv6LSi7JFej&#10;QEe49cd1umtPZUe7BJHTZKNU/7NbTkF46vw7/Gr/aQXfY3h+C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SySwgAAANsAAAAPAAAAAAAAAAAAAAAAAJgCAABkcnMvZG93&#10;bnJldi54bWxQSwUGAAAAAAQABAD1AAAAhwMAAAAA&#10;" strokeweight="1.5pt">
            <v:textbox style="layout-flow:vertical;mso-layout-flow-alt:bottom-to-top" inset="1mm,1mm,0,0">
              <w:txbxContent>
                <w:p w:rsidR="00177FD0" w:rsidRPr="008134E1" w:rsidRDefault="00177FD0" w:rsidP="00304C2A"/>
              </w:txbxContent>
            </v:textbox>
          </v:shape>
          <v:shape id="Text Box 46" o:spid="_x0000_s2209" type="#_x0000_t202" style="position:absolute;left:454;top:12871;width:283;height:1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8r4A&#10;AADbAAAADwAAAGRycy9kb3ducmV2LnhtbESPSwvCMBCE74L/IazgTVNFRKpRRBAUPPjC89JsH9hs&#10;ahNr/fdGEDwOM/MNs1i1phQN1a6wrGA0jEAQJ1YXnCm4XraDGQjnkTWWlknBmxyslt3OAmNtX3yi&#10;5uwzESDsYlSQe1/FUrokJ4NuaCvi4KW2NuiDrDOpa3wFuCnlOIqm0mDBYSHHijY5Jffz0yg4NPsH&#10;czoeGZ6V0f22Tq09Nkr1e+16DsJT6//hX3unFUym8P0SfoB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Q+vK+AAAA2wAAAA8AAAAAAAAAAAAAAAAAmAIAAGRycy9kb3ducmV2&#10;LnhtbFBLBQYAAAAABAAEAPUAAACDAwAAAAA=&#10;" strokeweight="1.5pt">
            <v:textbox style="layout-flow:vertical;mso-layout-flow-alt:bottom-to-top;mso-next-textbox:#Text Box 46" inset="0,0,0,0">
              <w:txbxContent>
                <w:p w:rsidR="00177FD0" w:rsidRPr="00B9549E" w:rsidRDefault="00177FD0" w:rsidP="00304C2A">
                  <w:pPr>
                    <w:pStyle w:val="Twordaddfield"/>
                    <w:ind w:firstLine="0"/>
                    <w:rPr>
                      <w:rFonts w:ascii="Times New Roman" w:hAnsi="Times New Roman" w:cs="Times New Roman"/>
                      <w:i w:val="0"/>
                      <w:sz w:val="24"/>
                      <w:szCs w:val="18"/>
                      <w:lang w:val="en-US"/>
                    </w:rPr>
                  </w:pPr>
                  <w:proofErr w:type="spellStart"/>
                  <w:r w:rsidRPr="00B9549E">
                    <w:rPr>
                      <w:rFonts w:ascii="Times New Roman" w:hAnsi="Times New Roman" w:cs="Times New Roman"/>
                      <w:i w:val="0"/>
                      <w:sz w:val="24"/>
                      <w:szCs w:val="18"/>
                    </w:rPr>
                    <w:t>Подп</w:t>
                  </w:r>
                  <w:proofErr w:type="spellEnd"/>
                  <w:r w:rsidRPr="00B9549E">
                    <w:rPr>
                      <w:rFonts w:ascii="Times New Roman" w:hAnsi="Times New Roman" w:cs="Times New Roman"/>
                      <w:i w:val="0"/>
                      <w:sz w:val="24"/>
                      <w:szCs w:val="18"/>
                    </w:rPr>
                    <w:t>. И дата</w:t>
                  </w:r>
                </w:p>
              </w:txbxContent>
            </v:textbox>
          </v:shape>
          <v:shape id="tbxInvz" o:spid="_x0000_s2210" type="#_x0000_t202" style="position:absolute;left:737;top:11453;width:397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8XfsIA&#10;AADbAAAADwAAAGRycy9kb3ducmV2LnhtbESPQYvCMBSE78L+h/AWvGm6suhSjSILyiIetG4Rb4/m&#10;2Rabl9LEWv+9EQSPw8x8w8wWnalES40rLSv4GkYgiDOrS84V/B9Wgx8QziNrrCyTgjs5WMw/ejOM&#10;tb3xntrE5yJA2MWooPC+jqV0WUEG3dDWxME728agD7LJpW7wFuCmkqMoGkuDJYeFAmv6LSi7JFej&#10;QEe49cd1umtPZUe7BJHTZKNU/7NbTkF46vw7/Gr/aQXfE3h+C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xd+wgAAANsAAAAPAAAAAAAAAAAAAAAAAJgCAABkcnMvZG93&#10;bnJldi54bWxQSwUGAAAAAAQABAD1AAAAhwMAAAAA&#10;" strokeweight="1.5pt">
            <v:textbox style="layout-flow:vertical;mso-layout-flow-alt:bottom-to-top" inset="1mm,1mm,0,0">
              <w:txbxContent>
                <w:p w:rsidR="00177FD0" w:rsidRPr="008134E1" w:rsidRDefault="00177FD0" w:rsidP="00304C2A"/>
              </w:txbxContent>
            </v:textbox>
          </v:shape>
          <v:shape id="Text Box 48" o:spid="_x0000_s2211" type="#_x0000_t202" style="position:absolute;left:454;top:11453;width:283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LG7sA&#10;AADbAAAADwAAAGRycy9kb3ducmV2LnhtbERPyQrCMBC9C/5DGMGbTRURqUYRQVDw4IbnoZku2Exq&#10;E2v9e3MQPD7evlx3phItNa60rGAcxSCIU6tLzhXcrrvRHITzyBory6TgQw7Wq35viYm2bz5Te/G5&#10;CCHsElRQeF8nUrq0IIMusjVx4DLbGPQBNrnUDb5DuKnkJI5n0mDJoaHAmrYFpY/Lyyg4tocnczYZ&#10;G55X8eO+yaw9tUoNB91mAcJT5//in3uvFUzD2PAl/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rDyxu7AAAA2wAAAA8AAAAAAAAAAAAAAAAAmAIAAGRycy9kb3ducmV2Lnht&#10;bFBLBQYAAAAABAAEAPUAAACAAwAAAAA=&#10;" strokeweight="1.5pt">
            <v:textbox style="layout-flow:vertical;mso-layout-flow-alt:bottom-to-top;mso-next-textbox:#Text Box 48" inset="0,0,0,0">
              <w:txbxContent>
                <w:p w:rsidR="00177FD0" w:rsidRPr="00B9549E" w:rsidRDefault="00177FD0" w:rsidP="00304C2A">
                  <w:pPr>
                    <w:pStyle w:val="Twordaddfield"/>
                    <w:ind w:firstLine="0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</w:rPr>
                  </w:pPr>
                  <w:proofErr w:type="spellStart"/>
                  <w:r w:rsidRPr="00B9549E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</w:rPr>
                    <w:t>Взам</w:t>
                  </w:r>
                  <w:proofErr w:type="spellEnd"/>
                  <w:r w:rsidRPr="00B9549E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</w:rPr>
                    <w:t>. инв. №</w:t>
                  </w:r>
                </w:p>
              </w:txbxContent>
            </v:textbox>
          </v:shape>
          <v:line id="Line 49" o:spid="_x0000_s2212" style="position:absolute;visibility:visible" from="1134,0" to="1134,11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<v:shape id="tbxTdoc" o:spid="_x0000_s2213" type="#_x0000_t202" style="position:absolute;left:4820;top:15819;width:3969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ELcAA&#10;AADbAAAADwAAAGRycy9kb3ducmV2LnhtbERPTYvCMBC9C/6HMII3TRUUqaZFBWGXhQXr7sHb2IxN&#10;sZmUJmr3328OgsfH+97kvW3EgzpfO1YwmyYgiEuna64U/JwOkxUIH5A1No5JwR95yLPhYIOpdk8+&#10;0qMIlYgh7FNUYEJoUyl9aciin7qWOHJX11kMEXaV1B0+Y7ht5DxJltJizbHBYEt7Q+WtuFsF7crs&#10;fi/2/HViLGbF9/1zy3RWajzqt2sQgfrwFr/cH1rBIq6PX+IP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CELcAAAADbAAAADwAAAAAAAAAAAAAAAACYAgAAZHJzL2Rvd25y&#10;ZXYueG1sUEsFBgAAAAAEAAQA9QAAAIUDAAAAAA==&#10;" filled="f" stroked="f" strokecolor="aqua">
            <v:textbox style="mso-next-textbox:#tbxTdoc" inset="0,0,0,0">
              <w:txbxContent>
                <w:p w:rsidR="00177FD0" w:rsidRDefault="00177FD0" w:rsidP="00304C2A">
                  <w:pPr>
                    <w:ind w:left="57" w:right="57"/>
                    <w:jc w:val="center"/>
                    <w:rPr>
                      <w:rFonts w:ascii="ISOCPEUR" w:hAnsi="ISOCPEUR"/>
                      <w:i/>
                      <w:sz w:val="16"/>
                      <w:szCs w:val="16"/>
                    </w:rPr>
                  </w:pPr>
                </w:p>
                <w:p w:rsidR="00177FD0" w:rsidRPr="00323B6D" w:rsidRDefault="00177FD0" w:rsidP="00304C2A">
                  <w:pPr>
                    <w:ind w:left="57" w:right="57"/>
                    <w:jc w:val="center"/>
                    <w:rPr>
                      <w:rFonts w:ascii="ISOCPEUR" w:hAnsi="ISOCPEUR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  <v:line id="Line 51" o:spid="_x0000_s2214" style="position:absolute;visibility:visible" from="1134,16273" to="8788,1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MINcMAAADbAAAADwAAAGRycy9kb3ducmV2LnhtbESPQWvCQBSE7wX/w/IEb3Vjp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DCDXDAAAA2wAAAA8AAAAAAAAAAAAA&#10;AAAAoQIAAGRycy9kb3ducmV2LnhtbFBLBQYAAAAABAAEAPkAAACRAwAAAAA=&#10;" strokeweight="1.5pt"/>
          <v:line id="Line 52" o:spid="_x0000_s2215" style="position:absolute;visibility:visible" from="1701,14005" to="1701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GWQs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RlkLDAAAA2wAAAA8AAAAAAAAAAAAA&#10;AAAAoQIAAGRycy9kb3ducmV2LnhtbFBLBQYAAAAABAAEAPkAAACRAwAAAAA=&#10;" strokeweight="1.5pt"/>
          <v:line id="Line 53" o:spid="_x0000_s2216" style="position:absolute;visibility:visible" from="3402,14005" to="3402,1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0z2c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dM9nDAAAA2wAAAA8AAAAAAAAAAAAA&#10;AAAAoQIAAGRycy9kb3ducmV2LnhtbFBLBQYAAAAABAAEAPkAAACRAwAAAAA=&#10;" strokeweight="1.5pt"/>
          <v:line id="Line 54" o:spid="_x0000_s2217" style="position:absolute;visibility:visible" from="4253,14005" to="4253,1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SrrcQAAADb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ib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dKutxAAAANsAAAAPAAAAAAAAAAAA&#10;AAAAAKECAABkcnMvZG93bnJldi54bWxQSwUGAAAAAAQABAD5AAAAkgMAAAAA&#10;" strokeweight="1.5pt"/>
          <v:line id="Line 55" o:spid="_x0000_s2218" style="position:absolute;visibility:visible" from="4820,14005" to="4820,1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ONsMAAADbAAAADwAAAGRycy9kb3ducmV2LnhtbESPQWvCQBSE7wX/w/KE3urGi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4DjbDAAAA2wAAAA8AAAAAAAAAAAAA&#10;AAAAoQIAAGRycy9kb3ducmV2LnhtbFBLBQYAAAAABAAEAPkAAACRAwAAAAA=&#10;" strokeweight="1.5pt"/>
          <v:line id="Line 56" o:spid="_x0000_s2219" style="position:absolute;visibility:visible" from="1134,14855" to="8788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QQcMAAADbAAAADwAAAGRycy9kb3ducmV2LnhtbESPQWvCQBSE7wX/w/KE3urGiiLRVURQ&#10;S2+NInh7ZJ9JTPZturvR9N+7hUKPw8x8wyzXvWnEnZyvLCsYjxIQxLnVFRcKTsfd2xyED8gaG8uk&#10;4Ic8rFeDlyWm2j74i+5ZKESEsE9RQRlCm0rp85IM+pFtiaN3tc5giNIVUjt8RLhp5HuSzKTBiuNC&#10;iS1tS8rrrDMKzl3Gl1u9cw12+8Phev6u/eRTqddhv1mACNSH//Bf+0MrmM7g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kEHDAAAA2wAAAA8AAAAAAAAAAAAA&#10;AAAAoQIAAGRycy9kb3ducmV2LnhtbFBLBQYAAAAABAAEAPkAAACRAwAAAAA=&#10;" strokeweight="1.5pt"/>
          <v:line id="Line 57" o:spid="_x0000_s2220" style="position:absolute;visibility:visible" from="1134,14005" to="11622,14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Y12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e8f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pjXaxAAAANsAAAAPAAAAAAAAAAAA&#10;AAAAAKECAABkcnMvZG93bnJldi54bWxQSwUGAAAAAAQABAD5AAAAkgMAAAAA&#10;" strokeweight="1.5pt"/>
          <v:shape id="Text Box 58" o:spid="_x0000_s2221" type="#_x0000_t202" style="position:absolute;left:10206;top:16273;width:85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IXMAA&#10;AADbAAAADwAAAGRycy9kb3ducmV2LnhtbERPz2vCMBS+D/Y/hDfYZdhU2YarRhFhIN5W1/ujeUuK&#10;zUtoYq3+9cthsOPH93u9nVwvRhpi51nBvChBELded2wUfJ8+Z0sQMSFr7D2TghtF2G4eH9ZYaX/l&#10;LxrrZEQO4VihAptSqKSMrSWHsfCBOHM/fnCYMhyM1ANec7jr5aIs36XDjnODxUB7S+25vjgFNb82&#10;44HN8Z5CDIuXZnc5fhilnp+m3QpEoin9i//cB63gLY/NX/IP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RIXMAAAADbAAAADwAAAAAAAAAAAAAAAACYAgAAZHJzL2Rvd25y&#10;ZXYueG1sUEsFBgAAAAAEAAQA9QAAAIUDAAAAAA==&#10;" filled="f" stroked="f" strokeweight="1.5pt">
            <v:textbox style="mso-next-textbox:#Text Box 58" inset="0,0,0,0">
              <w:txbxContent>
                <w:p w:rsidR="00177FD0" w:rsidRPr="00583D8F" w:rsidRDefault="00177FD0" w:rsidP="00304C2A">
                  <w:pPr>
                    <w:pStyle w:val="Twordcopyformat"/>
                    <w:ind w:firstLine="0"/>
                    <w:jc w:val="both"/>
                    <w:rPr>
                      <w:rFonts w:ascii="Times New Roman" w:hAnsi="Times New Roman" w:cs="Times New Roman"/>
                      <w:i w:val="0"/>
                    </w:rPr>
                  </w:pPr>
                </w:p>
              </w:txbxContent>
            </v:textbox>
          </v:shape>
          <v:shape id="Text Box 59" o:spid="_x0000_s2222" type="#_x0000_t202" style="position:absolute;left:11057;top:16273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jtx8IA&#10;AADbAAAADwAAAGRycy9kb3ducmV2LnhtbESPQWsCMRSE70L/Q3gFL1KzlSp1NYoIgnjr6t4fm2d2&#10;6eYlbOK69tc3hYLHYWa+Ydbbwbaipy40jhW8TzMQxJXTDRsFl/Ph7RNEiMgaW8ek4EEBtpuX0Rpz&#10;7e78RX0RjUgQDjkqqGP0uZShqslimDpPnLyr6yzGJDsjdYf3BLetnGXZQlpsOC3U6GlfU/Vd3KyC&#10;gj/K/sjm9BN98LNJubudlkap8euwW4GINMRn+L991ArmS/j7kn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2O3HwgAAANsAAAAPAAAAAAAAAAAAAAAAAJgCAABkcnMvZG93&#10;bnJldi54bWxQSwUGAAAAAAQABAD1AAAAhwMAAAAA&#10;" filled="f" stroked="f" strokeweight="1.5pt">
            <v:textbox style="mso-next-textbox:#Text Box 59" inset="0,0,0,0">
              <w:txbxContent>
                <w:p w:rsidR="00177FD0" w:rsidRPr="00966D7C" w:rsidRDefault="00177FD0" w:rsidP="00304C2A">
                  <w:pPr>
                    <w:pStyle w:val="Twordcopyformat"/>
                    <w:rPr>
                      <w:i w:val="0"/>
                    </w:rPr>
                  </w:pPr>
                  <w:r w:rsidRPr="00966D7C">
                    <w:rPr>
                      <w:i w:val="0"/>
                    </w:rPr>
                    <w:t>А</w:t>
                  </w:r>
                  <w:proofErr w:type="gramStart"/>
                  <w:r w:rsidRPr="00966D7C">
                    <w:rPr>
                      <w:i w:val="0"/>
                    </w:rPr>
                    <w:t>4</w:t>
                  </w:r>
                  <w:proofErr w:type="gramEnd"/>
                </w:p>
              </w:txbxContent>
            </v:textbox>
          </v:shape>
          <v:shape id="Text Box 60" o:spid="_x0000_s2223" type="#_x0000_t202" style="position:absolute;left:4366;top:16273;width:1701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<v:textbox style="mso-next-textbox:#Text Box 60" inset="0,0,0,0">
              <w:txbxContent>
                <w:p w:rsidR="00177FD0" w:rsidRPr="00500364" w:rsidRDefault="00177FD0" w:rsidP="00304C2A">
                  <w:pPr>
                    <w:pStyle w:val="Twordcopyformat"/>
                    <w:ind w:firstLine="0"/>
                    <w:rPr>
                      <w:rFonts w:ascii="Times New Roman" w:hAnsi="Times New Roman" w:cs="Times New Roman"/>
                      <w:i w:val="0"/>
                    </w:rPr>
                  </w:pPr>
                </w:p>
              </w:txbxContent>
            </v:textbox>
          </v:shape>
          <v:line id="Line 61" o:spid="_x0000_s2224" style="position:absolute;visibility:visible" from="1134,0" to="116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/CiMMAAADbAAAADwAAAGRycy9kb3ducmV2LnhtbESPQWvCQBSE7wX/w/KE3urGClKiq4hg&#10;ld5MRfD2yD6TmOzbuLvR9N93BcHjMDPfMPNlbxpxI+crywrGowQEcW51xYWCw+/m4wuED8gaG8uk&#10;4I88LBeDtzmm2t55T7csFCJC2KeooAyhTaX0eUkG/ci2xNE7W2cwROkKqR3eI9w08jNJptJgxXGh&#10;xJbWJeV11hkFxy7j06XeuAa77+32fLzWfvKj1PuwX81ABOrDK/xs77SC6RgeX+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vwojDAAAA2wAAAA8AAAAAAAAAAAAA&#10;AAAAoQIAAGRycy9kb3ducmV2LnhtbFBLBQYAAAAABAAEAPkAAACRAwAAAAA=&#10;" strokeweight="1.5pt"/>
          <v:line id="Line 62" o:spid="_x0000_s2225" style="position:absolute;visibility:visible" from="11624,0" to="11624,1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1c/8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zK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9XP/DAAAA2wAAAA8AAAAAAAAAAAAA&#10;AAAAoQIAAGRycy9kb3ducmV2LnhtbFBLBQYAAAAABAAEAPkAAACRAwAAAAA=&#10;" strokeweight="1.5pt"/>
          <v:shape id="tbxIzml" o:spid="_x0000_s2226" type="#_x0000_t202" style="position:absolute;left:2268;top:14288;width:5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RQsQA&#10;AADbAAAADwAAAGRycy9kb3ducmV2LnhtbESPUWvCMBSF3wf+h3AF3zSdAx2dUYbokIGOqT/g0tw0&#10;3Zqb0sS2+/dmMNjj4ZzzHc5qM7hadNSGyrOCx1kGgrjwuuJSwfWynz6DCBFZY+2ZFPxQgM169LDC&#10;XPueP6k7x1IkCIccFdgYm1zKUFhyGGa+IU6e8a3DmGRbSt1in+CulvMsW0iHFacFiw1tLRXf55tT&#10;8HHdadO/2fflqbt94dGYZXUxSk3Gw+sLiEhD/A//tQ9awe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rEULEAAAA2wAAAA8AAAAAAAAAAAAAAAAAmAIAAGRycy9k&#10;b3ducmV2LnhtbFBLBQYAAAAABAAEAPUAAACJAwAAAAA=&#10;" strokeweight=".5pt">
            <v:textbox inset="0,.5mm,0,0">
              <w:txbxContent>
                <w:p w:rsidR="00177FD0" w:rsidRPr="008134E1" w:rsidRDefault="00177FD0" w:rsidP="00304C2A"/>
              </w:txbxContent>
            </v:textbox>
          </v:shape>
          <v:line id="Line 64" o:spid="_x0000_s2227" style="position:absolute;visibility:visible" from="2835,14005" to="2835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hhEMMAAADbAAAADwAAAGRycy9kb3ducmV2LnhtbESPQWvCQBSE7wX/w/KE3urGKiLRVURQ&#10;S2+NInh7ZJ9JTPZturvR9N+7hUKPw8x8wyzXvWnEnZyvLCsYjxIQxLnVFRcKTsfd2xyED8gaG8uk&#10;4Ic8rFeDlyWm2j74i+5ZKESEsE9RQRlCm0rp85IM+pFtiaN3tc5giNIVUjt8RLhp5HuSzKTBiuNC&#10;iS1tS8rrrDMKzl3Gl1u9cw12+8Phev6u/eRTqddhv1mACNSH//Bf+0MrmE3h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YYRDDAAAA2wAAAA8AAAAAAAAAAAAA&#10;AAAAoQIAAGRycy9kb3ducmV2LnhtbFBLBQYAAAAABAAEAPkAAACRAwAAAAA=&#10;" strokeweight="1.5pt"/>
          <v:line id="Line 65" o:spid="_x0000_s2228" style="position:absolute;visibility:visible" from="2268,14005" to="2268,1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TEi8MAAADbAAAADwAAAGRycy9kb3ducmV2LnhtbESPQWvCQBSE7wX/w/KE3urGiiLRVURQ&#10;S2+NInh7ZJ9JTPZturvR9N+7hUKPw8x8wyzXvWnEnZyvLCsYjxIQxLnVFRcKTsfd2xyED8gaG8uk&#10;4Ic8rFeDlyWm2j74i+5ZKESEsE9RQRlCm0rp85IM+pFtiaN3tc5giNIVUjt8RLhp5HuSzKTBiuNC&#10;iS1tS8rrrDMKzl3Gl1u9cw12+8Phev6u/eRTqddhv1mACNSH//Bf+0MrmE3h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UxIvDAAAA2wAAAA8AAAAAAAAAAAAA&#10;AAAAoQIAAGRycy9kb3ducmV2LnhtbFBLBQYAAAAABAAEAPkAAACRAwAAAAA=&#10;" strokeweight="1.5pt"/>
          <v:line id="Line 66" o:spid="_x0000_s2229" style="position:absolute;visibility:visible" from="1134,14572" to="4819,1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<v:shape id="tbxJob9" o:spid="_x0000_s2230" type="#_x0000_t202" style="position:absolute;left:851;top:10319;width:283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vX8MA&#10;AADbAAAADwAAAGRycy9kb3ducmV2LnhtbESPS2vCQBSF9wX/w3AFd3WSLGKJjiIV0Y2W+oAuL5nb&#10;JDZzJ2RGE/99RxBcHs7j48wWvanFjVpXWVYQjyMQxLnVFRcKTsf1+wcI55E11pZJwZ0cLOaDtxlm&#10;2nb8TbeDL0QYYZehgtL7JpPS5SUZdGPbEAfv17YGfZBtIXWLXRg3tUyiKJUGKw6EEhv6LCn/O1xN&#10;4KarjbHx8ie9TLr9V7xJLrtzotRo2C+nIDz1/hV+trdaQTqBx5fw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xvX8MAAADbAAAADwAAAAAAAAAAAAAAAACYAgAAZHJzL2Rv&#10;d25yZXYueG1sUEsFBgAAAAAEAAQA9QAAAIgDAAAAAA==&#10;" strokeweight="1.5pt">
            <v:textbox style="layout-flow:vertical;mso-layout-flow-alt:bottom-to-top;mso-next-textbox:#tbxJob9" inset=".5mm,0,0,0">
              <w:txbxContent>
                <w:p w:rsidR="00177FD0" w:rsidRPr="008134E1" w:rsidRDefault="00177FD0" w:rsidP="00304C2A"/>
              </w:txbxContent>
            </v:textbox>
          </v:shape>
          <v:shape id="tbxJob7" o:spid="_x0000_s2231" type="#_x0000_t202" style="position:absolute;left:284;top:10319;width:283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7LcEA&#10;AADbAAAADwAAAGRycy9kb3ducmV2LnhtbERPTWvCQBC9F/wPyxS81U1ySEt0FakUvdhSbcHjkB2T&#10;aHY2ZLcm/vvOodDj430vVqNr1Y360Hg2kM4SUMSltw1XBr6Ob08voEJEtth6JgN3CrBaTh4WWFg/&#10;8CfdDrFSEsKhQAN1jF2hdShrchhmviMW7ux7h1FgX2nb4yDhrtVZkuTaYcPSUGNHrzWV18OPk958&#10;s3U+XZ/yy/Pw/pFus8v+OzNm+jiu56AijfFf/OfeWQO5jJUv8gP0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z+y3BAAAA2wAAAA8AAAAAAAAAAAAAAAAAmAIAAGRycy9kb3du&#10;cmV2LnhtbFBLBQYAAAAABAAEAPUAAACGAwAAAAA=&#10;" strokeweight="1.5pt">
            <v:textbox style="layout-flow:vertical;mso-layout-flow-alt:bottom-to-top;mso-next-textbox:#tbxJob7" inset=".5mm,0,0,0">
              <w:txbxContent>
                <w:p w:rsidR="00177FD0" w:rsidRPr="008134E1" w:rsidRDefault="00177FD0" w:rsidP="00304C2A"/>
              </w:txbxContent>
            </v:textbox>
          </v:shape>
          <v:shape id="tbxJob8" o:spid="_x0000_s2232" type="#_x0000_t202" style="position:absolute;left:567;top:10319;width:283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9etsQA&#10;AADbAAAADwAAAGRycy9kb3ducmV2LnhtbESPS2vCQBSF94L/YbhCd3WSLFJNHYMoRTetqC10ecnc&#10;5tHMnZAZTfrvO4WCy8N5fJxVPppW3Kh3tWUF8TwCQVxYXXOp4P3y8rgA4TyyxtYyKfghB/l6Ollh&#10;pu3AJ7qdfSnCCLsMFVTed5mUrqjIoJvbjjh4X7Y36IPsS6l7HMK4aWUSRak0WHMgVNjRtqLi+3w1&#10;gZvu9sbGm8+0eRrejvE+aV4/EqUeZuPmGYSn0d/D/+2DVpAu4e9L+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/XrbEAAAA2wAAAA8AAAAAAAAAAAAAAAAAmAIAAGRycy9k&#10;b3ducmV2LnhtbFBLBQYAAAAABAAEAPUAAACJAwAAAAA=&#10;" strokeweight="1.5pt">
            <v:textbox style="layout-flow:vertical;mso-layout-flow-alt:bottom-to-top;mso-next-textbox:#tbxJob8" inset=".5mm,0,0,0">
              <w:txbxContent>
                <w:p w:rsidR="00177FD0" w:rsidRPr="008134E1" w:rsidRDefault="00177FD0" w:rsidP="00304C2A"/>
              </w:txbxContent>
            </v:textbox>
          </v:shape>
          <v:shape id="Text Box 70" o:spid="_x0000_s2233" type="#_x0000_t202" style="position:absolute;top:7768;width:283;height:36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xh9sIA&#10;AADbAAAADwAAAGRycy9kb3ducmV2LnhtbERPTWvCQBC9F/oflil4q5vkECV1FWkp9qKibcHjkB2T&#10;2OxsyG5N/PfOodDj430vVqNr1ZX60Hg2kE4TUMSltw1XBr4+35/noEJEtth6JgM3CrBaPj4ssLB+&#10;4ANdj7FSEsKhQAN1jF2hdShrchimviMW7ux7h1FgX2nb4yDhrtVZkuTaYcPSUGNHrzWVP8dfJ735&#10;28b5dH3KL7Nht0832WX7nRkzeRrXL6AijfFf/Of+sAZmsl6+yA/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GH2wgAAANsAAAAPAAAAAAAAAAAAAAAAAJgCAABkcnMvZG93&#10;bnJldi54bWxQSwUGAAAAAAQABAD1AAAAhwMAAAAA&#10;" strokeweight="1.5pt">
            <v:textbox style="layout-flow:vertical;mso-layout-flow-alt:bottom-to-top;mso-next-textbox:#Text Box 70" inset=".5mm,0,0,0">
              <w:txbxContent>
                <w:p w:rsidR="00177FD0" w:rsidRPr="00B9549E" w:rsidRDefault="00177FD0" w:rsidP="00304C2A">
                  <w:pPr>
                    <w:pStyle w:val="Twordfami"/>
                    <w:spacing w:after="120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B9549E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Согласовано</w:t>
                  </w:r>
                </w:p>
              </w:txbxContent>
            </v:textbox>
          </v:shape>
          <v:shape id="tbxFam9" o:spid="_x0000_s2234" type="#_x0000_t202" style="position:absolute;left:851;top:9185;width:283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EbcQA&#10;AADbAAAADwAAAGRycy9kb3ducmV2LnhtbESPzWrCQBSF90LfYbgFd2aSLKKkjiItRTcq2ha6vGRu&#10;k9jMnZAZTXx7RxBcHs7Px5kvB9OIC3WutqwgiWIQxIXVNZcKvr8+JzMQziNrbCyTgis5WC5eRnPM&#10;te35QJejL0UYYZejgsr7NpfSFRUZdJFtiYP3ZzuDPsiulLrDPoybRqZxnEmDNQdChS29V1T8H88m&#10;cLOPtbHJ6jc7TfvdPlmnp+1PqtT4dVi9gfA0+Gf40d5oBdME7l/C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xG3EAAAA2wAAAA8AAAAAAAAAAAAAAAAAmAIAAGRycy9k&#10;b3ducmV2LnhtbFBLBQYAAAAABAAEAPUAAACJAwAAAAA=&#10;" strokeweight="1.5pt">
            <v:textbox style="layout-flow:vertical;mso-layout-flow-alt:bottom-to-top;mso-next-textbox:#tbxFam9" inset=".5mm,0,0,0">
              <w:txbxContent>
                <w:p w:rsidR="00177FD0" w:rsidRPr="008134E1" w:rsidRDefault="00177FD0" w:rsidP="00304C2A"/>
              </w:txbxContent>
            </v:textbox>
          </v:shape>
          <v:shape id="tbxFam7" o:spid="_x0000_s2235" type="#_x0000_t202" style="position:absolute;left:284;top:9185;width:283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aGsMA&#10;AADbAAAADwAAAGRycy9kb3ducmV2LnhtbESPzWrCQBSF94W+w3AL7uokWURJHUUsRTcq2hZcXjLX&#10;JJq5EzKjiW/vCILLw/n5OJNZb2pxpdZVlhXEwwgEcW51xYWCv9+fzzEI55E11pZJwY0czKbvbxPM&#10;tO14R9e9L0QYYZehgtL7JpPS5SUZdEPbEAfvaFuDPsi2kLrFLoybWiZRlEqDFQdCiQ0tSsrP+4sJ&#10;3PR7aWw8P6SnUbfZxsvktP5PlBp89PMvEJ56/wo/2yutYJTA40v4A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JaGsMAAADbAAAADwAAAAAAAAAAAAAAAACYAgAAZHJzL2Rv&#10;d25yZXYueG1sUEsFBgAAAAAEAAQA9QAAAIgDAAAAAA==&#10;" strokeweight="1.5pt">
            <v:textbox style="layout-flow:vertical;mso-layout-flow-alt:bottom-to-top;mso-next-textbox:#tbxFam7" inset=".5mm,0,0,0">
              <w:txbxContent>
                <w:p w:rsidR="00177FD0" w:rsidRPr="008134E1" w:rsidRDefault="00177FD0" w:rsidP="00304C2A"/>
              </w:txbxContent>
            </v:textbox>
          </v:shape>
          <v:shape id="tbxFam8" o:spid="_x0000_s2236" type="#_x0000_t202" style="position:absolute;left:567;top:9185;width:283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7/gcQA&#10;AADbAAAADwAAAGRycy9kb3ducmV2LnhtbESPS2vCQBSF90L/w3AL3ekkKURJHYO0FN1Y0bbQ5SVz&#10;m0czd0JmNPHfdwTB5eE8Ps4yH00rztS72rKCeBaBIC6srrlU8PX5Pl2AcB5ZY2uZFFzIQb56mCwx&#10;03bgA52PvhRhhF2GCirvu0xKV1Rk0M1sRxy8X9sb9EH2pdQ9DmHctDKJolQarDkQKuzotaLi73gy&#10;gZu+bYyN1z9pMx8+9vEmaXbfiVJPj+P6BYSn0d/Dt/ZWK5g/w/VL+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O/4HEAAAA2wAAAA8AAAAAAAAAAAAAAAAAmAIAAGRycy9k&#10;b3ducmV2LnhtbFBLBQYAAAAABAAEAPUAAACJAwAAAAA=&#10;" strokeweight="1.5pt">
            <v:textbox style="layout-flow:vertical;mso-layout-flow-alt:bottom-to-top;mso-next-textbox:#tbxFam8" inset=".5mm,0,0,0">
              <w:txbxContent>
                <w:p w:rsidR="00177FD0" w:rsidRPr="008134E1" w:rsidRDefault="00177FD0" w:rsidP="00304C2A"/>
              </w:txbxContent>
            </v:textbox>
          </v:shape>
          <v:shape id="Text Box 74" o:spid="_x0000_s2237" type="#_x0000_t202" style="position:absolute;left:851;top:8335;width:283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ocCsQA&#10;AADbAAAADwAAAGRycy9kb3ducmV2LnhtbESP3WoCMRSE7wt9h3AK3hTNVtoqq1FaoVIFBX8e4Lg5&#10;ZpduTpYk6u7bN0Khl8PMfMNM562txZV8qBwreBlkIIgLpys2Co6Hr/4YRIjIGmvHpKCjAPPZ48MU&#10;c+1uvKPrPhqRIBxyVFDG2ORShqIki2HgGuLknZ23GJP0RmqPtwS3tRxm2bu0WHFaKLGhRUnFz/5i&#10;FTzvfLfpwma9NPrzgLhdnczyTaneU/sxARGpjf/hv/a3VjB6hfu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qHArEAAAA2wAAAA8AAAAAAAAAAAAAAAAAmAIAAGRycy9k&#10;b3ducmV2LnhtbFBLBQYAAAAABAAEAPUAAACJAwAAAAA=&#10;" strokeweight="1.5pt">
            <v:textbox style="layout-flow:vertical;mso-layout-flow-alt:bottom-to-top;mso-next-textbox:#Text Box 74">
              <w:txbxContent>
                <w:p w:rsidR="00177FD0" w:rsidRDefault="00177FD0" w:rsidP="00304C2A"/>
              </w:txbxContent>
            </v:textbox>
          </v:shape>
          <v:shape id="Text Box 75" o:spid="_x0000_s2238" type="#_x0000_t202" style="position:absolute;left:284;top:8335;width:283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5kcQA&#10;AADbAAAADwAAAGRycy9kb3ducmV2LnhtbESP3WoCMRSE74W+QzgFb6RmFbRla5QqKLZgwZ8HOG5O&#10;s0s3J0sSdfftm4Lg5TAz3zCzRWtrcSUfKscKRsMMBHHhdMVGwem4fnkDESKyxtoxKegowGL+1Jth&#10;rt2N93Q9RCMShEOOCsoYm1zKUJRkMQxdQ5y8H+ctxiS9kdrjLcFtLcdZNpUWK04LJTa0Kqn4PVys&#10;gsHed7su7L42Ri+PiN+fZ7OZKNV/bj/eQURq4yN8b2+1gtcJ/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muZHEAAAA2wAAAA8AAAAAAAAAAAAAAAAAmAIAAGRycy9k&#10;b3ducmV2LnhtbFBLBQYAAAAABAAEAPUAAACJAwAAAAA=&#10;" strokeweight="1.5pt">
            <v:textbox style="layout-flow:vertical;mso-layout-flow-alt:bottom-to-top;mso-next-textbox:#Text Box 75">
              <w:txbxContent>
                <w:p w:rsidR="00177FD0" w:rsidRDefault="00177FD0" w:rsidP="00304C2A"/>
              </w:txbxContent>
            </v:textbox>
          </v:shape>
          <v:shape id="Text Box 76" o:spid="_x0000_s2239" type="#_x0000_t202" style="position:absolute;left:567;top:8335;width:283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n5sQA&#10;AADbAAAADwAAAGRycy9kb3ducmV2LnhtbESP3WoCMRSE74W+QzgFb6RmK2jL1iitoFjBgj8PcNyc&#10;ZpduTpYk6u7bm4Lg5TAz3zDTeWtrcSEfKscKXocZCOLC6YqNguNh+fIOIkRkjbVjUtBRgPnsqTfF&#10;XLsr7+iyj0YkCIccFZQxNrmUoSjJYhi6hjh5v85bjEl6I7XHa4LbWo6ybCItVpwWSmxoUVLxtz9b&#10;BYOd77Zd2G5WRn8dEH++T2Y1Vqr/3H5+gIjUxkf43l5rBW8T+P+Sf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0J+bEAAAA2wAAAA8AAAAAAAAAAAAAAAAAmAIAAGRycy9k&#10;b3ducmV2LnhtbFBLBQYAAAAABAAEAPUAAACJAwAAAAA=&#10;" strokeweight="1.5pt">
            <v:textbox style="layout-flow:vertical;mso-layout-flow-alt:bottom-to-top;mso-next-textbox:#Text Box 76">
              <w:txbxContent>
                <w:p w:rsidR="00177FD0" w:rsidRDefault="00177FD0" w:rsidP="00304C2A"/>
              </w:txbxContent>
            </v:textbox>
          </v:shape>
          <v:shape id="tbxDat9" o:spid="_x0000_s2240" type="#_x0000_t202" style="position:absolute;left:851;top:7768;width:283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V1L4A&#10;AADbAAAADwAAAGRycy9kb3ducmV2LnhtbESPSwvCMBCE74L/IazgTVM9qFSjiCAoePCF56XZPrDZ&#10;1CbW+u+NIHgcZuYbZrFqTSkaql1hWcFoGIEgTqwuOFNwvWwHMxDOI2ssLZOCNzlYLbudBcbavvhE&#10;zdlnIkDYxagg976KpXRJTgbd0FbEwUttbdAHWWdS1/gKcFPKcRRNpMGCw0KOFW1ySu7np1FwaPYP&#10;5nQ8Mjwro/ttnVp7bJTq99r1HISn1v/Dv/ZOK5hO4f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wldS+AAAA2wAAAA8AAAAAAAAAAAAAAAAAmAIAAGRycy9kb3ducmV2&#10;LnhtbFBLBQYAAAAABAAEAPUAAACDAwAAAAA=&#10;" strokeweight="1.5pt">
            <v:textbox style="layout-flow:vertical;mso-layout-flow-alt:bottom-to-top;mso-next-textbox:#tbxDat9" inset="0,0,0,0">
              <w:txbxContent>
                <w:p w:rsidR="00177FD0" w:rsidRPr="008134E1" w:rsidRDefault="00177FD0" w:rsidP="00304C2A"/>
              </w:txbxContent>
            </v:textbox>
          </v:shape>
          <v:shape id="tbxDat7" o:spid="_x0000_s2241" type="#_x0000_t202" style="position:absolute;left:284;top:7768;width:283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8BprsA&#10;AADbAAAADwAAAGRycy9kb3ducmV2LnhtbERPyQrCMBC9C/5DGMGbTfWgUo0igqDgwQ3PQzNdsJnU&#10;Jtb69+YgeHy8fbnuTCVaalxpWcE4ikEQp1aXnCu4XXejOQjnkTVWlknBhxysV/3eEhNt33ym9uJz&#10;EULYJaig8L5OpHRpQQZdZGviwGW2MegDbHKpG3yHcFPJSRxPpcGSQ0OBNW0LSh+Xl1FwbA9P5mwy&#10;Njyv4sd9k1l7apUaDrrNAoSnzv/FP/deK5iFseFL+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SvAaa7AAAA2wAAAA8AAAAAAAAAAAAAAAAAmAIAAGRycy9kb3ducmV2Lnht&#10;bFBLBQYAAAAABAAEAPUAAACAAwAAAAA=&#10;" strokeweight="1.5pt">
            <v:textbox style="layout-flow:vertical;mso-layout-flow-alt:bottom-to-top;mso-next-textbox:#tbxDat7" inset="0,0,0,0">
              <w:txbxContent>
                <w:p w:rsidR="00177FD0" w:rsidRPr="00952C46" w:rsidRDefault="00177FD0" w:rsidP="00304C2A">
                  <w:pPr>
                    <w:pStyle w:val="Tworddate"/>
                    <w:rPr>
                      <w:lang w:val="en-US"/>
                    </w:rPr>
                  </w:pPr>
                </w:p>
              </w:txbxContent>
            </v:textbox>
          </v:shape>
          <v:shape id="tbxDat8" o:spid="_x0000_s2242" type="#_x0000_t202" style="position:absolute;left:567;top:7768;width:283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OkPcEA&#10;AADbAAAADwAAAGRycy9kb3ducmV2LnhtbESPS6vCMBSE94L/IRzh7myqCx/VKCIIV3DhC9eH5vSB&#10;zUltcmvvvzeC4HKYmW+Y5bozlWipcaVlBaMoBkGcWl1yruB62Q1nIJxH1lhZJgX/5GC96veWmGj7&#10;5BO1Z5+LAGGXoILC+zqR0qUFGXSRrYmDl9nGoA+yyaVu8BngppLjOJ5IgyWHhQJr2haU3s9/RsGh&#10;3T+Ys/HI8KyK77dNZu2xVepn0G0WIDx1/hv+tH+1gukc3l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jpD3BAAAA2wAAAA8AAAAAAAAAAAAAAAAAmAIAAGRycy9kb3du&#10;cmV2LnhtbFBLBQYAAAAABAAEAPUAAACGAwAAAAA=&#10;" strokeweight="1.5pt">
            <v:textbox style="layout-flow:vertical;mso-layout-flow-alt:bottom-to-top;mso-next-textbox:#tbxDat8" inset="0,0,0,0">
              <w:txbxContent>
                <w:p w:rsidR="00177FD0" w:rsidRPr="008134E1" w:rsidRDefault="00177FD0" w:rsidP="00304C2A"/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7C46EA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4E9198E"/>
    <w:multiLevelType w:val="hybridMultilevel"/>
    <w:tmpl w:val="64D832E0"/>
    <w:lvl w:ilvl="0" w:tplc="B32633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6F33E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303A7A"/>
    <w:multiLevelType w:val="hybridMultilevel"/>
    <w:tmpl w:val="DB36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706F3"/>
    <w:multiLevelType w:val="hybridMultilevel"/>
    <w:tmpl w:val="A7E4702A"/>
    <w:lvl w:ilvl="0">
      <w:start w:val="1"/>
      <w:numFmt w:val="bullet"/>
      <w:lvlText w:val="-"/>
      <w:lvlJc w:val="left"/>
      <w:pPr>
        <w:ind w:left="1094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7">
    <w:nsid w:val="36D07ACF"/>
    <w:multiLevelType w:val="hybridMultilevel"/>
    <w:tmpl w:val="47AC1FEC"/>
    <w:lvl w:ilvl="0"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5259B"/>
    <w:multiLevelType w:val="hybridMultilevel"/>
    <w:tmpl w:val="3B7C6914"/>
    <w:lvl w:ilvl="0" w:tplc="1284A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C5E61"/>
    <w:multiLevelType w:val="hybridMultilevel"/>
    <w:tmpl w:val="67EA0616"/>
    <w:lvl w:ilvl="0" w:tplc="511050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C711C67"/>
    <w:multiLevelType w:val="multilevel"/>
    <w:tmpl w:val="2EFA78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pStyle w:val="2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5D9A218E"/>
    <w:multiLevelType w:val="hybridMultilevel"/>
    <w:tmpl w:val="C5ECABC0"/>
    <w:lvl w:ilvl="0" w:tplc="825A1520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A9A6DADA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984E7F2C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20666DC0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C246A6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9DFE9A86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A1A6DFB8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27AA167E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94458C0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2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426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3">
    <w:nsid w:val="65717FA0"/>
    <w:multiLevelType w:val="hybridMultilevel"/>
    <w:tmpl w:val="CDB4172E"/>
    <w:lvl w:ilvl="0" w:tplc="511050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2FF71A3"/>
    <w:multiLevelType w:val="hybridMultilevel"/>
    <w:tmpl w:val="F69A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66D2B"/>
    <w:multiLevelType w:val="hybridMultilevel"/>
    <w:tmpl w:val="95D8154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7CBD2A85"/>
    <w:multiLevelType w:val="hybridMultilevel"/>
    <w:tmpl w:val="CEBECB6C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8"/>
  </w:num>
  <w:num w:numId="7">
    <w:abstractNumId w:val="0"/>
    <w:lvlOverride w:ilvl="0">
      <w:lvl w:ilvl="0">
        <w:numFmt w:val="bullet"/>
        <w:lvlText w:val="•"/>
        <w:legacy w:legacy="1" w:legacySpace="0" w:legacyIndent="317"/>
        <w:lvlJc w:val="left"/>
        <w:rPr>
          <w:rFonts w:ascii="Arial" w:hAnsi="Arial" w:hint="default"/>
        </w:rPr>
      </w:lvl>
    </w:lvlOverride>
  </w:num>
  <w:num w:numId="8">
    <w:abstractNumId w:val="10"/>
  </w:num>
  <w:num w:numId="9">
    <w:abstractNumId w:val="15"/>
  </w:num>
  <w:num w:numId="10">
    <w:abstractNumId w:val="3"/>
  </w:num>
  <w:num w:numId="11">
    <w:abstractNumId w:val="14"/>
  </w:num>
  <w:num w:numId="12">
    <w:abstractNumId w:val="6"/>
  </w:num>
  <w:num w:numId="13">
    <w:abstractNumId w:val="16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4C2A"/>
    <w:rsid w:val="00015050"/>
    <w:rsid w:val="000165DC"/>
    <w:rsid w:val="00017391"/>
    <w:rsid w:val="000223B6"/>
    <w:rsid w:val="00025311"/>
    <w:rsid w:val="00025F38"/>
    <w:rsid w:val="000372C5"/>
    <w:rsid w:val="00046E27"/>
    <w:rsid w:val="00046E89"/>
    <w:rsid w:val="00047604"/>
    <w:rsid w:val="000553AC"/>
    <w:rsid w:val="000557A6"/>
    <w:rsid w:val="00057690"/>
    <w:rsid w:val="0006598F"/>
    <w:rsid w:val="00067461"/>
    <w:rsid w:val="00067ADC"/>
    <w:rsid w:val="00071B45"/>
    <w:rsid w:val="0007303D"/>
    <w:rsid w:val="0007580E"/>
    <w:rsid w:val="00076CF5"/>
    <w:rsid w:val="0009054C"/>
    <w:rsid w:val="000A60E5"/>
    <w:rsid w:val="000B0748"/>
    <w:rsid w:val="000B4921"/>
    <w:rsid w:val="000B51A3"/>
    <w:rsid w:val="000D1CF9"/>
    <w:rsid w:val="000D71C4"/>
    <w:rsid w:val="000F0674"/>
    <w:rsid w:val="0010174D"/>
    <w:rsid w:val="00117273"/>
    <w:rsid w:val="00126608"/>
    <w:rsid w:val="00127AE3"/>
    <w:rsid w:val="0013207C"/>
    <w:rsid w:val="00132614"/>
    <w:rsid w:val="00137D3F"/>
    <w:rsid w:val="001478D0"/>
    <w:rsid w:val="00151E86"/>
    <w:rsid w:val="00153BDF"/>
    <w:rsid w:val="00155143"/>
    <w:rsid w:val="00155FA3"/>
    <w:rsid w:val="00162923"/>
    <w:rsid w:val="00162953"/>
    <w:rsid w:val="001678DE"/>
    <w:rsid w:val="00171030"/>
    <w:rsid w:val="0017280D"/>
    <w:rsid w:val="00176FD4"/>
    <w:rsid w:val="00177FD0"/>
    <w:rsid w:val="001823AC"/>
    <w:rsid w:val="00184270"/>
    <w:rsid w:val="001A1A51"/>
    <w:rsid w:val="001A23C3"/>
    <w:rsid w:val="001A4175"/>
    <w:rsid w:val="001A5531"/>
    <w:rsid w:val="001B6627"/>
    <w:rsid w:val="001C0BB5"/>
    <w:rsid w:val="001C48FB"/>
    <w:rsid w:val="001D265A"/>
    <w:rsid w:val="001D5714"/>
    <w:rsid w:val="001D5C4D"/>
    <w:rsid w:val="001F592C"/>
    <w:rsid w:val="001F5A1D"/>
    <w:rsid w:val="001F7A81"/>
    <w:rsid w:val="00207CCF"/>
    <w:rsid w:val="00211A3D"/>
    <w:rsid w:val="00216F22"/>
    <w:rsid w:val="002234D4"/>
    <w:rsid w:val="00225FF2"/>
    <w:rsid w:val="00243101"/>
    <w:rsid w:val="00243D99"/>
    <w:rsid w:val="0024418F"/>
    <w:rsid w:val="00252A7C"/>
    <w:rsid w:val="00264C93"/>
    <w:rsid w:val="0027219A"/>
    <w:rsid w:val="00272C1C"/>
    <w:rsid w:val="002740C6"/>
    <w:rsid w:val="002770F7"/>
    <w:rsid w:val="00280185"/>
    <w:rsid w:val="00294516"/>
    <w:rsid w:val="002953D8"/>
    <w:rsid w:val="002A25B6"/>
    <w:rsid w:val="002B2321"/>
    <w:rsid w:val="002C28D6"/>
    <w:rsid w:val="002C35E5"/>
    <w:rsid w:val="002C4F23"/>
    <w:rsid w:val="002D560F"/>
    <w:rsid w:val="002E0E3B"/>
    <w:rsid w:val="002E1362"/>
    <w:rsid w:val="002E1C15"/>
    <w:rsid w:val="002E297D"/>
    <w:rsid w:val="002E4819"/>
    <w:rsid w:val="002F2B53"/>
    <w:rsid w:val="003033BD"/>
    <w:rsid w:val="00304C2A"/>
    <w:rsid w:val="003127AB"/>
    <w:rsid w:val="00315C9B"/>
    <w:rsid w:val="00317CE1"/>
    <w:rsid w:val="00320BC1"/>
    <w:rsid w:val="003479C5"/>
    <w:rsid w:val="00353FEC"/>
    <w:rsid w:val="0036172E"/>
    <w:rsid w:val="003660CD"/>
    <w:rsid w:val="0037026B"/>
    <w:rsid w:val="0037414C"/>
    <w:rsid w:val="003845C6"/>
    <w:rsid w:val="00390111"/>
    <w:rsid w:val="003916A0"/>
    <w:rsid w:val="00393B98"/>
    <w:rsid w:val="00393E93"/>
    <w:rsid w:val="0039489E"/>
    <w:rsid w:val="003963C3"/>
    <w:rsid w:val="003967E4"/>
    <w:rsid w:val="003969FB"/>
    <w:rsid w:val="003A4AD7"/>
    <w:rsid w:val="003B36B6"/>
    <w:rsid w:val="003B4C19"/>
    <w:rsid w:val="003B5EA8"/>
    <w:rsid w:val="003C4169"/>
    <w:rsid w:val="003D27CB"/>
    <w:rsid w:val="003D516E"/>
    <w:rsid w:val="003D741F"/>
    <w:rsid w:val="003E30F5"/>
    <w:rsid w:val="003E330F"/>
    <w:rsid w:val="003F2C1F"/>
    <w:rsid w:val="003F3425"/>
    <w:rsid w:val="003F7EF3"/>
    <w:rsid w:val="0040067B"/>
    <w:rsid w:val="00401EF5"/>
    <w:rsid w:val="00410EE9"/>
    <w:rsid w:val="00413D88"/>
    <w:rsid w:val="004274F0"/>
    <w:rsid w:val="0045492C"/>
    <w:rsid w:val="00454964"/>
    <w:rsid w:val="0045696A"/>
    <w:rsid w:val="00460301"/>
    <w:rsid w:val="00474DF4"/>
    <w:rsid w:val="004809CB"/>
    <w:rsid w:val="00484A4C"/>
    <w:rsid w:val="00486566"/>
    <w:rsid w:val="00492946"/>
    <w:rsid w:val="00492CF7"/>
    <w:rsid w:val="004A33C6"/>
    <w:rsid w:val="004A4F42"/>
    <w:rsid w:val="004B2FE7"/>
    <w:rsid w:val="004B32F2"/>
    <w:rsid w:val="004D3198"/>
    <w:rsid w:val="004E129A"/>
    <w:rsid w:val="004E5ADD"/>
    <w:rsid w:val="004E655B"/>
    <w:rsid w:val="004F6225"/>
    <w:rsid w:val="004F75F0"/>
    <w:rsid w:val="00500B43"/>
    <w:rsid w:val="00502FF4"/>
    <w:rsid w:val="005050FC"/>
    <w:rsid w:val="0051629F"/>
    <w:rsid w:val="005441B7"/>
    <w:rsid w:val="00545B5F"/>
    <w:rsid w:val="00555B9A"/>
    <w:rsid w:val="005652AD"/>
    <w:rsid w:val="00572785"/>
    <w:rsid w:val="00575967"/>
    <w:rsid w:val="00580F5E"/>
    <w:rsid w:val="005828BB"/>
    <w:rsid w:val="00583951"/>
    <w:rsid w:val="00587C88"/>
    <w:rsid w:val="005904B9"/>
    <w:rsid w:val="005A41CC"/>
    <w:rsid w:val="005A544A"/>
    <w:rsid w:val="005B35ED"/>
    <w:rsid w:val="005B3FFE"/>
    <w:rsid w:val="005B5173"/>
    <w:rsid w:val="005B6CD8"/>
    <w:rsid w:val="005E2586"/>
    <w:rsid w:val="005E33A3"/>
    <w:rsid w:val="005E721B"/>
    <w:rsid w:val="00605939"/>
    <w:rsid w:val="006076C9"/>
    <w:rsid w:val="00607AD2"/>
    <w:rsid w:val="00610859"/>
    <w:rsid w:val="00611A53"/>
    <w:rsid w:val="0061449A"/>
    <w:rsid w:val="00614B25"/>
    <w:rsid w:val="00621FE7"/>
    <w:rsid w:val="00622E43"/>
    <w:rsid w:val="0062413E"/>
    <w:rsid w:val="00624DFC"/>
    <w:rsid w:val="006321D5"/>
    <w:rsid w:val="00635963"/>
    <w:rsid w:val="006371D6"/>
    <w:rsid w:val="00643BA4"/>
    <w:rsid w:val="00647B90"/>
    <w:rsid w:val="00651267"/>
    <w:rsid w:val="00652C00"/>
    <w:rsid w:val="00655A6F"/>
    <w:rsid w:val="0067086B"/>
    <w:rsid w:val="00682007"/>
    <w:rsid w:val="006835C6"/>
    <w:rsid w:val="00691C9D"/>
    <w:rsid w:val="006A0E2C"/>
    <w:rsid w:val="006A104A"/>
    <w:rsid w:val="006A2B21"/>
    <w:rsid w:val="006C208D"/>
    <w:rsid w:val="006C5E1E"/>
    <w:rsid w:val="006D5295"/>
    <w:rsid w:val="006D78E2"/>
    <w:rsid w:val="006F69C9"/>
    <w:rsid w:val="00712F34"/>
    <w:rsid w:val="007137BE"/>
    <w:rsid w:val="0071739C"/>
    <w:rsid w:val="00723C86"/>
    <w:rsid w:val="00724EA5"/>
    <w:rsid w:val="00745DCC"/>
    <w:rsid w:val="00753B33"/>
    <w:rsid w:val="00753D1A"/>
    <w:rsid w:val="0076509E"/>
    <w:rsid w:val="007677E7"/>
    <w:rsid w:val="007826B2"/>
    <w:rsid w:val="00782755"/>
    <w:rsid w:val="00783615"/>
    <w:rsid w:val="007918D5"/>
    <w:rsid w:val="007A06C9"/>
    <w:rsid w:val="007D159A"/>
    <w:rsid w:val="007D5C6E"/>
    <w:rsid w:val="007E18D4"/>
    <w:rsid w:val="007E6E1F"/>
    <w:rsid w:val="007F1A30"/>
    <w:rsid w:val="007F7C02"/>
    <w:rsid w:val="008058AA"/>
    <w:rsid w:val="00811D69"/>
    <w:rsid w:val="00827DBC"/>
    <w:rsid w:val="00827FD3"/>
    <w:rsid w:val="0083393C"/>
    <w:rsid w:val="00835DC6"/>
    <w:rsid w:val="00844022"/>
    <w:rsid w:val="00845A73"/>
    <w:rsid w:val="008654EF"/>
    <w:rsid w:val="0087284C"/>
    <w:rsid w:val="008815FA"/>
    <w:rsid w:val="0089178F"/>
    <w:rsid w:val="00893C22"/>
    <w:rsid w:val="00894460"/>
    <w:rsid w:val="008945B1"/>
    <w:rsid w:val="008B186A"/>
    <w:rsid w:val="008B75D0"/>
    <w:rsid w:val="008C0A96"/>
    <w:rsid w:val="008C4554"/>
    <w:rsid w:val="008C6D21"/>
    <w:rsid w:val="008D15C3"/>
    <w:rsid w:val="008E2A87"/>
    <w:rsid w:val="008E6798"/>
    <w:rsid w:val="009077BF"/>
    <w:rsid w:val="009233C4"/>
    <w:rsid w:val="00926A68"/>
    <w:rsid w:val="00926FF8"/>
    <w:rsid w:val="00931065"/>
    <w:rsid w:val="009314E5"/>
    <w:rsid w:val="00937707"/>
    <w:rsid w:val="009469DD"/>
    <w:rsid w:val="00953CAD"/>
    <w:rsid w:val="009575F3"/>
    <w:rsid w:val="00957941"/>
    <w:rsid w:val="00960D92"/>
    <w:rsid w:val="00973920"/>
    <w:rsid w:val="0097426E"/>
    <w:rsid w:val="00974BB1"/>
    <w:rsid w:val="00975FD1"/>
    <w:rsid w:val="00976ED9"/>
    <w:rsid w:val="009773FC"/>
    <w:rsid w:val="00987D0D"/>
    <w:rsid w:val="00991AE7"/>
    <w:rsid w:val="009963C8"/>
    <w:rsid w:val="009A1C53"/>
    <w:rsid w:val="009A23BD"/>
    <w:rsid w:val="009A3091"/>
    <w:rsid w:val="009A6B6C"/>
    <w:rsid w:val="009A7E77"/>
    <w:rsid w:val="009B4A4C"/>
    <w:rsid w:val="009C1A49"/>
    <w:rsid w:val="009C2607"/>
    <w:rsid w:val="009C37EF"/>
    <w:rsid w:val="009E1942"/>
    <w:rsid w:val="009E2425"/>
    <w:rsid w:val="009E362A"/>
    <w:rsid w:val="009E3908"/>
    <w:rsid w:val="009E396F"/>
    <w:rsid w:val="009F19D9"/>
    <w:rsid w:val="009F3C34"/>
    <w:rsid w:val="009F5F16"/>
    <w:rsid w:val="00A00EAE"/>
    <w:rsid w:val="00A12150"/>
    <w:rsid w:val="00A13FAD"/>
    <w:rsid w:val="00A171A7"/>
    <w:rsid w:val="00A23AD7"/>
    <w:rsid w:val="00A26772"/>
    <w:rsid w:val="00A27C8C"/>
    <w:rsid w:val="00A32BAB"/>
    <w:rsid w:val="00A35E39"/>
    <w:rsid w:val="00A416E9"/>
    <w:rsid w:val="00A4217F"/>
    <w:rsid w:val="00A53D5D"/>
    <w:rsid w:val="00A540FE"/>
    <w:rsid w:val="00A66216"/>
    <w:rsid w:val="00A66E3C"/>
    <w:rsid w:val="00A73D62"/>
    <w:rsid w:val="00A93952"/>
    <w:rsid w:val="00A95CA7"/>
    <w:rsid w:val="00A96611"/>
    <w:rsid w:val="00AA1BAC"/>
    <w:rsid w:val="00AA1F6A"/>
    <w:rsid w:val="00AA3509"/>
    <w:rsid w:val="00AA54D4"/>
    <w:rsid w:val="00AC1908"/>
    <w:rsid w:val="00AD153B"/>
    <w:rsid w:val="00AD1646"/>
    <w:rsid w:val="00AF2F25"/>
    <w:rsid w:val="00AF4802"/>
    <w:rsid w:val="00B030CD"/>
    <w:rsid w:val="00B04F61"/>
    <w:rsid w:val="00B06C7C"/>
    <w:rsid w:val="00B13FB3"/>
    <w:rsid w:val="00B14C4A"/>
    <w:rsid w:val="00B15450"/>
    <w:rsid w:val="00B15DE3"/>
    <w:rsid w:val="00B248BC"/>
    <w:rsid w:val="00B25367"/>
    <w:rsid w:val="00B304DF"/>
    <w:rsid w:val="00B40101"/>
    <w:rsid w:val="00B405ED"/>
    <w:rsid w:val="00B43016"/>
    <w:rsid w:val="00B437D6"/>
    <w:rsid w:val="00B43B0A"/>
    <w:rsid w:val="00B44399"/>
    <w:rsid w:val="00B46D07"/>
    <w:rsid w:val="00B501C3"/>
    <w:rsid w:val="00B66DBC"/>
    <w:rsid w:val="00B704AA"/>
    <w:rsid w:val="00B80F42"/>
    <w:rsid w:val="00B82C95"/>
    <w:rsid w:val="00B82CCE"/>
    <w:rsid w:val="00B83C68"/>
    <w:rsid w:val="00B8672E"/>
    <w:rsid w:val="00B93E35"/>
    <w:rsid w:val="00B95F5A"/>
    <w:rsid w:val="00BA162F"/>
    <w:rsid w:val="00BA1809"/>
    <w:rsid w:val="00BA2295"/>
    <w:rsid w:val="00BB1CAA"/>
    <w:rsid w:val="00BB5D64"/>
    <w:rsid w:val="00BB60E9"/>
    <w:rsid w:val="00BC0493"/>
    <w:rsid w:val="00BC169E"/>
    <w:rsid w:val="00BC2FEF"/>
    <w:rsid w:val="00BC3D6C"/>
    <w:rsid w:val="00BD461C"/>
    <w:rsid w:val="00BD47CE"/>
    <w:rsid w:val="00BE264B"/>
    <w:rsid w:val="00BE28B2"/>
    <w:rsid w:val="00BE4619"/>
    <w:rsid w:val="00BE616B"/>
    <w:rsid w:val="00BF3D86"/>
    <w:rsid w:val="00BF5B89"/>
    <w:rsid w:val="00BF74D3"/>
    <w:rsid w:val="00C032EC"/>
    <w:rsid w:val="00C063F4"/>
    <w:rsid w:val="00C1585A"/>
    <w:rsid w:val="00C23239"/>
    <w:rsid w:val="00C37ABC"/>
    <w:rsid w:val="00C37C63"/>
    <w:rsid w:val="00C40010"/>
    <w:rsid w:val="00C44F1B"/>
    <w:rsid w:val="00C50C7A"/>
    <w:rsid w:val="00C5232A"/>
    <w:rsid w:val="00C538B0"/>
    <w:rsid w:val="00C54361"/>
    <w:rsid w:val="00C57209"/>
    <w:rsid w:val="00C61ADC"/>
    <w:rsid w:val="00C919E1"/>
    <w:rsid w:val="00C9354A"/>
    <w:rsid w:val="00C9435D"/>
    <w:rsid w:val="00C95953"/>
    <w:rsid w:val="00CB2551"/>
    <w:rsid w:val="00CB7EAA"/>
    <w:rsid w:val="00CC0533"/>
    <w:rsid w:val="00CC546E"/>
    <w:rsid w:val="00CD0AE3"/>
    <w:rsid w:val="00CE6FB3"/>
    <w:rsid w:val="00CF1386"/>
    <w:rsid w:val="00CF3B9A"/>
    <w:rsid w:val="00CF4C16"/>
    <w:rsid w:val="00CF4C1F"/>
    <w:rsid w:val="00CF507E"/>
    <w:rsid w:val="00CF7957"/>
    <w:rsid w:val="00D0545B"/>
    <w:rsid w:val="00D13D63"/>
    <w:rsid w:val="00D13DAA"/>
    <w:rsid w:val="00D219A6"/>
    <w:rsid w:val="00D21E6F"/>
    <w:rsid w:val="00D246CB"/>
    <w:rsid w:val="00D30BB4"/>
    <w:rsid w:val="00D34301"/>
    <w:rsid w:val="00D43111"/>
    <w:rsid w:val="00D437CD"/>
    <w:rsid w:val="00D46D0E"/>
    <w:rsid w:val="00D51814"/>
    <w:rsid w:val="00D53268"/>
    <w:rsid w:val="00D55A6D"/>
    <w:rsid w:val="00D55FAA"/>
    <w:rsid w:val="00D577A5"/>
    <w:rsid w:val="00D62473"/>
    <w:rsid w:val="00D63D09"/>
    <w:rsid w:val="00D7708B"/>
    <w:rsid w:val="00D7750E"/>
    <w:rsid w:val="00DA1FB7"/>
    <w:rsid w:val="00DA3ACD"/>
    <w:rsid w:val="00DA400A"/>
    <w:rsid w:val="00DA411C"/>
    <w:rsid w:val="00DA7E5C"/>
    <w:rsid w:val="00DB1C0A"/>
    <w:rsid w:val="00DB2076"/>
    <w:rsid w:val="00DB75AF"/>
    <w:rsid w:val="00DC2736"/>
    <w:rsid w:val="00DD2486"/>
    <w:rsid w:val="00DD7678"/>
    <w:rsid w:val="00DE0B47"/>
    <w:rsid w:val="00DE1139"/>
    <w:rsid w:val="00DE4F4F"/>
    <w:rsid w:val="00DF1C6E"/>
    <w:rsid w:val="00DF2A14"/>
    <w:rsid w:val="00E027C4"/>
    <w:rsid w:val="00E038B4"/>
    <w:rsid w:val="00E03AAE"/>
    <w:rsid w:val="00E05C4B"/>
    <w:rsid w:val="00E0709C"/>
    <w:rsid w:val="00E12FD6"/>
    <w:rsid w:val="00E24F50"/>
    <w:rsid w:val="00E2744F"/>
    <w:rsid w:val="00E3119B"/>
    <w:rsid w:val="00E316A9"/>
    <w:rsid w:val="00E3254C"/>
    <w:rsid w:val="00E453F0"/>
    <w:rsid w:val="00E53230"/>
    <w:rsid w:val="00E541DC"/>
    <w:rsid w:val="00E56260"/>
    <w:rsid w:val="00E63B69"/>
    <w:rsid w:val="00E70A1F"/>
    <w:rsid w:val="00E83238"/>
    <w:rsid w:val="00E9198A"/>
    <w:rsid w:val="00E977D9"/>
    <w:rsid w:val="00EA0C73"/>
    <w:rsid w:val="00EA31C5"/>
    <w:rsid w:val="00EA5DDC"/>
    <w:rsid w:val="00EB7299"/>
    <w:rsid w:val="00ED042A"/>
    <w:rsid w:val="00EE48D5"/>
    <w:rsid w:val="00F01AF0"/>
    <w:rsid w:val="00F0578B"/>
    <w:rsid w:val="00F05F71"/>
    <w:rsid w:val="00F14132"/>
    <w:rsid w:val="00F1512A"/>
    <w:rsid w:val="00F2638B"/>
    <w:rsid w:val="00F37B19"/>
    <w:rsid w:val="00F61184"/>
    <w:rsid w:val="00F73EC9"/>
    <w:rsid w:val="00F7436F"/>
    <w:rsid w:val="00F775A7"/>
    <w:rsid w:val="00F928A6"/>
    <w:rsid w:val="00FA00E7"/>
    <w:rsid w:val="00FA0725"/>
    <w:rsid w:val="00FA2A7A"/>
    <w:rsid w:val="00FB0AEE"/>
    <w:rsid w:val="00FC24EB"/>
    <w:rsid w:val="00FC5C4D"/>
    <w:rsid w:val="00FC620F"/>
    <w:rsid w:val="00FD4FD5"/>
    <w:rsid w:val="00FD6E0C"/>
    <w:rsid w:val="00FE4500"/>
    <w:rsid w:val="00FF1DD9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4C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autoRedefine/>
    <w:uiPriority w:val="99"/>
    <w:qFormat/>
    <w:rsid w:val="00F0578B"/>
    <w:pPr>
      <w:shd w:val="clear" w:color="auto" w:fill="FBFBFB"/>
      <w:tabs>
        <w:tab w:val="left" w:leader="dot" w:pos="426"/>
      </w:tabs>
      <w:spacing w:before="330" w:after="165" w:line="360" w:lineRule="auto"/>
      <w:ind w:left="426" w:firstLine="851"/>
      <w:jc w:val="center"/>
      <w:outlineLvl w:val="0"/>
    </w:pPr>
    <w:rPr>
      <w:rFonts w:eastAsiaTheme="minorHAnsi" w:cs="Arial"/>
      <w:b/>
      <w:bCs/>
      <w:noProof/>
      <w:color w:val="000000" w:themeColor="text1"/>
      <w:szCs w:val="24"/>
      <w:lang w:eastAsia="en-US"/>
    </w:rPr>
  </w:style>
  <w:style w:type="paragraph" w:styleId="20">
    <w:name w:val="heading 2"/>
    <w:basedOn w:val="a0"/>
    <w:next w:val="a0"/>
    <w:link w:val="21"/>
    <w:uiPriority w:val="99"/>
    <w:qFormat/>
    <w:rsid w:val="00304C2A"/>
    <w:pPr>
      <w:keepNext/>
      <w:spacing w:before="360" w:after="240"/>
      <w:ind w:firstLine="720"/>
      <w:outlineLvl w:val="1"/>
    </w:pPr>
    <w:rPr>
      <w:b/>
      <w:color w:val="000000"/>
    </w:rPr>
  </w:style>
  <w:style w:type="paragraph" w:styleId="3">
    <w:name w:val="heading 3"/>
    <w:basedOn w:val="a0"/>
    <w:next w:val="a0"/>
    <w:link w:val="30"/>
    <w:qFormat/>
    <w:rsid w:val="00304C2A"/>
    <w:pPr>
      <w:keepNext/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304C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304C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link w:val="60"/>
    <w:uiPriority w:val="99"/>
    <w:qFormat/>
    <w:rsid w:val="00304C2A"/>
    <w:pPr>
      <w:keepNext/>
      <w:autoSpaceDE w:val="0"/>
      <w:autoSpaceDN w:val="0"/>
      <w:jc w:val="center"/>
      <w:outlineLvl w:val="5"/>
    </w:pPr>
    <w:rPr>
      <w:sz w:val="20"/>
    </w:rPr>
  </w:style>
  <w:style w:type="paragraph" w:styleId="7">
    <w:name w:val="heading 7"/>
    <w:basedOn w:val="a0"/>
    <w:next w:val="a0"/>
    <w:link w:val="70"/>
    <w:uiPriority w:val="99"/>
    <w:qFormat/>
    <w:rsid w:val="00304C2A"/>
    <w:pPr>
      <w:spacing w:before="240" w:after="60"/>
      <w:jc w:val="left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9"/>
    <w:qFormat/>
    <w:rsid w:val="00304C2A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304C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0578B"/>
    <w:rPr>
      <w:rFonts w:ascii="Times New Roman" w:hAnsi="Times New Roman" w:cs="Arial"/>
      <w:b/>
      <w:bCs/>
      <w:noProof/>
      <w:color w:val="000000" w:themeColor="text1"/>
      <w:sz w:val="24"/>
      <w:szCs w:val="24"/>
      <w:shd w:val="clear" w:color="auto" w:fill="FBFBFB"/>
    </w:rPr>
  </w:style>
  <w:style w:type="character" w:customStyle="1" w:styleId="21">
    <w:name w:val="Заголовок 2 Знак"/>
    <w:basedOn w:val="a1"/>
    <w:link w:val="20"/>
    <w:uiPriority w:val="99"/>
    <w:rsid w:val="00304C2A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04C2A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04C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04C2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304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304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04C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304C2A"/>
    <w:rPr>
      <w:rFonts w:ascii="Arial" w:eastAsia="Times New Roman" w:hAnsi="Arial" w:cs="Arial"/>
      <w:lang w:eastAsia="ru-RU"/>
    </w:rPr>
  </w:style>
  <w:style w:type="paragraph" w:styleId="a4">
    <w:name w:val="header"/>
    <w:basedOn w:val="a0"/>
    <w:link w:val="a5"/>
    <w:uiPriority w:val="99"/>
    <w:rsid w:val="00304C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304C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0"/>
    <w:link w:val="a7"/>
    <w:uiPriority w:val="99"/>
    <w:rsid w:val="00304C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304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1"/>
    <w:uiPriority w:val="99"/>
    <w:rsid w:val="00304C2A"/>
    <w:rPr>
      <w:rFonts w:cs="Times New Roman"/>
    </w:rPr>
  </w:style>
  <w:style w:type="paragraph" w:customStyle="1" w:styleId="Twordizme">
    <w:name w:val="Tword_izme"/>
    <w:basedOn w:val="a0"/>
    <w:link w:val="TwordizmeChar"/>
    <w:uiPriority w:val="99"/>
    <w:rsid w:val="00304C2A"/>
    <w:pPr>
      <w:jc w:val="center"/>
    </w:pPr>
    <w:rPr>
      <w:rFonts w:ascii="Arial" w:hAnsi="Arial"/>
      <w:i/>
    </w:rPr>
  </w:style>
  <w:style w:type="character" w:customStyle="1" w:styleId="TwordizmeChar">
    <w:name w:val="Tword_izme Char"/>
    <w:link w:val="Twordizme"/>
    <w:uiPriority w:val="99"/>
    <w:locked/>
    <w:rsid w:val="00304C2A"/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Twordfami">
    <w:name w:val="Tword_fami"/>
    <w:basedOn w:val="a0"/>
    <w:uiPriority w:val="99"/>
    <w:rsid w:val="00304C2A"/>
    <w:rPr>
      <w:rFonts w:ascii="Arial" w:hAnsi="Arial" w:cs="Arial"/>
      <w:i/>
      <w:sz w:val="18"/>
    </w:rPr>
  </w:style>
  <w:style w:type="paragraph" w:customStyle="1" w:styleId="Twordjobs">
    <w:name w:val="Tword_jobs"/>
    <w:basedOn w:val="a0"/>
    <w:uiPriority w:val="99"/>
    <w:rsid w:val="00304C2A"/>
    <w:rPr>
      <w:rFonts w:ascii="Arial" w:hAnsi="Arial"/>
      <w:i/>
      <w:sz w:val="18"/>
    </w:rPr>
  </w:style>
  <w:style w:type="paragraph" w:customStyle="1" w:styleId="Tworddate">
    <w:name w:val="Tword_date"/>
    <w:basedOn w:val="a0"/>
    <w:uiPriority w:val="99"/>
    <w:rsid w:val="00304C2A"/>
    <w:pPr>
      <w:jc w:val="center"/>
    </w:pPr>
    <w:rPr>
      <w:rFonts w:ascii="Arial Narrow" w:hAnsi="Arial Narrow"/>
      <w:i/>
      <w:sz w:val="16"/>
    </w:rPr>
  </w:style>
  <w:style w:type="paragraph" w:customStyle="1" w:styleId="Twordaddfield">
    <w:name w:val="Tword_add_field"/>
    <w:basedOn w:val="a0"/>
    <w:uiPriority w:val="99"/>
    <w:rsid w:val="00304C2A"/>
    <w:pPr>
      <w:jc w:val="center"/>
    </w:pPr>
    <w:rPr>
      <w:rFonts w:ascii="Arial" w:hAnsi="Arial" w:cs="Arial"/>
      <w:i/>
      <w:sz w:val="18"/>
    </w:rPr>
  </w:style>
  <w:style w:type="paragraph" w:customStyle="1" w:styleId="Twordaddfielddate">
    <w:name w:val="Tword_add_field_date"/>
    <w:basedOn w:val="a0"/>
    <w:uiPriority w:val="99"/>
    <w:rsid w:val="00304C2A"/>
    <w:pPr>
      <w:jc w:val="right"/>
    </w:pPr>
    <w:rPr>
      <w:rFonts w:ascii="Arial" w:hAnsi="Arial"/>
      <w:i/>
      <w:sz w:val="20"/>
    </w:rPr>
  </w:style>
  <w:style w:type="paragraph" w:customStyle="1" w:styleId="Twordcopyformat">
    <w:name w:val="Tword_copy_format"/>
    <w:basedOn w:val="a0"/>
    <w:uiPriority w:val="99"/>
    <w:rsid w:val="00304C2A"/>
    <w:pPr>
      <w:jc w:val="center"/>
    </w:pPr>
    <w:rPr>
      <w:rFonts w:ascii="Arial" w:hAnsi="Arial" w:cs="Arial"/>
      <w:i/>
      <w:sz w:val="20"/>
    </w:rPr>
  </w:style>
  <w:style w:type="paragraph" w:customStyle="1" w:styleId="Twordoboz">
    <w:name w:val="Tword_oboz"/>
    <w:basedOn w:val="a0"/>
    <w:uiPriority w:val="99"/>
    <w:rsid w:val="00304C2A"/>
    <w:pPr>
      <w:jc w:val="center"/>
    </w:pPr>
    <w:rPr>
      <w:rFonts w:ascii="Arial" w:hAnsi="Arial" w:cs="Arial"/>
      <w:i/>
      <w:sz w:val="36"/>
      <w:szCs w:val="36"/>
    </w:rPr>
  </w:style>
  <w:style w:type="paragraph" w:customStyle="1" w:styleId="Twordnaim">
    <w:name w:val="Tword_naim"/>
    <w:basedOn w:val="a0"/>
    <w:uiPriority w:val="99"/>
    <w:rsid w:val="00304C2A"/>
    <w:pPr>
      <w:jc w:val="center"/>
    </w:pPr>
    <w:rPr>
      <w:rFonts w:ascii="Arial" w:hAnsi="Arial" w:cs="Arial"/>
      <w:i/>
      <w:sz w:val="28"/>
      <w:szCs w:val="28"/>
    </w:rPr>
  </w:style>
  <w:style w:type="paragraph" w:customStyle="1" w:styleId="Twordpage">
    <w:name w:val="Tword_page"/>
    <w:basedOn w:val="a0"/>
    <w:uiPriority w:val="99"/>
    <w:rsid w:val="00304C2A"/>
    <w:pPr>
      <w:jc w:val="center"/>
    </w:pPr>
    <w:rPr>
      <w:rFonts w:ascii="Arial" w:hAnsi="Arial"/>
      <w:i/>
      <w:sz w:val="18"/>
    </w:rPr>
  </w:style>
  <w:style w:type="paragraph" w:customStyle="1" w:styleId="Twordnormal">
    <w:name w:val="Tword_normal"/>
    <w:basedOn w:val="a0"/>
    <w:uiPriority w:val="99"/>
    <w:rsid w:val="00304C2A"/>
    <w:rPr>
      <w:rFonts w:ascii="ISOCPEUR" w:hAnsi="ISOCPEUR"/>
      <w:i/>
      <w:sz w:val="28"/>
    </w:rPr>
  </w:style>
  <w:style w:type="paragraph" w:styleId="a9">
    <w:name w:val="Body Text Indent"/>
    <w:basedOn w:val="a0"/>
    <w:link w:val="aa"/>
    <w:uiPriority w:val="99"/>
    <w:rsid w:val="00304C2A"/>
    <w:rPr>
      <w:rFonts w:ascii="Calibri" w:hAnsi="Calibri"/>
    </w:rPr>
  </w:style>
  <w:style w:type="character" w:customStyle="1" w:styleId="aa">
    <w:name w:val="Основной текст с отступом Знак"/>
    <w:basedOn w:val="a1"/>
    <w:link w:val="a9"/>
    <w:uiPriority w:val="99"/>
    <w:rsid w:val="00304C2A"/>
    <w:rPr>
      <w:rFonts w:ascii="Calibri" w:eastAsia="Times New Roman" w:hAnsi="Calibri" w:cs="Times New Roman"/>
      <w:sz w:val="24"/>
      <w:szCs w:val="20"/>
      <w:lang w:eastAsia="ru-RU"/>
    </w:rPr>
  </w:style>
  <w:style w:type="paragraph" w:styleId="ab">
    <w:name w:val="Body Text"/>
    <w:basedOn w:val="a0"/>
    <w:link w:val="ac"/>
    <w:uiPriority w:val="99"/>
    <w:rsid w:val="00304C2A"/>
    <w:pPr>
      <w:jc w:val="left"/>
    </w:pPr>
    <w:rPr>
      <w:rFonts w:ascii="ISOCPEUR" w:hAnsi="ISOCPEUR"/>
      <w:i/>
      <w:sz w:val="28"/>
    </w:rPr>
  </w:style>
  <w:style w:type="character" w:customStyle="1" w:styleId="ac">
    <w:name w:val="Основной текст Знак"/>
    <w:basedOn w:val="a1"/>
    <w:link w:val="ab"/>
    <w:uiPriority w:val="99"/>
    <w:rsid w:val="00304C2A"/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styleId="11">
    <w:name w:val="toc 1"/>
    <w:basedOn w:val="a0"/>
    <w:next w:val="a0"/>
    <w:autoRedefine/>
    <w:uiPriority w:val="39"/>
    <w:rsid w:val="00987D0D"/>
    <w:pPr>
      <w:tabs>
        <w:tab w:val="right" w:leader="underscore" w:pos="9912"/>
      </w:tabs>
      <w:spacing w:before="120"/>
    </w:pPr>
    <w:rPr>
      <w:bCs/>
      <w:iCs/>
      <w:noProof/>
      <w:szCs w:val="24"/>
    </w:rPr>
  </w:style>
  <w:style w:type="paragraph" w:styleId="22">
    <w:name w:val="toc 2"/>
    <w:basedOn w:val="a0"/>
    <w:next w:val="a0"/>
    <w:autoRedefine/>
    <w:uiPriority w:val="39"/>
    <w:rsid w:val="00304C2A"/>
    <w:pPr>
      <w:tabs>
        <w:tab w:val="left" w:pos="720"/>
        <w:tab w:val="right" w:leader="dot" w:pos="9266"/>
      </w:tabs>
      <w:spacing w:before="120"/>
      <w:ind w:left="240"/>
    </w:pPr>
    <w:rPr>
      <w:b/>
      <w:bCs/>
      <w:sz w:val="22"/>
      <w:szCs w:val="22"/>
    </w:rPr>
  </w:style>
  <w:style w:type="paragraph" w:styleId="31">
    <w:name w:val="toc 3"/>
    <w:basedOn w:val="a0"/>
    <w:next w:val="a0"/>
    <w:autoRedefine/>
    <w:uiPriority w:val="39"/>
    <w:rsid w:val="00304C2A"/>
    <w:pPr>
      <w:ind w:left="480"/>
      <w:jc w:val="left"/>
    </w:pPr>
    <w:rPr>
      <w:sz w:val="20"/>
    </w:rPr>
  </w:style>
  <w:style w:type="paragraph" w:styleId="41">
    <w:name w:val="toc 4"/>
    <w:basedOn w:val="a0"/>
    <w:next w:val="a0"/>
    <w:autoRedefine/>
    <w:uiPriority w:val="99"/>
    <w:semiHidden/>
    <w:rsid w:val="00304C2A"/>
    <w:pPr>
      <w:ind w:left="720"/>
      <w:jc w:val="left"/>
    </w:pPr>
    <w:rPr>
      <w:sz w:val="20"/>
    </w:rPr>
  </w:style>
  <w:style w:type="paragraph" w:styleId="51">
    <w:name w:val="toc 5"/>
    <w:basedOn w:val="a0"/>
    <w:next w:val="a0"/>
    <w:autoRedefine/>
    <w:uiPriority w:val="99"/>
    <w:semiHidden/>
    <w:rsid w:val="00304C2A"/>
    <w:pPr>
      <w:ind w:left="960"/>
      <w:jc w:val="left"/>
    </w:pPr>
    <w:rPr>
      <w:sz w:val="20"/>
    </w:rPr>
  </w:style>
  <w:style w:type="paragraph" w:styleId="61">
    <w:name w:val="toc 6"/>
    <w:basedOn w:val="a0"/>
    <w:next w:val="a0"/>
    <w:autoRedefine/>
    <w:uiPriority w:val="99"/>
    <w:semiHidden/>
    <w:rsid w:val="00304C2A"/>
    <w:pPr>
      <w:ind w:left="1200"/>
      <w:jc w:val="left"/>
    </w:pPr>
    <w:rPr>
      <w:sz w:val="20"/>
    </w:rPr>
  </w:style>
  <w:style w:type="paragraph" w:styleId="71">
    <w:name w:val="toc 7"/>
    <w:basedOn w:val="a0"/>
    <w:next w:val="a0"/>
    <w:autoRedefine/>
    <w:uiPriority w:val="99"/>
    <w:semiHidden/>
    <w:rsid w:val="00304C2A"/>
    <w:pPr>
      <w:ind w:left="1440"/>
      <w:jc w:val="left"/>
    </w:pPr>
    <w:rPr>
      <w:sz w:val="20"/>
    </w:rPr>
  </w:style>
  <w:style w:type="paragraph" w:styleId="81">
    <w:name w:val="toc 8"/>
    <w:basedOn w:val="a0"/>
    <w:next w:val="a0"/>
    <w:autoRedefine/>
    <w:uiPriority w:val="99"/>
    <w:semiHidden/>
    <w:rsid w:val="00304C2A"/>
    <w:pPr>
      <w:ind w:left="1680"/>
      <w:jc w:val="left"/>
    </w:pPr>
    <w:rPr>
      <w:sz w:val="20"/>
    </w:rPr>
  </w:style>
  <w:style w:type="paragraph" w:styleId="91">
    <w:name w:val="toc 9"/>
    <w:basedOn w:val="a0"/>
    <w:next w:val="a0"/>
    <w:autoRedefine/>
    <w:uiPriority w:val="99"/>
    <w:semiHidden/>
    <w:rsid w:val="00304C2A"/>
    <w:pPr>
      <w:ind w:left="1920"/>
      <w:jc w:val="left"/>
    </w:pPr>
    <w:rPr>
      <w:sz w:val="20"/>
    </w:rPr>
  </w:style>
  <w:style w:type="character" w:styleId="ad">
    <w:name w:val="Hyperlink"/>
    <w:basedOn w:val="a1"/>
    <w:uiPriority w:val="99"/>
    <w:rsid w:val="00304C2A"/>
    <w:rPr>
      <w:rFonts w:cs="Times New Roman"/>
      <w:color w:val="0000FF"/>
      <w:u w:val="single"/>
    </w:rPr>
  </w:style>
  <w:style w:type="paragraph" w:styleId="ae">
    <w:name w:val="Document Map"/>
    <w:basedOn w:val="a0"/>
    <w:link w:val="af"/>
    <w:uiPriority w:val="99"/>
    <w:semiHidden/>
    <w:rsid w:val="00304C2A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1"/>
    <w:link w:val="ae"/>
    <w:uiPriority w:val="99"/>
    <w:semiHidden/>
    <w:rsid w:val="00304C2A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23">
    <w:name w:val="Body Text Indent 2"/>
    <w:basedOn w:val="a0"/>
    <w:link w:val="24"/>
    <w:uiPriority w:val="99"/>
    <w:rsid w:val="00304C2A"/>
    <w:pPr>
      <w:spacing w:after="120" w:line="480" w:lineRule="auto"/>
      <w:ind w:left="283"/>
      <w:jc w:val="left"/>
    </w:pPr>
    <w:rPr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304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a0"/>
    <w:next w:val="a0"/>
    <w:uiPriority w:val="99"/>
    <w:qFormat/>
    <w:rsid w:val="00304C2A"/>
    <w:pPr>
      <w:jc w:val="center"/>
    </w:pPr>
    <w:rPr>
      <w:b/>
      <w:sz w:val="28"/>
    </w:rPr>
  </w:style>
  <w:style w:type="paragraph" w:customStyle="1" w:styleId="12">
    <w:name w:val="Обычный1"/>
    <w:uiPriority w:val="99"/>
    <w:rsid w:val="00304C2A"/>
    <w:pPr>
      <w:widowControl w:val="0"/>
      <w:spacing w:after="0" w:line="300" w:lineRule="auto"/>
      <w:ind w:left="20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304C2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304C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0"/>
    <w:link w:val="26"/>
    <w:uiPriority w:val="99"/>
    <w:rsid w:val="00304C2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04C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uiPriority w:val="99"/>
    <w:rsid w:val="00304C2A"/>
    <w:pPr>
      <w:widowControl w:val="0"/>
      <w:spacing w:before="44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Plain Text"/>
    <w:basedOn w:val="a0"/>
    <w:link w:val="af2"/>
    <w:uiPriority w:val="99"/>
    <w:rsid w:val="00304C2A"/>
    <w:pPr>
      <w:jc w:val="left"/>
    </w:pPr>
    <w:rPr>
      <w:rFonts w:ascii="Courier New" w:hAnsi="Courier New" w:cs="Courier New"/>
      <w:noProof/>
      <w:sz w:val="20"/>
    </w:rPr>
  </w:style>
  <w:style w:type="character" w:customStyle="1" w:styleId="af2">
    <w:name w:val="Текст Знак"/>
    <w:basedOn w:val="a1"/>
    <w:link w:val="af1"/>
    <w:uiPriority w:val="99"/>
    <w:rsid w:val="00304C2A"/>
    <w:rPr>
      <w:rFonts w:ascii="Courier New" w:eastAsia="Times New Roman" w:hAnsi="Courier New" w:cs="Courier New"/>
      <w:noProof/>
      <w:sz w:val="20"/>
      <w:szCs w:val="20"/>
      <w:lang w:eastAsia="ru-RU"/>
    </w:rPr>
  </w:style>
  <w:style w:type="paragraph" w:styleId="af3">
    <w:name w:val="Block Text"/>
    <w:basedOn w:val="a0"/>
    <w:uiPriority w:val="99"/>
    <w:rsid w:val="00304C2A"/>
    <w:pPr>
      <w:shd w:val="clear" w:color="auto" w:fill="FFFFFF"/>
      <w:ind w:left="10" w:right="29" w:firstLine="564"/>
    </w:pPr>
    <w:rPr>
      <w:rFonts w:ascii="Arial Narrow" w:hAnsi="Arial Narrow"/>
      <w:color w:val="000000"/>
      <w:sz w:val="22"/>
    </w:rPr>
  </w:style>
  <w:style w:type="table" w:styleId="af4">
    <w:name w:val="Table Professional"/>
    <w:basedOn w:val="a2"/>
    <w:uiPriority w:val="99"/>
    <w:rsid w:val="00304C2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5">
    <w:name w:val="Normal (Web)"/>
    <w:basedOn w:val="a0"/>
    <w:rsid w:val="00304C2A"/>
    <w:pPr>
      <w:spacing w:before="100" w:beforeAutospacing="1" w:after="100" w:afterAutospacing="1"/>
      <w:jc w:val="left"/>
    </w:pPr>
    <w:rPr>
      <w:szCs w:val="24"/>
    </w:rPr>
  </w:style>
  <w:style w:type="character" w:customStyle="1" w:styleId="apple-converted-space">
    <w:name w:val="apple-converted-space"/>
    <w:basedOn w:val="a1"/>
    <w:rsid w:val="00304C2A"/>
    <w:rPr>
      <w:rFonts w:cs="Times New Roman"/>
    </w:rPr>
  </w:style>
  <w:style w:type="table" w:styleId="af6">
    <w:name w:val="Table Grid"/>
    <w:basedOn w:val="a2"/>
    <w:uiPriority w:val="99"/>
    <w:rsid w:val="00304C2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304C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7">
    <w:name w:val="Стиль реферата"/>
    <w:basedOn w:val="a0"/>
    <w:uiPriority w:val="99"/>
    <w:rsid w:val="00304C2A"/>
    <w:pPr>
      <w:spacing w:line="360" w:lineRule="auto"/>
      <w:ind w:firstLine="567"/>
    </w:pPr>
  </w:style>
  <w:style w:type="paragraph" w:styleId="af8">
    <w:name w:val="Balloon Text"/>
    <w:basedOn w:val="a0"/>
    <w:link w:val="af9"/>
    <w:uiPriority w:val="99"/>
    <w:semiHidden/>
    <w:rsid w:val="00304C2A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304C2A"/>
    <w:rPr>
      <w:rFonts w:ascii="Tahoma" w:eastAsia="Times New Roman" w:hAnsi="Tahoma" w:cs="Times New Roman"/>
      <w:sz w:val="16"/>
      <w:szCs w:val="16"/>
      <w:lang w:eastAsia="ru-RU"/>
    </w:rPr>
  </w:style>
  <w:style w:type="paragraph" w:styleId="afa">
    <w:name w:val="annotation text"/>
    <w:basedOn w:val="a0"/>
    <w:link w:val="afb"/>
    <w:uiPriority w:val="99"/>
    <w:semiHidden/>
    <w:rsid w:val="00304C2A"/>
    <w:pPr>
      <w:spacing w:line="360" w:lineRule="auto"/>
      <w:jc w:val="left"/>
    </w:pPr>
    <w:rPr>
      <w:sz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304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Базовый"/>
    <w:uiPriority w:val="99"/>
    <w:rsid w:val="00304C2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paragraph" w:styleId="afd">
    <w:name w:val="TOC Heading"/>
    <w:basedOn w:val="1"/>
    <w:next w:val="a0"/>
    <w:uiPriority w:val="39"/>
    <w:qFormat/>
    <w:rsid w:val="00304C2A"/>
    <w:pPr>
      <w:keepNext/>
      <w:keepLines/>
      <w:tabs>
        <w:tab w:val="clear" w:pos="426"/>
      </w:tabs>
      <w:spacing w:before="480" w:after="0" w:line="276" w:lineRule="auto"/>
      <w:jc w:val="left"/>
      <w:outlineLvl w:val="9"/>
    </w:pPr>
    <w:rPr>
      <w:rFonts w:ascii="Cambria" w:hAnsi="Cambria"/>
      <w:i/>
      <w:color w:val="365F91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304C2A"/>
    <w:pPr>
      <w:spacing w:before="120"/>
      <w:ind w:right="113"/>
    </w:pPr>
    <w:rPr>
      <w:rFonts w:ascii="Arial" w:hAnsi="Arial"/>
      <w:lang w:eastAsia="ar-SA"/>
    </w:rPr>
  </w:style>
  <w:style w:type="paragraph" w:styleId="afe">
    <w:name w:val="List Paragraph"/>
    <w:basedOn w:val="a0"/>
    <w:uiPriority w:val="34"/>
    <w:qFormat/>
    <w:rsid w:val="00304C2A"/>
    <w:pPr>
      <w:widowControl w:val="0"/>
      <w:spacing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aff">
    <w:name w:val="Emphasis"/>
    <w:basedOn w:val="a1"/>
    <w:uiPriority w:val="20"/>
    <w:qFormat/>
    <w:rsid w:val="00304C2A"/>
    <w:rPr>
      <w:rFonts w:cs="Times New Roman"/>
      <w:i/>
    </w:rPr>
  </w:style>
  <w:style w:type="paragraph" w:customStyle="1" w:styleId="S">
    <w:name w:val="S_Обычный жирный"/>
    <w:basedOn w:val="a0"/>
    <w:qFormat/>
    <w:rsid w:val="00304C2A"/>
    <w:rPr>
      <w:sz w:val="28"/>
      <w:szCs w:val="24"/>
    </w:rPr>
  </w:style>
  <w:style w:type="paragraph" w:styleId="HTML">
    <w:name w:val="HTML Preformatted"/>
    <w:basedOn w:val="a0"/>
    <w:link w:val="HTML0"/>
    <w:uiPriority w:val="99"/>
    <w:rsid w:val="00304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304C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0"/>
    <w:rsid w:val="00304C2A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character" w:customStyle="1" w:styleId="FontStyle95">
    <w:name w:val="Font Style95"/>
    <w:rsid w:val="00304C2A"/>
    <w:rPr>
      <w:rFonts w:ascii="Bookman Old Style" w:hAnsi="Bookman Old Style"/>
      <w:sz w:val="18"/>
    </w:rPr>
  </w:style>
  <w:style w:type="character" w:customStyle="1" w:styleId="butback">
    <w:name w:val="butback"/>
    <w:basedOn w:val="a1"/>
    <w:uiPriority w:val="99"/>
    <w:rsid w:val="00304C2A"/>
    <w:rPr>
      <w:rFonts w:cs="Times New Roman"/>
    </w:rPr>
  </w:style>
  <w:style w:type="character" w:customStyle="1" w:styleId="submenu-table">
    <w:name w:val="submenu-table"/>
    <w:basedOn w:val="a1"/>
    <w:uiPriority w:val="99"/>
    <w:rsid w:val="00304C2A"/>
    <w:rPr>
      <w:rFonts w:cs="Times New Roman"/>
    </w:rPr>
  </w:style>
  <w:style w:type="character" w:styleId="aff0">
    <w:name w:val="Strong"/>
    <w:basedOn w:val="a1"/>
    <w:uiPriority w:val="22"/>
    <w:qFormat/>
    <w:rsid w:val="00304C2A"/>
    <w:rPr>
      <w:rFonts w:cs="Times New Roman"/>
      <w:b/>
      <w:bCs/>
    </w:rPr>
  </w:style>
  <w:style w:type="character" w:customStyle="1" w:styleId="FontStyle38">
    <w:name w:val="Font Style38"/>
    <w:basedOn w:val="a1"/>
    <w:rsid w:val="00304C2A"/>
    <w:rPr>
      <w:rFonts w:ascii="Times New Roman" w:hAnsi="Times New Roman" w:cs="Times New Roman"/>
      <w:sz w:val="18"/>
      <w:szCs w:val="18"/>
    </w:rPr>
  </w:style>
  <w:style w:type="paragraph" w:customStyle="1" w:styleId="3TimesNewRoman12">
    <w:name w:val="Стиль Заголовок 3 + Times New Roman 12 пт не полужирный Первая с..."/>
    <w:basedOn w:val="3"/>
    <w:rsid w:val="00304C2A"/>
    <w:pPr>
      <w:spacing w:before="0" w:after="0"/>
      <w:ind w:firstLine="0"/>
    </w:pPr>
    <w:rPr>
      <w:b w:val="0"/>
      <w:bCs w:val="0"/>
      <w:szCs w:val="20"/>
    </w:rPr>
  </w:style>
  <w:style w:type="paragraph" w:styleId="aff1">
    <w:name w:val="No Spacing"/>
    <w:link w:val="aff2"/>
    <w:uiPriority w:val="1"/>
    <w:qFormat/>
    <w:rsid w:val="00304C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3">
    <w:name w:val="Подпись к таблице_"/>
    <w:basedOn w:val="a1"/>
    <w:link w:val="aff4"/>
    <w:rsid w:val="005B35E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f4">
    <w:name w:val="Подпись к таблице"/>
    <w:basedOn w:val="a0"/>
    <w:link w:val="aff3"/>
    <w:rsid w:val="005B35ED"/>
    <w:pPr>
      <w:shd w:val="clear" w:color="auto" w:fill="FFFFFF"/>
      <w:spacing w:line="245" w:lineRule="exact"/>
      <w:ind w:firstLine="0"/>
      <w:jc w:val="center"/>
    </w:pPr>
    <w:rPr>
      <w:sz w:val="16"/>
      <w:szCs w:val="16"/>
      <w:lang w:eastAsia="en-US"/>
    </w:rPr>
  </w:style>
  <w:style w:type="character" w:customStyle="1" w:styleId="aff5">
    <w:name w:val="Основной текст_"/>
    <w:basedOn w:val="a1"/>
    <w:link w:val="13"/>
    <w:rsid w:val="005B35ED"/>
    <w:rPr>
      <w:rFonts w:ascii="Arial" w:eastAsia="Arial" w:hAnsi="Arial" w:cs="Arial"/>
      <w:shd w:val="clear" w:color="auto" w:fill="FFFFFF"/>
    </w:rPr>
  </w:style>
  <w:style w:type="paragraph" w:customStyle="1" w:styleId="13">
    <w:name w:val="Основной текст1"/>
    <w:basedOn w:val="a0"/>
    <w:link w:val="aff5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7">
    <w:name w:val="Основной текст (2)_"/>
    <w:basedOn w:val="a1"/>
    <w:link w:val="28"/>
    <w:rsid w:val="005B35ED"/>
    <w:rPr>
      <w:rFonts w:ascii="Arial" w:eastAsia="Arial" w:hAnsi="Arial" w:cs="Arial"/>
      <w:sz w:val="9"/>
      <w:szCs w:val="9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9"/>
      <w:szCs w:val="9"/>
      <w:lang w:eastAsia="en-US"/>
    </w:rPr>
  </w:style>
  <w:style w:type="character" w:customStyle="1" w:styleId="82">
    <w:name w:val="Основной текст (8)_"/>
    <w:basedOn w:val="a1"/>
    <w:link w:val="83"/>
    <w:rsid w:val="005B35E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83">
    <w:name w:val="Основной текст (8)"/>
    <w:basedOn w:val="a0"/>
    <w:link w:val="82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8"/>
      <w:szCs w:val="8"/>
      <w:lang w:eastAsia="en-US"/>
    </w:rPr>
  </w:style>
  <w:style w:type="character" w:customStyle="1" w:styleId="62">
    <w:name w:val="Основной текст (6)_"/>
    <w:basedOn w:val="a1"/>
    <w:link w:val="63"/>
    <w:rsid w:val="005B35E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8"/>
      <w:szCs w:val="8"/>
      <w:lang w:eastAsia="en-US"/>
    </w:rPr>
  </w:style>
  <w:style w:type="character" w:customStyle="1" w:styleId="34">
    <w:name w:val="Основной текст (3)_"/>
    <w:basedOn w:val="a1"/>
    <w:link w:val="35"/>
    <w:rsid w:val="005B35ED"/>
    <w:rPr>
      <w:rFonts w:ascii="Arial" w:eastAsia="Arial" w:hAnsi="Arial" w:cs="Arial"/>
      <w:sz w:val="9"/>
      <w:szCs w:val="9"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9"/>
      <w:szCs w:val="9"/>
      <w:lang w:eastAsia="en-US"/>
    </w:rPr>
  </w:style>
  <w:style w:type="character" w:customStyle="1" w:styleId="52">
    <w:name w:val="Основной текст (5)_"/>
    <w:basedOn w:val="a1"/>
    <w:link w:val="53"/>
    <w:rsid w:val="005B35E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8"/>
      <w:szCs w:val="8"/>
      <w:lang w:eastAsia="en-US"/>
    </w:rPr>
  </w:style>
  <w:style w:type="character" w:customStyle="1" w:styleId="72">
    <w:name w:val="Основной текст (7)_"/>
    <w:basedOn w:val="a1"/>
    <w:link w:val="73"/>
    <w:rsid w:val="005B35E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8"/>
      <w:szCs w:val="8"/>
      <w:lang w:eastAsia="en-US"/>
    </w:rPr>
  </w:style>
  <w:style w:type="character" w:customStyle="1" w:styleId="130">
    <w:name w:val="Основной текст (13)_"/>
    <w:basedOn w:val="a1"/>
    <w:link w:val="131"/>
    <w:rsid w:val="005B35E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20"/>
      <w:lang w:eastAsia="en-US"/>
    </w:rPr>
  </w:style>
  <w:style w:type="character" w:customStyle="1" w:styleId="92">
    <w:name w:val="Основной текст (9)_"/>
    <w:basedOn w:val="a1"/>
    <w:link w:val="93"/>
    <w:rsid w:val="005B35E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8"/>
      <w:szCs w:val="8"/>
      <w:lang w:eastAsia="en-US"/>
    </w:rPr>
  </w:style>
  <w:style w:type="character" w:customStyle="1" w:styleId="100">
    <w:name w:val="Основной текст (10)_"/>
    <w:basedOn w:val="a1"/>
    <w:link w:val="101"/>
    <w:rsid w:val="005B35E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8"/>
      <w:szCs w:val="8"/>
      <w:lang w:eastAsia="en-US"/>
    </w:rPr>
  </w:style>
  <w:style w:type="character" w:customStyle="1" w:styleId="120">
    <w:name w:val="Основной текст (12)_"/>
    <w:basedOn w:val="a1"/>
    <w:link w:val="121"/>
    <w:rsid w:val="005B35ED"/>
    <w:rPr>
      <w:rFonts w:ascii="Arial" w:eastAsia="Arial" w:hAnsi="Arial" w:cs="Arial"/>
      <w:sz w:val="9"/>
      <w:szCs w:val="9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9"/>
      <w:szCs w:val="9"/>
      <w:lang w:eastAsia="en-US"/>
    </w:rPr>
  </w:style>
  <w:style w:type="character" w:customStyle="1" w:styleId="110">
    <w:name w:val="Основной текст (11)_"/>
    <w:basedOn w:val="a1"/>
    <w:link w:val="111"/>
    <w:rsid w:val="005B35E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5B35ED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8"/>
      <w:szCs w:val="8"/>
      <w:lang w:eastAsia="en-US"/>
    </w:rPr>
  </w:style>
  <w:style w:type="paragraph" w:customStyle="1" w:styleId="aff6">
    <w:name w:val="Абзац"/>
    <w:basedOn w:val="a0"/>
    <w:link w:val="aff7"/>
    <w:rsid w:val="005E2586"/>
    <w:pPr>
      <w:spacing w:before="120" w:after="60"/>
      <w:ind w:firstLine="567"/>
    </w:pPr>
    <w:rPr>
      <w:szCs w:val="24"/>
    </w:rPr>
  </w:style>
  <w:style w:type="character" w:customStyle="1" w:styleId="aff7">
    <w:name w:val="Абзац Знак"/>
    <w:link w:val="aff6"/>
    <w:rsid w:val="005E2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link w:val="aff8"/>
    <w:rsid w:val="005E2586"/>
    <w:pPr>
      <w:numPr>
        <w:numId w:val="1"/>
      </w:numPr>
      <w:spacing w:after="60"/>
    </w:pPr>
    <w:rPr>
      <w:snapToGrid w:val="0"/>
      <w:szCs w:val="24"/>
    </w:rPr>
  </w:style>
  <w:style w:type="character" w:customStyle="1" w:styleId="aff8">
    <w:name w:val="Список Знак"/>
    <w:link w:val="a"/>
    <w:rsid w:val="005E2586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blk">
    <w:name w:val="blk"/>
    <w:rsid w:val="005E2586"/>
  </w:style>
  <w:style w:type="paragraph" w:customStyle="1" w:styleId="42">
    <w:name w:val="Знак Знак4 Знак Знак Знак Знак"/>
    <w:basedOn w:val="a0"/>
    <w:rsid w:val="00A35E39"/>
    <w:pPr>
      <w:autoSpaceDE w:val="0"/>
      <w:autoSpaceDN w:val="0"/>
      <w:spacing w:after="160" w:line="240" w:lineRule="exact"/>
      <w:ind w:firstLine="0"/>
      <w:jc w:val="left"/>
    </w:pPr>
    <w:rPr>
      <w:rFonts w:ascii="Arial" w:eastAsia="MS Mincho" w:hAnsi="Arial" w:cs="Arial"/>
      <w:b/>
      <w:sz w:val="20"/>
      <w:lang w:val="en-US" w:eastAsia="de-DE"/>
    </w:rPr>
  </w:style>
  <w:style w:type="paragraph" w:customStyle="1" w:styleId="aff9">
    <w:name w:val="Название таблицы"/>
    <w:basedOn w:val="af0"/>
    <w:rsid w:val="0045492C"/>
    <w:pPr>
      <w:keepNext/>
      <w:spacing w:before="120"/>
      <w:ind w:firstLine="0"/>
      <w:jc w:val="left"/>
    </w:pPr>
    <w:rPr>
      <w:bCs/>
      <w:sz w:val="22"/>
      <w:szCs w:val="22"/>
    </w:rPr>
  </w:style>
  <w:style w:type="paragraph" w:customStyle="1" w:styleId="affa">
    <w:name w:val="Табличный_заголовки"/>
    <w:basedOn w:val="a0"/>
    <w:rsid w:val="0045492C"/>
    <w:pPr>
      <w:keepNext/>
      <w:keepLines/>
      <w:ind w:firstLine="0"/>
      <w:jc w:val="center"/>
    </w:pPr>
    <w:rPr>
      <w:b/>
      <w:sz w:val="20"/>
    </w:rPr>
  </w:style>
  <w:style w:type="character" w:customStyle="1" w:styleId="affb">
    <w:name w:val="Обычный в таблице Знак Знак"/>
    <w:rsid w:val="0045492C"/>
    <w:rPr>
      <w:sz w:val="24"/>
      <w:szCs w:val="24"/>
      <w:lang w:val="ru-RU" w:eastAsia="ar-SA" w:bidi="ar-SA"/>
    </w:rPr>
  </w:style>
  <w:style w:type="paragraph" w:customStyle="1" w:styleId="2">
    <w:name w:val="Заголовок (Уровень 2)"/>
    <w:basedOn w:val="a0"/>
    <w:next w:val="ab"/>
    <w:link w:val="29"/>
    <w:autoRedefine/>
    <w:qFormat/>
    <w:rsid w:val="000B0748"/>
    <w:pPr>
      <w:numPr>
        <w:ilvl w:val="2"/>
        <w:numId w:val="8"/>
      </w:numPr>
      <w:autoSpaceDE w:val="0"/>
      <w:autoSpaceDN w:val="0"/>
      <w:adjustRightInd w:val="0"/>
      <w:spacing w:before="240" w:after="120"/>
      <w:jc w:val="left"/>
      <w:outlineLvl w:val="0"/>
    </w:pPr>
    <w:rPr>
      <w:b/>
      <w:bCs/>
      <w:szCs w:val="24"/>
    </w:rPr>
  </w:style>
  <w:style w:type="character" w:customStyle="1" w:styleId="29">
    <w:name w:val="Заголовок (Уровень 2) Знак"/>
    <w:link w:val="2"/>
    <w:locked/>
    <w:rsid w:val="000B07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2">
    <w:name w:val="Без интервала Знак"/>
    <w:link w:val="aff1"/>
    <w:uiPriority w:val="1"/>
    <w:locked/>
    <w:rsid w:val="001017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Абзац списка1"/>
    <w:basedOn w:val="a0"/>
    <w:link w:val="affc"/>
    <w:qFormat/>
    <w:rsid w:val="00E541DC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fc">
    <w:name w:val="Абзац списка Знак"/>
    <w:basedOn w:val="a1"/>
    <w:link w:val="14"/>
    <w:locked/>
    <w:rsid w:val="00E541DC"/>
    <w:rPr>
      <w:rFonts w:ascii="Calibri" w:eastAsia="Calibri" w:hAnsi="Calibri" w:cs="Calibri"/>
    </w:rPr>
  </w:style>
  <w:style w:type="paragraph" w:styleId="affd">
    <w:name w:val="endnote text"/>
    <w:basedOn w:val="a0"/>
    <w:link w:val="affe"/>
    <w:semiHidden/>
    <w:rsid w:val="00DB75AF"/>
    <w:pPr>
      <w:ind w:firstLine="0"/>
      <w:jc w:val="left"/>
    </w:pPr>
    <w:rPr>
      <w:sz w:val="20"/>
      <w:lang w:eastAsia="en-US"/>
    </w:rPr>
  </w:style>
  <w:style w:type="character" w:customStyle="1" w:styleId="affe">
    <w:name w:val="Текст концевой сноски Знак"/>
    <w:basedOn w:val="a1"/>
    <w:link w:val="affd"/>
    <w:semiHidden/>
    <w:rsid w:val="00DB75AF"/>
    <w:rPr>
      <w:rFonts w:ascii="Times New Roman" w:eastAsia="Times New Roman" w:hAnsi="Times New Roman" w:cs="Times New Roman"/>
      <w:sz w:val="20"/>
      <w:szCs w:val="20"/>
    </w:rPr>
  </w:style>
  <w:style w:type="paragraph" w:styleId="aff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 Знак1"/>
    <w:basedOn w:val="a0"/>
    <w:link w:val="afff0"/>
    <w:uiPriority w:val="99"/>
    <w:unhideWhenUsed/>
    <w:rsid w:val="00E2744F"/>
    <w:pPr>
      <w:ind w:firstLine="0"/>
      <w:jc w:val="left"/>
    </w:pPr>
    <w:rPr>
      <w:sz w:val="20"/>
    </w:rPr>
  </w:style>
  <w:style w:type="character" w:customStyle="1" w:styleId="af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1"/>
    <w:link w:val="afff"/>
    <w:uiPriority w:val="99"/>
    <w:rsid w:val="00E27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footnote reference"/>
    <w:aliases w:val="Знак сноски-FN"/>
    <w:uiPriority w:val="99"/>
    <w:unhideWhenUsed/>
    <w:rsid w:val="00E274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4F67EED0A02F94F7DF57757E0322FD49C0D994471354211ABCD79075109E78FBCCF7BD0F8645F7f7f7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Z:\&#1058;&#1042;&#1057;\&#1063;&#1077;&#1088;&#1085;&#1086;&#1074;&#1089;&#1082;&#1080;&#1081;%20&#1089;&#1077;&#1083;&#1100;&#1089;&#1086;&#1074;&#1077;&#1090;\Prilozhenie_Pasport_poseleniya_201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lineChart>
        <c:grouping val="standard"/>
        <c:ser>
          <c:idx val="1"/>
          <c:order val="0"/>
          <c:tx>
            <c:v>Площадь, м^2</c:v>
          </c:tx>
          <c:spPr>
            <a:ln>
              <a:solidFill>
                <a:schemeClr val="tx1"/>
              </a:solidFill>
            </a:ln>
          </c:spPr>
          <c:marker>
            <c:symbol val="square"/>
            <c:size val="7"/>
            <c:spPr>
              <a:noFill/>
              <a:ln>
                <a:solidFill>
                  <a:schemeClr val="tx1"/>
                </a:solidFill>
              </a:ln>
            </c:spPr>
          </c:marker>
          <c:cat>
            <c:numRef>
              <c:f>Лист1!$A$1:$A$14</c:f>
              <c:numCache>
                <c:formatCode>General</c:formatCode>
                <c:ptCount val="14"/>
                <c:pt idx="0">
                  <c:v>1995</c:v>
                </c:pt>
                <c:pt idx="1">
                  <c:v>2000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</c:numCache>
            </c:numRef>
          </c:cat>
          <c:val>
            <c:numRef>
              <c:f>Лист1!$B$1:$B$14</c:f>
              <c:numCache>
                <c:formatCode>General</c:formatCode>
                <c:ptCount val="14"/>
                <c:pt idx="0">
                  <c:v>36513.599999999999</c:v>
                </c:pt>
                <c:pt idx="1">
                  <c:v>36513.599999999999</c:v>
                </c:pt>
                <c:pt idx="2">
                  <c:v>36718.9</c:v>
                </c:pt>
                <c:pt idx="3">
                  <c:v>37017</c:v>
                </c:pt>
                <c:pt idx="4">
                  <c:v>35513.599999999999</c:v>
                </c:pt>
                <c:pt idx="5">
                  <c:v>36513.599999999999</c:v>
                </c:pt>
                <c:pt idx="6">
                  <c:v>36219.699999999997</c:v>
                </c:pt>
                <c:pt idx="7">
                  <c:v>35564.5</c:v>
                </c:pt>
                <c:pt idx="8">
                  <c:v>35564.5</c:v>
                </c:pt>
                <c:pt idx="9">
                  <c:v>35116</c:v>
                </c:pt>
                <c:pt idx="10">
                  <c:v>34842</c:v>
                </c:pt>
                <c:pt idx="11">
                  <c:v>34842</c:v>
                </c:pt>
                <c:pt idx="12">
                  <c:v>34842</c:v>
                </c:pt>
                <c:pt idx="13">
                  <c:v>34842</c:v>
                </c:pt>
              </c:numCache>
            </c:numRef>
          </c:val>
        </c:ser>
        <c:dropLines/>
        <c:marker val="1"/>
        <c:axId val="224641408"/>
        <c:axId val="224644096"/>
      </c:lineChart>
      <c:catAx>
        <c:axId val="2246414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Год</a:t>
                </a:r>
              </a:p>
            </c:rich>
          </c:tx>
        </c:title>
        <c:numFmt formatCode="General" sourceLinked="1"/>
        <c:majorTickMark val="none"/>
        <c:tickLblPos val="nextTo"/>
        <c:crossAx val="224644096"/>
        <c:crosses val="autoZero"/>
        <c:auto val="1"/>
        <c:lblAlgn val="ctr"/>
        <c:lblOffset val="100"/>
      </c:catAx>
      <c:valAx>
        <c:axId val="22464409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Площадь</a:t>
                </a:r>
                <a:r>
                  <a:rPr lang="ru-RU" sz="1200" b="0" baseline="0">
                    <a:latin typeface="Times New Roman" pitchFamily="18" charset="0"/>
                    <a:cs typeface="Times New Roman" pitchFamily="18" charset="0"/>
                  </a:rPr>
                  <a:t> жилого фонда, м2</a:t>
                </a:r>
                <a:endParaRPr lang="ru-RU" sz="1200" b="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crossAx val="22464140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C6DD9-7617-48A8-8610-5BCB0EDE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5038</TotalTime>
  <Pages>42</Pages>
  <Words>12085</Words>
  <Characters>85806</Characters>
  <Application>Microsoft Office Word</Application>
  <DocSecurity>0</DocSecurity>
  <Lines>3300</Lines>
  <Paragraphs>2039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99</cp:revision>
  <cp:lastPrinted>2015-03-10T06:31:00Z</cp:lastPrinted>
  <dcterms:created xsi:type="dcterms:W3CDTF">2015-03-02T04:45:00Z</dcterms:created>
  <dcterms:modified xsi:type="dcterms:W3CDTF">2015-07-19T07:57:00Z</dcterms:modified>
</cp:coreProperties>
</file>