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11" w:rsidRDefault="00F07E11" w:rsidP="00F07E1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Сведения о доходах, расходах</w:t>
      </w:r>
      <w:r>
        <w:rPr>
          <w:rFonts w:ascii="Times New Roman" w:hAnsi="Times New Roman" w:cs="Times New Roman"/>
          <w:b/>
          <w:sz w:val="28"/>
          <w:szCs w:val="28"/>
        </w:rPr>
        <w:t xml:space="preserve">,  об имуществе и обязательствах имущественного характера руководителей муниципальных  учреждений, а также их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супруги (супруга) и н</w:t>
      </w:r>
      <w:r w:rsidR="00543800">
        <w:rPr>
          <w:rFonts w:ascii="Times New Roman" w:hAnsi="Times New Roman" w:cs="Times New Roman"/>
          <w:b/>
          <w:sz w:val="28"/>
          <w:szCs w:val="28"/>
        </w:rPr>
        <w:t>есовершеннолетних детей, за 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07E11" w:rsidRDefault="00F07E11" w:rsidP="00F07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предоставления сведений:</w:t>
      </w:r>
    </w:p>
    <w:p w:rsidR="00F07E11" w:rsidRDefault="00F07E11" w:rsidP="00F07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ФИО руководителя   учреждения , должность, (ФИО супруги (супруга)  руководителя учреждения, ФИО несовершеннолетних детей);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Декларированный годовой доход   руководителя   учреждения, его супруги (супруга) и несовершеннолетних детей (руб.);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Перечень объектов недвижимого имущества, принадлежащих руководителю  учреждения 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Перечень транспортных средств, с указанием вида и марки, принадлежащих на праве собственности     руководителю   учреждения, его супруге (супругу) и несовершеннолетним детям;                                                                                                                                                                     д) </w:t>
      </w:r>
      <w:r>
        <w:rPr>
          <w:rFonts w:ascii="Times New Roman" w:hAnsi="Times New Roman" w:cs="Times New Roman"/>
          <w:sz w:val="24"/>
          <w:szCs w:val="24"/>
        </w:rPr>
        <w:t xml:space="preserve"> Сведенияобисточникахполучениясредств,засчеткоторыхсовершенасделкапоприобретению),еслисуммасделкипревышаетобщийдоходлица,затрипоследнихгода,</w:t>
      </w:r>
    </w:p>
    <w:p w:rsidR="00F07E11" w:rsidRDefault="00F07E11" w:rsidP="00220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9A" w:rsidRDefault="0022039A" w:rsidP="00220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 а) Скляр Николай Николаевич  ,директор МУП  ЖКХ «Черновское» ;</w:t>
      </w:r>
    </w:p>
    <w:p w:rsidR="0022039A" w:rsidRDefault="004F3765" w:rsidP="00220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б) 242626.47</w:t>
      </w:r>
      <w:r w:rsidR="0022039A">
        <w:rPr>
          <w:rFonts w:ascii="Times New Roman" w:hAnsi="Times New Roman" w:cs="Times New Roman"/>
        </w:rPr>
        <w:t>;                                                                                                                                                                           в) земельный участок для ведения личного подсобного хозяйства (</w:t>
      </w:r>
      <w:r w:rsidR="00E40E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r w:rsidR="00F07E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собственость</w:t>
      </w:r>
      <w:r w:rsidR="0022039A">
        <w:rPr>
          <w:rFonts w:ascii="Times New Roman" w:hAnsi="Times New Roman" w:cs="Times New Roman"/>
        </w:rPr>
        <w:t xml:space="preserve"> ) -  </w:t>
      </w:r>
      <w:r w:rsidR="00E40E3D">
        <w:rPr>
          <w:rFonts w:ascii="Times New Roman" w:hAnsi="Times New Roman" w:cs="Times New Roman"/>
        </w:rPr>
        <w:t xml:space="preserve"> 3100</w:t>
      </w:r>
      <w:r w:rsidR="00F07E11">
        <w:rPr>
          <w:rFonts w:ascii="Times New Roman" w:hAnsi="Times New Roman" w:cs="Times New Roman"/>
        </w:rPr>
        <w:t>кв.м. ,</w:t>
      </w:r>
      <w:r w:rsidR="0022039A">
        <w:rPr>
          <w:rFonts w:ascii="Times New Roman" w:hAnsi="Times New Roman" w:cs="Times New Roman"/>
        </w:rPr>
        <w:t>Россия ; дом  (общая совместная ) -57,6 кв.м. Россия</w:t>
      </w:r>
      <w:r w:rsidR="00E40E3D">
        <w:rPr>
          <w:rFonts w:ascii="Times New Roman" w:hAnsi="Times New Roman" w:cs="Times New Roman"/>
        </w:rPr>
        <w:t>;</w:t>
      </w:r>
    </w:p>
    <w:p w:rsidR="00F07E11" w:rsidRDefault="0022039A" w:rsidP="00220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г)  автомобиль  ХайлюксСурф</w:t>
      </w:r>
      <w:r w:rsidR="00F07E1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д) нет</w:t>
      </w:r>
    </w:p>
    <w:p w:rsidR="0022039A" w:rsidRDefault="0073026B" w:rsidP="00220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 </w:t>
      </w:r>
      <w:r w:rsidR="0022039A">
        <w:rPr>
          <w:rFonts w:ascii="Times New Roman" w:hAnsi="Times New Roman" w:cs="Times New Roman"/>
        </w:rPr>
        <w:t xml:space="preserve"> супруга ;</w:t>
      </w:r>
    </w:p>
    <w:p w:rsidR="0022039A" w:rsidRDefault="0022039A" w:rsidP="00220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F07E11">
        <w:rPr>
          <w:rFonts w:ascii="Times New Roman" w:hAnsi="Times New Roman" w:cs="Times New Roman"/>
        </w:rPr>
        <w:t>60,000</w:t>
      </w:r>
      <w:r>
        <w:rPr>
          <w:rFonts w:ascii="Times New Roman" w:hAnsi="Times New Roman" w:cs="Times New Roman"/>
        </w:rPr>
        <w:t>;</w:t>
      </w:r>
    </w:p>
    <w:p w:rsidR="0022039A" w:rsidRDefault="0022039A" w:rsidP="0022039A">
      <w:r>
        <w:rPr>
          <w:rFonts w:ascii="Times New Roman" w:hAnsi="Times New Roman" w:cs="Times New Roman"/>
        </w:rPr>
        <w:t>в)земельный участок для ведения личного подсобного хозяйства (</w:t>
      </w:r>
      <w:r w:rsidR="00E40E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безвозмездное пользование , фактическое предоставление</w:t>
      </w:r>
      <w:r>
        <w:rPr>
          <w:rFonts w:ascii="Times New Roman" w:hAnsi="Times New Roman" w:cs="Times New Roman"/>
        </w:rPr>
        <w:t xml:space="preserve">) </w:t>
      </w:r>
      <w:r w:rsidR="00E40E3D">
        <w:rPr>
          <w:rFonts w:ascii="Times New Roman" w:hAnsi="Times New Roman" w:cs="Times New Roman"/>
        </w:rPr>
        <w:t>–3100кв.м. , Россия ;д</w:t>
      </w:r>
      <w:r>
        <w:rPr>
          <w:rFonts w:ascii="Times New Roman" w:hAnsi="Times New Roman" w:cs="Times New Roman"/>
        </w:rPr>
        <w:t>ом ( общая совместная )  57</w:t>
      </w:r>
      <w:r>
        <w:t>,6 кв.м.  , Россия ;</w:t>
      </w:r>
    </w:p>
    <w:p w:rsidR="0022039A" w:rsidRDefault="0022039A" w:rsidP="0022039A">
      <w:r>
        <w:t>г) нет ;</w:t>
      </w:r>
    </w:p>
    <w:p w:rsidR="00955B4F" w:rsidRDefault="00955B4F"/>
    <w:sectPr w:rsidR="00955B4F" w:rsidSect="00C3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compat/>
  <w:rsids>
    <w:rsidRoot w:val="00037064"/>
    <w:rsid w:val="00037064"/>
    <w:rsid w:val="0022039A"/>
    <w:rsid w:val="004F3765"/>
    <w:rsid w:val="00543800"/>
    <w:rsid w:val="0073026B"/>
    <w:rsid w:val="00955B4F"/>
    <w:rsid w:val="00B67D24"/>
    <w:rsid w:val="00C3736A"/>
    <w:rsid w:val="00E40E3D"/>
    <w:rsid w:val="00F0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User</cp:lastModifiedBy>
  <cp:revision>11</cp:revision>
  <dcterms:created xsi:type="dcterms:W3CDTF">2015-05-02T07:02:00Z</dcterms:created>
  <dcterms:modified xsi:type="dcterms:W3CDTF">2016-04-26T06:02:00Z</dcterms:modified>
</cp:coreProperties>
</file>