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FDB" w:rsidRDefault="004F2FDB" w:rsidP="004F2FDB">
      <w:pPr>
        <w:rPr>
          <w:b/>
          <w:sz w:val="32"/>
          <w:szCs w:val="32"/>
        </w:rPr>
      </w:pPr>
      <w:r>
        <w:rPr>
          <w:b/>
          <w:sz w:val="32"/>
          <w:szCs w:val="32"/>
        </w:rPr>
        <w:t>СОВЕТ ДЕПУТАТОВ ЧЕРНОВСКОГО СЕЛЬСОВЕТА</w:t>
      </w:r>
    </w:p>
    <w:p w:rsidR="004F2FDB" w:rsidRDefault="004F2FDB" w:rsidP="004F2FDB">
      <w:pPr>
        <w:rPr>
          <w:b/>
        </w:rPr>
      </w:pPr>
      <w:r>
        <w:rPr>
          <w:b/>
          <w:sz w:val="32"/>
          <w:szCs w:val="32"/>
        </w:rPr>
        <w:t>КОЧКОВСКОГО РАЙОНА НОВОСИБИРСКОЙ ОБЛАСТИ</w:t>
      </w:r>
    </w:p>
    <w:p w:rsidR="004F2FDB" w:rsidRDefault="004F2FDB" w:rsidP="004F2FDB">
      <w:pPr>
        <w:tabs>
          <w:tab w:val="left" w:pos="5310"/>
        </w:tabs>
        <w:rPr>
          <w:b/>
        </w:rPr>
      </w:pPr>
      <w:r>
        <w:rPr>
          <w:b/>
        </w:rPr>
        <w:t>(пятого созыва)</w:t>
      </w:r>
    </w:p>
    <w:p w:rsidR="004F2FDB" w:rsidRDefault="004F2FDB" w:rsidP="004F2FDB">
      <w:pPr>
        <w:tabs>
          <w:tab w:val="left" w:pos="5310"/>
        </w:tabs>
        <w:rPr>
          <w:b/>
        </w:rPr>
      </w:pPr>
      <w:r>
        <w:rPr>
          <w:b/>
        </w:rPr>
        <w:t>проект</w:t>
      </w:r>
    </w:p>
    <w:p w:rsidR="004F2FDB" w:rsidRDefault="004F2FDB" w:rsidP="004F2FDB">
      <w:pPr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Р</w:t>
      </w:r>
      <w:proofErr w:type="gramEnd"/>
      <w:r>
        <w:rPr>
          <w:b/>
          <w:sz w:val="32"/>
          <w:szCs w:val="32"/>
        </w:rPr>
        <w:t xml:space="preserve"> Е Ш Е Н И Е</w:t>
      </w:r>
    </w:p>
    <w:p w:rsidR="004F2FDB" w:rsidRDefault="004F2FDB" w:rsidP="004F2FDB">
      <w:r>
        <w:rPr>
          <w:b/>
        </w:rPr>
        <w:t>(   пятнадцатой сессии</w:t>
      </w:r>
      <w:proofErr w:type="gramStart"/>
      <w:r>
        <w:rPr>
          <w:b/>
        </w:rPr>
        <w:t xml:space="preserve"> </w:t>
      </w:r>
      <w:r>
        <w:t>)</w:t>
      </w:r>
      <w:proofErr w:type="gramEnd"/>
    </w:p>
    <w:p w:rsidR="004F2FDB" w:rsidRDefault="004F2FDB" w:rsidP="004F2FDB"/>
    <w:p w:rsidR="004F2FDB" w:rsidRDefault="004F2FDB" w:rsidP="004F2FDB">
      <w:pPr>
        <w:pStyle w:val="a5"/>
        <w:jc w:val="left"/>
        <w:rPr>
          <w:b w:val="0"/>
          <w:spacing w:val="0"/>
          <w:sz w:val="20"/>
        </w:rPr>
      </w:pPr>
      <w:r>
        <w:rPr>
          <w:b w:val="0"/>
          <w:spacing w:val="0"/>
          <w:sz w:val="20"/>
        </w:rPr>
        <w:t xml:space="preserve">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677"/>
        <w:gridCol w:w="4962"/>
      </w:tblGrid>
      <w:tr w:rsidR="004F2FDB" w:rsidTr="004F2FDB">
        <w:tc>
          <w:tcPr>
            <w:tcW w:w="4677" w:type="dxa"/>
            <w:hideMark/>
          </w:tcPr>
          <w:p w:rsidR="004F2FDB" w:rsidRDefault="004F2FDB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июня 2017 года</w:t>
            </w:r>
          </w:p>
        </w:tc>
        <w:tc>
          <w:tcPr>
            <w:tcW w:w="4962" w:type="dxa"/>
            <w:hideMark/>
          </w:tcPr>
          <w:p w:rsidR="004F2FDB" w:rsidRDefault="004F2FDB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             </w:t>
            </w:r>
            <w:r>
              <w:rPr>
                <w:b/>
                <w:lang w:eastAsia="en-US"/>
              </w:rPr>
              <w:t xml:space="preserve">                            № _</w:t>
            </w:r>
          </w:p>
        </w:tc>
      </w:tr>
    </w:tbl>
    <w:p w:rsidR="004F2FDB" w:rsidRDefault="004F2FDB" w:rsidP="004F2FDB">
      <w:pPr>
        <w:pStyle w:val="a3"/>
      </w:pPr>
    </w:p>
    <w:p w:rsidR="004F2FDB" w:rsidRDefault="004F2FDB" w:rsidP="004F2FDB">
      <w:pPr>
        <w:pStyle w:val="a3"/>
      </w:pPr>
    </w:p>
    <w:p w:rsidR="004F2FDB" w:rsidRDefault="004F2FDB" w:rsidP="004F2FDB">
      <w:r>
        <w:t xml:space="preserve">Об обращении в Избирательную комиссию </w:t>
      </w:r>
    </w:p>
    <w:p w:rsidR="004F2FDB" w:rsidRDefault="004F2FDB" w:rsidP="004F2FDB">
      <w:r>
        <w:t>Новосибирской области</w:t>
      </w:r>
    </w:p>
    <w:p w:rsidR="004F2FDB" w:rsidRDefault="004F2FDB" w:rsidP="004F2FDB">
      <w:pPr>
        <w:jc w:val="both"/>
      </w:pPr>
    </w:p>
    <w:p w:rsidR="004F2FDB" w:rsidRDefault="004F2FDB" w:rsidP="004F2FDB">
      <w:pPr>
        <w:ind w:firstLine="709"/>
        <w:jc w:val="both"/>
      </w:pPr>
      <w:proofErr w:type="gramStart"/>
      <w:r>
        <w:t>В соответствии с пунктом 4 статьи 24 Федерального закона «Об основных гарантиях избирательных прав и права на участие в референдуме граждан Российской Федерации», частью 4 статьи 6 Закона Новосибирской области «Об избирательных комиссиях, комиссиях референдума в Новосибирской области», в связи с истечением 5 сентября 2017 года срока полномочий избирательной комиссии</w:t>
      </w:r>
      <w:r>
        <w:rPr>
          <w:rStyle w:val="a7"/>
          <w:i/>
        </w:rPr>
        <w:t xml:space="preserve"> </w:t>
      </w:r>
      <w:r w:rsidRPr="004F2FDB">
        <w:t>Черновского</w:t>
      </w:r>
      <w:r>
        <w:t xml:space="preserve"> сельсовета Кочковского района Новосибирской области, Совет депутатов Черновского сельсовета</w:t>
      </w:r>
      <w:proofErr w:type="gramEnd"/>
      <w:r>
        <w:t xml:space="preserve"> Кочковского района Новосибирской области </w:t>
      </w:r>
    </w:p>
    <w:p w:rsidR="004F2FDB" w:rsidRDefault="004F2FDB" w:rsidP="004F2FDB">
      <w:pPr>
        <w:jc w:val="both"/>
        <w:rPr>
          <w:b/>
        </w:rPr>
      </w:pPr>
      <w:r>
        <w:rPr>
          <w:b/>
        </w:rPr>
        <w:t>РЕШИЛ:</w:t>
      </w:r>
      <w:bookmarkStart w:id="0" w:name="_GoBack"/>
      <w:bookmarkEnd w:id="0"/>
    </w:p>
    <w:p w:rsidR="004F2FDB" w:rsidRDefault="004F2FDB" w:rsidP="004F2FDB">
      <w:pPr>
        <w:ind w:firstLine="709"/>
        <w:jc w:val="both"/>
      </w:pPr>
      <w:r>
        <w:t>1. Обратиться в Избирательную комиссию Новосибирской области с просьбой о возложении полномочий избирательной комиссии Черновского сельсовета Кочковского района Новосибирской области на территориальную избирательную комиссию Кочковского района Новосибирской области.</w:t>
      </w:r>
    </w:p>
    <w:p w:rsidR="004F2FDB" w:rsidRDefault="004F2FDB" w:rsidP="004F2FDB">
      <w:pPr>
        <w:ind w:firstLine="709"/>
        <w:jc w:val="both"/>
      </w:pPr>
      <w:r>
        <w:t>2. Направить настоящее решение в Избирательную комиссию Новосибирской области.</w:t>
      </w:r>
    </w:p>
    <w:p w:rsidR="004F2FDB" w:rsidRDefault="004F2FDB" w:rsidP="004F2FDB">
      <w:pPr>
        <w:spacing w:line="360" w:lineRule="auto"/>
        <w:jc w:val="both"/>
      </w:pPr>
      <w:r>
        <w:t xml:space="preserve">         3. Настоящее решение вступает в силу с момента его принятия.</w:t>
      </w:r>
    </w:p>
    <w:p w:rsidR="004F2FDB" w:rsidRDefault="004F2FDB" w:rsidP="004F2FDB">
      <w:pPr>
        <w:spacing w:line="360" w:lineRule="auto"/>
        <w:jc w:val="both"/>
      </w:pPr>
    </w:p>
    <w:p w:rsidR="004F2FDB" w:rsidRDefault="004F2FDB" w:rsidP="004F2FDB">
      <w:pPr>
        <w:spacing w:line="360" w:lineRule="auto"/>
        <w:jc w:val="both"/>
      </w:pPr>
      <w:r>
        <w:t xml:space="preserve">Председатель Совета депутатов                                                    Л.Г.  Стаценко </w:t>
      </w:r>
    </w:p>
    <w:p w:rsidR="004F2FDB" w:rsidRDefault="004F2FDB" w:rsidP="004F2FDB"/>
    <w:p w:rsidR="00B41065" w:rsidRDefault="004F2FDB"/>
    <w:sectPr w:rsidR="00B410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709"/>
    <w:rsid w:val="004F2FDB"/>
    <w:rsid w:val="00BA4C91"/>
    <w:rsid w:val="00D45709"/>
    <w:rsid w:val="00E86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FDB"/>
    <w:pPr>
      <w:spacing w:after="0" w:line="240" w:lineRule="auto"/>
      <w:jc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4F2FDB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jc w:val="left"/>
    </w:pPr>
    <w:rPr>
      <w:rFonts w:eastAsia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semiHidden/>
    <w:rsid w:val="004F2FD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semiHidden/>
    <w:unhideWhenUsed/>
    <w:rsid w:val="004F2FDB"/>
    <w:rPr>
      <w:rFonts w:eastAsia="Times New Roman"/>
      <w:b/>
      <w:spacing w:val="80"/>
      <w:szCs w:val="20"/>
    </w:rPr>
  </w:style>
  <w:style w:type="character" w:customStyle="1" w:styleId="a6">
    <w:name w:val="Основной текст Знак"/>
    <w:basedOn w:val="a0"/>
    <w:link w:val="a5"/>
    <w:semiHidden/>
    <w:rsid w:val="004F2FDB"/>
    <w:rPr>
      <w:rFonts w:ascii="Times New Roman" w:eastAsia="Times New Roman" w:hAnsi="Times New Roman" w:cs="Times New Roman"/>
      <w:b/>
      <w:spacing w:val="80"/>
      <w:sz w:val="28"/>
      <w:szCs w:val="20"/>
      <w:lang w:eastAsia="ru-RU"/>
    </w:rPr>
  </w:style>
  <w:style w:type="character" w:styleId="a7">
    <w:name w:val="footnote reference"/>
    <w:uiPriority w:val="99"/>
    <w:semiHidden/>
    <w:unhideWhenUsed/>
    <w:rsid w:val="004F2FD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FDB"/>
    <w:pPr>
      <w:spacing w:after="0" w:line="240" w:lineRule="auto"/>
      <w:jc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4F2FDB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jc w:val="left"/>
    </w:pPr>
    <w:rPr>
      <w:rFonts w:eastAsia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semiHidden/>
    <w:rsid w:val="004F2FD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semiHidden/>
    <w:unhideWhenUsed/>
    <w:rsid w:val="004F2FDB"/>
    <w:rPr>
      <w:rFonts w:eastAsia="Times New Roman"/>
      <w:b/>
      <w:spacing w:val="80"/>
      <w:szCs w:val="20"/>
    </w:rPr>
  </w:style>
  <w:style w:type="character" w:customStyle="1" w:styleId="a6">
    <w:name w:val="Основной текст Знак"/>
    <w:basedOn w:val="a0"/>
    <w:link w:val="a5"/>
    <w:semiHidden/>
    <w:rsid w:val="004F2FDB"/>
    <w:rPr>
      <w:rFonts w:ascii="Times New Roman" w:eastAsia="Times New Roman" w:hAnsi="Times New Roman" w:cs="Times New Roman"/>
      <w:b/>
      <w:spacing w:val="80"/>
      <w:sz w:val="28"/>
      <w:szCs w:val="20"/>
      <w:lang w:eastAsia="ru-RU"/>
    </w:rPr>
  </w:style>
  <w:style w:type="character" w:styleId="a7">
    <w:name w:val="footnote reference"/>
    <w:uiPriority w:val="99"/>
    <w:semiHidden/>
    <w:unhideWhenUsed/>
    <w:rsid w:val="004F2FD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55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1116</Characters>
  <Application>Microsoft Office Word</Application>
  <DocSecurity>0</DocSecurity>
  <Lines>9</Lines>
  <Paragraphs>2</Paragraphs>
  <ScaleCrop>false</ScaleCrop>
  <Company/>
  <LinksUpToDate>false</LinksUpToDate>
  <CharactersWithSpaces>1309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Nikolaevna</dc:creator>
  <cp:keywords/>
  <dc:description/>
  <cp:lastModifiedBy>Nikolaevna</cp:lastModifiedBy>
  <cp:revision>3</cp:revision>
  <dcterms:created xsi:type="dcterms:W3CDTF">2017-06-21T03:39:00Z</dcterms:created>
  <dcterms:modified xsi:type="dcterms:W3CDTF">2017-06-21T03:40:00Z</dcterms:modified>
</cp:coreProperties>
</file>